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2A20" w14:textId="77777777" w:rsidR="004F3EF2" w:rsidRPr="00F72B6F" w:rsidRDefault="004F3EF2" w:rsidP="004F3EF2">
      <w:pPr>
        <w:pStyle w:val="Default"/>
        <w:spacing w:line="480" w:lineRule="auto"/>
        <w:jc w:val="center"/>
      </w:pPr>
      <w:r w:rsidRPr="00F72B6F">
        <w:rPr>
          <w:b/>
          <w:bCs/>
        </w:rPr>
        <w:t>A REPORT ON</w:t>
      </w:r>
    </w:p>
    <w:p w14:paraId="006DC454" w14:textId="77777777" w:rsidR="004F3EF2" w:rsidRPr="00F72B6F" w:rsidRDefault="004F3EF2" w:rsidP="004F3EF2">
      <w:pPr>
        <w:pStyle w:val="Default"/>
        <w:spacing w:line="480" w:lineRule="auto"/>
        <w:jc w:val="center"/>
        <w:rPr>
          <w:b/>
        </w:rPr>
      </w:pPr>
      <w:r w:rsidRPr="00F72B6F">
        <w:rPr>
          <w:b/>
          <w:bCs/>
        </w:rPr>
        <w:t>STUDENT INDUSTRIAL WORK EXPERIENCE</w:t>
      </w:r>
    </w:p>
    <w:p w14:paraId="0E116E8F" w14:textId="77777777" w:rsidR="004F3EF2" w:rsidRPr="00F72B6F" w:rsidRDefault="004F3EF2" w:rsidP="004F3EF2">
      <w:pPr>
        <w:pStyle w:val="Default"/>
        <w:spacing w:line="480" w:lineRule="auto"/>
        <w:jc w:val="center"/>
        <w:rPr>
          <w:b/>
          <w:bCs/>
        </w:rPr>
      </w:pPr>
      <w:r w:rsidRPr="00F72B6F">
        <w:rPr>
          <w:b/>
          <w:bCs/>
        </w:rPr>
        <w:t>SCHEME (SIWES)</w:t>
      </w:r>
    </w:p>
    <w:p w14:paraId="4DCB2596" w14:textId="77777777" w:rsidR="004F3EF2" w:rsidRPr="00F72B6F" w:rsidRDefault="004F3EF2" w:rsidP="004F3EF2">
      <w:pPr>
        <w:pStyle w:val="Default"/>
        <w:spacing w:line="480" w:lineRule="auto"/>
        <w:jc w:val="center"/>
      </w:pPr>
      <w:r w:rsidRPr="00F72B6F">
        <w:t>HELD AT</w:t>
      </w:r>
    </w:p>
    <w:p w14:paraId="056DD555" w14:textId="77777777" w:rsidR="004F3EF2" w:rsidRPr="00F72B6F" w:rsidRDefault="004F3EF2" w:rsidP="004F3EF2">
      <w:pPr>
        <w:pStyle w:val="Default"/>
        <w:spacing w:line="480" w:lineRule="auto"/>
        <w:jc w:val="center"/>
      </w:pPr>
      <w:r>
        <w:t>KWARA STATE POLYTECHINC</w:t>
      </w:r>
      <w:r w:rsidRPr="00F72B6F">
        <w:t xml:space="preserve"> LIBRARY, ILORIN KWARA STATE</w:t>
      </w:r>
    </w:p>
    <w:p w14:paraId="619DD3FA" w14:textId="77777777" w:rsidR="004F3EF2" w:rsidRDefault="004F3EF2" w:rsidP="004F3EF2">
      <w:pPr>
        <w:pStyle w:val="Default"/>
        <w:spacing w:line="480" w:lineRule="auto"/>
        <w:jc w:val="center"/>
      </w:pPr>
    </w:p>
    <w:p w14:paraId="7ED9FD33" w14:textId="77777777" w:rsidR="004F3EF2" w:rsidRPr="00F72B6F" w:rsidRDefault="004F3EF2" w:rsidP="004F3EF2">
      <w:pPr>
        <w:pStyle w:val="Default"/>
        <w:spacing w:line="480" w:lineRule="auto"/>
        <w:jc w:val="center"/>
      </w:pPr>
      <w:r w:rsidRPr="00F72B6F">
        <w:t>SUBMITTED BY</w:t>
      </w:r>
    </w:p>
    <w:p w14:paraId="0BD39680" w14:textId="202FAD06" w:rsidR="004F3EF2" w:rsidRPr="00F72B6F" w:rsidRDefault="0059548A" w:rsidP="004F3EF2">
      <w:pPr>
        <w:pStyle w:val="Default"/>
        <w:spacing w:line="480" w:lineRule="auto"/>
        <w:jc w:val="center"/>
        <w:rPr>
          <w:b/>
          <w:bCs/>
        </w:rPr>
      </w:pPr>
      <w:r>
        <w:rPr>
          <w:b/>
          <w:bCs/>
        </w:rPr>
        <w:t>UDEH, JOSEPH SHOGO</w:t>
      </w:r>
    </w:p>
    <w:p w14:paraId="4F416179" w14:textId="6F7C4DF8" w:rsidR="004F3EF2" w:rsidRPr="00F72B6F" w:rsidRDefault="004F3EF2" w:rsidP="004F3EF2">
      <w:pPr>
        <w:pStyle w:val="Default"/>
        <w:spacing w:line="480" w:lineRule="auto"/>
        <w:jc w:val="center"/>
        <w:rPr>
          <w:b/>
        </w:rPr>
      </w:pPr>
      <w:r>
        <w:rPr>
          <w:b/>
        </w:rPr>
        <w:t>ND/23/LIS/FT/00</w:t>
      </w:r>
      <w:r w:rsidR="0059548A">
        <w:rPr>
          <w:b/>
        </w:rPr>
        <w:t>95</w:t>
      </w:r>
    </w:p>
    <w:p w14:paraId="1A4548E9" w14:textId="77777777" w:rsidR="004F3EF2" w:rsidRDefault="004F3EF2" w:rsidP="004F3EF2">
      <w:pPr>
        <w:pStyle w:val="Default"/>
        <w:spacing w:line="480" w:lineRule="auto"/>
        <w:jc w:val="center"/>
      </w:pPr>
    </w:p>
    <w:p w14:paraId="6F0ABFF9" w14:textId="77777777" w:rsidR="004F3EF2" w:rsidRPr="00F72B6F" w:rsidRDefault="004F3EF2" w:rsidP="004F3EF2">
      <w:pPr>
        <w:pStyle w:val="Default"/>
        <w:spacing w:line="480" w:lineRule="auto"/>
        <w:jc w:val="center"/>
      </w:pPr>
      <w:r w:rsidRPr="00F72B6F">
        <w:t>DEPARTMENT OF LIBRARY AND INFORMATION SCIENCE</w:t>
      </w:r>
    </w:p>
    <w:p w14:paraId="0A73AF8B" w14:textId="77777777" w:rsidR="004F3EF2" w:rsidRDefault="004F3EF2" w:rsidP="004F3EF2">
      <w:pPr>
        <w:pStyle w:val="Default"/>
        <w:spacing w:line="480" w:lineRule="auto"/>
        <w:jc w:val="center"/>
      </w:pPr>
      <w:r>
        <w:t xml:space="preserve">INSTITUE </w:t>
      </w:r>
      <w:r w:rsidRPr="00F72B6F">
        <w:t xml:space="preserve">AND </w:t>
      </w:r>
      <w:r>
        <w:t xml:space="preserve">OF </w:t>
      </w:r>
      <w:r w:rsidRPr="00F72B6F">
        <w:t xml:space="preserve">INFORMATION </w:t>
      </w:r>
      <w:r>
        <w:t>AND COMMUNICATION TECHNOLOGY,</w:t>
      </w:r>
    </w:p>
    <w:p w14:paraId="1322132F" w14:textId="77777777" w:rsidR="004F3EF2" w:rsidRPr="00F72B6F" w:rsidRDefault="004F3EF2" w:rsidP="004F3EF2">
      <w:pPr>
        <w:pStyle w:val="Default"/>
        <w:spacing w:line="480" w:lineRule="auto"/>
        <w:jc w:val="center"/>
      </w:pPr>
      <w:r>
        <w:t xml:space="preserve"> KWARA STATE POLYTECHNIC, </w:t>
      </w:r>
      <w:r w:rsidRPr="00F72B6F">
        <w:t>ILORIN</w:t>
      </w:r>
    </w:p>
    <w:p w14:paraId="1D46A195" w14:textId="77777777" w:rsidR="004F3EF2" w:rsidRDefault="004F3EF2" w:rsidP="004F3EF2">
      <w:pPr>
        <w:pStyle w:val="Default"/>
        <w:spacing w:line="480" w:lineRule="auto"/>
        <w:jc w:val="center"/>
      </w:pPr>
    </w:p>
    <w:p w14:paraId="39B18AC0" w14:textId="77777777" w:rsidR="004F3EF2" w:rsidRDefault="004F3EF2" w:rsidP="004F3EF2">
      <w:pPr>
        <w:pStyle w:val="Default"/>
        <w:spacing w:line="480" w:lineRule="auto"/>
        <w:jc w:val="center"/>
      </w:pPr>
    </w:p>
    <w:p w14:paraId="6B24B560" w14:textId="77777777" w:rsidR="004F3EF2" w:rsidRDefault="004F3EF2" w:rsidP="004F3EF2">
      <w:pPr>
        <w:pStyle w:val="Default"/>
        <w:spacing w:line="480" w:lineRule="auto"/>
        <w:jc w:val="center"/>
      </w:pPr>
    </w:p>
    <w:p w14:paraId="7A4F049B" w14:textId="77777777" w:rsidR="004F3EF2" w:rsidRDefault="004F3EF2" w:rsidP="004F3EF2">
      <w:pPr>
        <w:pStyle w:val="Default"/>
        <w:spacing w:line="480" w:lineRule="auto"/>
        <w:jc w:val="center"/>
      </w:pPr>
    </w:p>
    <w:p w14:paraId="44709B54" w14:textId="77777777" w:rsidR="004F3EF2" w:rsidRPr="00F72B6F" w:rsidRDefault="004F3EF2" w:rsidP="004F3EF2">
      <w:pPr>
        <w:pStyle w:val="Default"/>
        <w:spacing w:line="480" w:lineRule="auto"/>
        <w:jc w:val="center"/>
      </w:pPr>
    </w:p>
    <w:p w14:paraId="2F03CA72" w14:textId="77777777" w:rsidR="004F3EF2" w:rsidRPr="00F72B6F" w:rsidRDefault="004F3EF2" w:rsidP="004F3EF2">
      <w:pPr>
        <w:tabs>
          <w:tab w:val="left" w:pos="0"/>
        </w:tabs>
        <w:spacing w:line="480" w:lineRule="auto"/>
        <w:rPr>
          <w:rFonts w:ascii="Times New Roman" w:hAnsi="Times New Roman"/>
          <w:b/>
          <w:sz w:val="24"/>
          <w:szCs w:val="24"/>
        </w:rPr>
      </w:pPr>
    </w:p>
    <w:p w14:paraId="3F7A4497" w14:textId="77777777" w:rsidR="004F3EF2" w:rsidRDefault="004F3EF2" w:rsidP="004F3EF2">
      <w:pPr>
        <w:tabs>
          <w:tab w:val="left" w:pos="0"/>
        </w:tabs>
        <w:spacing w:line="480" w:lineRule="auto"/>
        <w:rPr>
          <w:rFonts w:ascii="Times New Roman" w:hAnsi="Times New Roman"/>
          <w:b/>
          <w:sz w:val="24"/>
          <w:szCs w:val="24"/>
        </w:rPr>
      </w:pPr>
    </w:p>
    <w:p w14:paraId="7B7EA48A" w14:textId="7CC1F9BE" w:rsidR="004F3EF2" w:rsidRDefault="004F3EF2" w:rsidP="004F3EF2">
      <w:pPr>
        <w:spacing w:line="480" w:lineRule="auto"/>
        <w:jc w:val="both"/>
        <w:rPr>
          <w:rFonts w:ascii="Times New Roman" w:hAnsi="Times New Roman"/>
          <w:b/>
          <w:sz w:val="24"/>
          <w:szCs w:val="24"/>
        </w:rPr>
      </w:pPr>
    </w:p>
    <w:p w14:paraId="0F582EC0" w14:textId="77777777" w:rsidR="004F3EF2" w:rsidRPr="00F72B6F" w:rsidRDefault="004F3EF2" w:rsidP="004F3EF2">
      <w:pPr>
        <w:spacing w:line="480" w:lineRule="auto"/>
        <w:jc w:val="both"/>
        <w:rPr>
          <w:rFonts w:ascii="Times New Roman" w:hAnsi="Times New Roman"/>
          <w:sz w:val="24"/>
          <w:szCs w:val="24"/>
        </w:rPr>
      </w:pPr>
    </w:p>
    <w:p w14:paraId="483F4878" w14:textId="75338E86"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lastRenderedPageBreak/>
        <w:t>Title Page</w:t>
      </w:r>
    </w:p>
    <w:p w14:paraId="3ECBF890" w14:textId="77777777" w:rsidR="004F3EF2" w:rsidRPr="00F72B6F" w:rsidRDefault="004F3EF2" w:rsidP="004F3EF2">
      <w:pPr>
        <w:spacing w:line="480" w:lineRule="auto"/>
        <w:rPr>
          <w:rFonts w:ascii="Times New Roman" w:hAnsi="Times New Roman"/>
          <w:b/>
          <w:sz w:val="24"/>
          <w:szCs w:val="24"/>
        </w:rPr>
      </w:pPr>
      <w:r w:rsidRPr="00F72B6F">
        <w:rPr>
          <w:rFonts w:ascii="Times New Roman" w:hAnsi="Times New Roman"/>
          <w:b/>
          <w:sz w:val="24"/>
          <w:szCs w:val="24"/>
        </w:rPr>
        <w:t>TABLE OF CONTENTS</w:t>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r>
      <w:r w:rsidRPr="00F72B6F">
        <w:rPr>
          <w:rFonts w:ascii="Times New Roman" w:hAnsi="Times New Roman"/>
          <w:b/>
          <w:sz w:val="24"/>
          <w:szCs w:val="24"/>
        </w:rPr>
        <w:tab/>
        <w:t>PAGES</w:t>
      </w:r>
    </w:p>
    <w:p w14:paraId="320B8567" w14:textId="77777777" w:rsidR="004F3EF2" w:rsidRPr="00F72B6F" w:rsidRDefault="004F3EF2" w:rsidP="004F3EF2">
      <w:pPr>
        <w:tabs>
          <w:tab w:val="left" w:pos="2845"/>
        </w:tabs>
        <w:spacing w:line="480" w:lineRule="auto"/>
        <w:jc w:val="both"/>
        <w:rPr>
          <w:rFonts w:ascii="Times New Roman" w:hAnsi="Times New Roman"/>
          <w:sz w:val="24"/>
          <w:szCs w:val="24"/>
        </w:rPr>
      </w:pPr>
      <w:r w:rsidRPr="00F72B6F">
        <w:rPr>
          <w:rFonts w:ascii="Times New Roman" w:hAnsi="Times New Roman"/>
          <w:sz w:val="24"/>
          <w:szCs w:val="24"/>
        </w:rPr>
        <w:t>CHAPTER ONE</w:t>
      </w:r>
      <w:r w:rsidRPr="00F72B6F">
        <w:rPr>
          <w:rFonts w:ascii="Times New Roman" w:hAnsi="Times New Roman"/>
          <w:sz w:val="24"/>
          <w:szCs w:val="24"/>
        </w:rPr>
        <w:tab/>
      </w:r>
    </w:p>
    <w:p w14:paraId="7F099921"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Introduction</w:t>
      </w:r>
    </w:p>
    <w:p w14:paraId="2E448997"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 xml:space="preserve">1.1 Background------------------------------------------------------------------------------1 </w:t>
      </w:r>
    </w:p>
    <w:p w14:paraId="165F3069"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1.2 Objectives--------------------------------------------------------------------------------2</w:t>
      </w:r>
    </w:p>
    <w:p w14:paraId="6DCC4DBE" w14:textId="3A7556E0"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CHAPTER TWO</w:t>
      </w:r>
    </w:p>
    <w:p w14:paraId="51CF53E1" w14:textId="0BEBDD44"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 xml:space="preserve">2.3 Organizational Structure (including </w:t>
      </w:r>
      <w:proofErr w:type="gramStart"/>
      <w:r w:rsidRPr="00F72B6F">
        <w:rPr>
          <w:rFonts w:ascii="Times New Roman" w:hAnsi="Times New Roman"/>
          <w:sz w:val="24"/>
          <w:szCs w:val="24"/>
        </w:rPr>
        <w:t>organogram)---</w:t>
      </w:r>
      <w:r>
        <w:rPr>
          <w:rFonts w:ascii="Times New Roman" w:hAnsi="Times New Roman"/>
          <w:sz w:val="24"/>
          <w:szCs w:val="24"/>
        </w:rPr>
        <w:t>-------------------------------</w:t>
      </w:r>
      <w:proofErr w:type="gramEnd"/>
      <w:r>
        <w:rPr>
          <w:rFonts w:ascii="Times New Roman" w:hAnsi="Times New Roman"/>
          <w:sz w:val="24"/>
          <w:szCs w:val="24"/>
        </w:rPr>
        <w:t>3</w:t>
      </w:r>
    </w:p>
    <w:p w14:paraId="19D1C146" w14:textId="37F82202"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2.4 The various departments/units in the establishment and their functions</w:t>
      </w: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w:t>
      </w:r>
      <w:r w:rsidRPr="00F72B6F">
        <w:rPr>
          <w:rFonts w:ascii="Times New Roman" w:hAnsi="Times New Roman"/>
          <w:sz w:val="24"/>
          <w:szCs w:val="24"/>
        </w:rPr>
        <w:t>1</w:t>
      </w:r>
      <w:r>
        <w:rPr>
          <w:rFonts w:ascii="Times New Roman" w:hAnsi="Times New Roman"/>
          <w:sz w:val="24"/>
          <w:szCs w:val="24"/>
        </w:rPr>
        <w:t>4</w:t>
      </w:r>
    </w:p>
    <w:p w14:paraId="1EF04870" w14:textId="77777777" w:rsidR="004F3EF2" w:rsidRPr="00F72B6F" w:rsidRDefault="004F3EF2" w:rsidP="004F3EF2">
      <w:pPr>
        <w:tabs>
          <w:tab w:val="left" w:pos="2569"/>
        </w:tabs>
        <w:spacing w:line="480" w:lineRule="auto"/>
        <w:jc w:val="both"/>
        <w:rPr>
          <w:rFonts w:ascii="Times New Roman" w:hAnsi="Times New Roman"/>
          <w:sz w:val="24"/>
          <w:szCs w:val="24"/>
        </w:rPr>
      </w:pPr>
      <w:r w:rsidRPr="00F72B6F">
        <w:rPr>
          <w:rFonts w:ascii="Times New Roman" w:hAnsi="Times New Roman"/>
          <w:sz w:val="24"/>
          <w:szCs w:val="24"/>
        </w:rPr>
        <w:t xml:space="preserve">CHAPTER THREE </w:t>
      </w:r>
    </w:p>
    <w:p w14:paraId="0317B866"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3.0 Report on work actually carried out----------------------------</w:t>
      </w:r>
      <w:r>
        <w:rPr>
          <w:rFonts w:ascii="Times New Roman" w:hAnsi="Times New Roman"/>
          <w:sz w:val="24"/>
          <w:szCs w:val="24"/>
        </w:rPr>
        <w:t>----------------</w:t>
      </w:r>
      <w:r w:rsidRPr="00F72B6F">
        <w:rPr>
          <w:rFonts w:ascii="Times New Roman" w:hAnsi="Times New Roman"/>
          <w:sz w:val="24"/>
          <w:szCs w:val="24"/>
        </w:rPr>
        <w:t>15</w:t>
      </w:r>
      <w:r>
        <w:rPr>
          <w:rFonts w:ascii="Times New Roman" w:hAnsi="Times New Roman"/>
          <w:sz w:val="24"/>
          <w:szCs w:val="24"/>
        </w:rPr>
        <w:t>-19</w:t>
      </w:r>
    </w:p>
    <w:p w14:paraId="4009CE03" w14:textId="77777777" w:rsidR="004F3EF2" w:rsidRPr="00F72B6F" w:rsidRDefault="004F3EF2" w:rsidP="004F3EF2">
      <w:pPr>
        <w:spacing w:line="480" w:lineRule="auto"/>
        <w:rPr>
          <w:rFonts w:ascii="Times New Roman" w:hAnsi="Times New Roman"/>
          <w:sz w:val="24"/>
          <w:szCs w:val="24"/>
        </w:rPr>
      </w:pPr>
      <w:r w:rsidRPr="00F72B6F">
        <w:rPr>
          <w:rFonts w:ascii="Times New Roman" w:hAnsi="Times New Roman"/>
          <w:sz w:val="24"/>
          <w:szCs w:val="24"/>
        </w:rPr>
        <w:t>CHAPTER FOUR</w:t>
      </w:r>
    </w:p>
    <w:p w14:paraId="53312255" w14:textId="77777777" w:rsidR="004F3EF2" w:rsidRPr="00F72B6F" w:rsidRDefault="004F3EF2" w:rsidP="004F3EF2">
      <w:pPr>
        <w:spacing w:line="480" w:lineRule="auto"/>
        <w:rPr>
          <w:rFonts w:ascii="Times New Roman" w:hAnsi="Times New Roman"/>
          <w:sz w:val="24"/>
          <w:szCs w:val="24"/>
        </w:rPr>
      </w:pPr>
      <w:r w:rsidRPr="00F72B6F">
        <w:rPr>
          <w:rFonts w:ascii="Times New Roman" w:hAnsi="Times New Roman"/>
          <w:sz w:val="24"/>
          <w:szCs w:val="24"/>
        </w:rPr>
        <w:t>4.0 Experience gained in the various sections--------</w:t>
      </w:r>
      <w:r>
        <w:rPr>
          <w:rFonts w:ascii="Times New Roman" w:hAnsi="Times New Roman"/>
          <w:sz w:val="24"/>
          <w:szCs w:val="24"/>
        </w:rPr>
        <w:t>------------------------------20-23</w:t>
      </w:r>
    </w:p>
    <w:p w14:paraId="1EFEEE2C"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CHAPTER FIVE</w:t>
      </w:r>
    </w:p>
    <w:p w14:paraId="3503D8EA"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5.0 Summary, Conclusion and Recommendations</w:t>
      </w:r>
    </w:p>
    <w:p w14:paraId="6FA5550F" w14:textId="77777777" w:rsidR="004F3EF2" w:rsidRPr="00F72B6F" w:rsidRDefault="004F3EF2" w:rsidP="004F3EF2">
      <w:pPr>
        <w:tabs>
          <w:tab w:val="left" w:pos="720"/>
          <w:tab w:val="left" w:pos="1440"/>
          <w:tab w:val="left" w:pos="2160"/>
          <w:tab w:val="left" w:pos="2880"/>
          <w:tab w:val="left" w:pos="3600"/>
          <w:tab w:val="left" w:pos="4320"/>
          <w:tab w:val="left" w:pos="5040"/>
          <w:tab w:val="left" w:pos="6981"/>
        </w:tabs>
        <w:spacing w:line="480" w:lineRule="auto"/>
        <w:jc w:val="both"/>
        <w:rPr>
          <w:rFonts w:ascii="Times New Roman" w:hAnsi="Times New Roman"/>
          <w:sz w:val="24"/>
          <w:szCs w:val="24"/>
        </w:rPr>
      </w:pPr>
      <w:r w:rsidRPr="00F72B6F">
        <w:rPr>
          <w:rFonts w:ascii="Times New Roman" w:hAnsi="Times New Roman"/>
          <w:sz w:val="24"/>
          <w:szCs w:val="24"/>
        </w:rPr>
        <w:t>5.1 Summary of attachment activities---------------------------------------------------</w:t>
      </w:r>
      <w:r>
        <w:rPr>
          <w:rFonts w:ascii="Times New Roman" w:hAnsi="Times New Roman"/>
          <w:sz w:val="24"/>
          <w:szCs w:val="24"/>
        </w:rPr>
        <w:t>24</w:t>
      </w:r>
    </w:p>
    <w:p w14:paraId="34BD084D"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t xml:space="preserve">5.2 Problems encountered during the </w:t>
      </w:r>
      <w:proofErr w:type="spellStart"/>
      <w:r w:rsidRPr="00F72B6F">
        <w:rPr>
          <w:rFonts w:ascii="Times New Roman" w:hAnsi="Times New Roman"/>
          <w:sz w:val="24"/>
          <w:szCs w:val="24"/>
        </w:rPr>
        <w:t>programme</w:t>
      </w:r>
      <w:proofErr w:type="spellEnd"/>
      <w:r w:rsidRPr="00F72B6F">
        <w:rPr>
          <w:rFonts w:ascii="Times New Roman" w:hAnsi="Times New Roman"/>
          <w:sz w:val="24"/>
          <w:szCs w:val="24"/>
        </w:rPr>
        <w:t>-------------------------------------</w:t>
      </w:r>
      <w:r>
        <w:rPr>
          <w:rFonts w:ascii="Times New Roman" w:hAnsi="Times New Roman"/>
          <w:sz w:val="24"/>
          <w:szCs w:val="24"/>
        </w:rPr>
        <w:t>24</w:t>
      </w:r>
    </w:p>
    <w:p w14:paraId="52F44285" w14:textId="77777777" w:rsidR="004F3EF2" w:rsidRPr="00F72B6F" w:rsidRDefault="004F3EF2" w:rsidP="004F3EF2">
      <w:pPr>
        <w:spacing w:line="480" w:lineRule="auto"/>
        <w:jc w:val="both"/>
        <w:rPr>
          <w:rFonts w:ascii="Times New Roman" w:hAnsi="Times New Roman"/>
          <w:sz w:val="24"/>
          <w:szCs w:val="24"/>
        </w:rPr>
      </w:pPr>
      <w:r w:rsidRPr="00F72B6F">
        <w:rPr>
          <w:rFonts w:ascii="Times New Roman" w:hAnsi="Times New Roman"/>
          <w:sz w:val="24"/>
          <w:szCs w:val="24"/>
        </w:rPr>
        <w:lastRenderedPageBreak/>
        <w:t>5.3 Suggestions for improvement of the scheme--------------------------------------</w:t>
      </w:r>
      <w:r>
        <w:rPr>
          <w:rFonts w:ascii="Times New Roman" w:hAnsi="Times New Roman"/>
          <w:sz w:val="24"/>
          <w:szCs w:val="24"/>
        </w:rPr>
        <w:t>25</w:t>
      </w:r>
      <w:r w:rsidRPr="00F72B6F">
        <w:rPr>
          <w:rFonts w:ascii="Times New Roman" w:hAnsi="Times New Roman"/>
          <w:sz w:val="24"/>
          <w:szCs w:val="24"/>
        </w:rPr>
        <w:t xml:space="preserve">  </w:t>
      </w:r>
    </w:p>
    <w:p w14:paraId="7FA8CC44" w14:textId="77777777" w:rsidR="004F3EF2" w:rsidRPr="00F72B6F" w:rsidRDefault="004F3EF2" w:rsidP="004F3EF2">
      <w:pPr>
        <w:spacing w:line="480" w:lineRule="auto"/>
        <w:rPr>
          <w:rFonts w:ascii="Times New Roman" w:hAnsi="Times New Roman"/>
          <w:sz w:val="24"/>
          <w:szCs w:val="24"/>
        </w:rPr>
      </w:pPr>
    </w:p>
    <w:p w14:paraId="09B158BF" w14:textId="77777777" w:rsidR="004F3EF2" w:rsidRPr="0025662D" w:rsidRDefault="004F3EF2" w:rsidP="004F3EF2">
      <w:pPr>
        <w:spacing w:after="0" w:line="480" w:lineRule="auto"/>
        <w:jc w:val="both"/>
        <w:rPr>
          <w:rFonts w:ascii="Times New Roman" w:hAnsi="Times New Roman"/>
          <w:sz w:val="24"/>
          <w:szCs w:val="24"/>
        </w:rPr>
      </w:pPr>
    </w:p>
    <w:p w14:paraId="73A65D97" w14:textId="77777777" w:rsidR="004F3EF2" w:rsidRDefault="004F3EF2" w:rsidP="004F3EF2">
      <w:pPr>
        <w:spacing w:line="480" w:lineRule="auto"/>
        <w:jc w:val="center"/>
        <w:rPr>
          <w:rFonts w:ascii="Times New Roman" w:hAnsi="Times New Roman"/>
          <w:b/>
          <w:sz w:val="24"/>
          <w:szCs w:val="24"/>
        </w:rPr>
      </w:pPr>
    </w:p>
    <w:p w14:paraId="506171A0" w14:textId="77777777" w:rsidR="004F3EF2" w:rsidRDefault="004F3EF2" w:rsidP="004F3EF2">
      <w:pPr>
        <w:spacing w:line="480" w:lineRule="auto"/>
        <w:jc w:val="center"/>
        <w:rPr>
          <w:rFonts w:ascii="Times New Roman" w:hAnsi="Times New Roman"/>
          <w:b/>
          <w:sz w:val="24"/>
          <w:szCs w:val="24"/>
        </w:rPr>
      </w:pPr>
    </w:p>
    <w:p w14:paraId="4550E60F" w14:textId="77777777" w:rsidR="004F3EF2" w:rsidRDefault="004F3EF2" w:rsidP="004F3EF2">
      <w:pPr>
        <w:spacing w:line="480" w:lineRule="auto"/>
        <w:jc w:val="center"/>
        <w:rPr>
          <w:rFonts w:ascii="Times New Roman" w:hAnsi="Times New Roman"/>
          <w:b/>
          <w:sz w:val="24"/>
          <w:szCs w:val="24"/>
        </w:rPr>
      </w:pPr>
    </w:p>
    <w:p w14:paraId="4B96AC9C" w14:textId="77777777" w:rsidR="004F3EF2" w:rsidRDefault="004F3EF2" w:rsidP="004F3EF2">
      <w:pPr>
        <w:spacing w:line="480" w:lineRule="auto"/>
        <w:jc w:val="center"/>
        <w:rPr>
          <w:rFonts w:ascii="Times New Roman" w:hAnsi="Times New Roman"/>
          <w:b/>
          <w:sz w:val="24"/>
          <w:szCs w:val="24"/>
        </w:rPr>
      </w:pPr>
    </w:p>
    <w:p w14:paraId="6E68AA5F" w14:textId="77777777" w:rsidR="004F3EF2" w:rsidRDefault="004F3EF2" w:rsidP="004F3EF2">
      <w:pPr>
        <w:spacing w:line="480" w:lineRule="auto"/>
        <w:jc w:val="center"/>
        <w:rPr>
          <w:rFonts w:ascii="Times New Roman" w:hAnsi="Times New Roman"/>
          <w:b/>
          <w:sz w:val="24"/>
          <w:szCs w:val="24"/>
        </w:rPr>
      </w:pPr>
    </w:p>
    <w:p w14:paraId="405CE636" w14:textId="77777777" w:rsidR="004F3EF2" w:rsidRDefault="004F3EF2" w:rsidP="004F3EF2">
      <w:pPr>
        <w:spacing w:line="480" w:lineRule="auto"/>
        <w:jc w:val="center"/>
        <w:rPr>
          <w:rFonts w:ascii="Times New Roman" w:hAnsi="Times New Roman"/>
          <w:b/>
          <w:sz w:val="24"/>
          <w:szCs w:val="24"/>
        </w:rPr>
      </w:pPr>
    </w:p>
    <w:p w14:paraId="46F88E71" w14:textId="77777777" w:rsidR="004F3EF2" w:rsidRDefault="004F3EF2" w:rsidP="004F3EF2">
      <w:pPr>
        <w:spacing w:line="480" w:lineRule="auto"/>
        <w:jc w:val="center"/>
        <w:rPr>
          <w:rFonts w:ascii="Times New Roman" w:hAnsi="Times New Roman"/>
          <w:b/>
          <w:sz w:val="24"/>
          <w:szCs w:val="24"/>
        </w:rPr>
      </w:pPr>
    </w:p>
    <w:p w14:paraId="487D634F" w14:textId="77777777" w:rsidR="004F3EF2" w:rsidRDefault="004F3EF2" w:rsidP="004F3EF2">
      <w:pPr>
        <w:spacing w:line="480" w:lineRule="auto"/>
        <w:jc w:val="center"/>
        <w:rPr>
          <w:rFonts w:ascii="Times New Roman" w:hAnsi="Times New Roman"/>
          <w:b/>
          <w:sz w:val="24"/>
          <w:szCs w:val="24"/>
        </w:rPr>
      </w:pPr>
    </w:p>
    <w:p w14:paraId="0D57BAE0" w14:textId="77777777" w:rsidR="004F3EF2" w:rsidRDefault="004F3EF2" w:rsidP="004F3EF2">
      <w:pPr>
        <w:spacing w:line="480" w:lineRule="auto"/>
        <w:jc w:val="center"/>
        <w:rPr>
          <w:rFonts w:ascii="Times New Roman" w:hAnsi="Times New Roman"/>
          <w:b/>
          <w:sz w:val="24"/>
          <w:szCs w:val="24"/>
        </w:rPr>
      </w:pPr>
    </w:p>
    <w:p w14:paraId="79A8C96F" w14:textId="77777777" w:rsidR="004F3EF2" w:rsidRDefault="004F3EF2" w:rsidP="004F3EF2">
      <w:pPr>
        <w:spacing w:line="480" w:lineRule="auto"/>
        <w:jc w:val="center"/>
        <w:rPr>
          <w:rFonts w:ascii="Times New Roman" w:hAnsi="Times New Roman"/>
          <w:b/>
          <w:sz w:val="24"/>
          <w:szCs w:val="24"/>
        </w:rPr>
      </w:pPr>
    </w:p>
    <w:p w14:paraId="5B44B204" w14:textId="77777777" w:rsidR="004F3EF2" w:rsidRDefault="004F3EF2" w:rsidP="004F3EF2">
      <w:pPr>
        <w:spacing w:line="480" w:lineRule="auto"/>
        <w:jc w:val="center"/>
        <w:rPr>
          <w:rFonts w:ascii="Times New Roman" w:hAnsi="Times New Roman"/>
          <w:b/>
          <w:sz w:val="24"/>
          <w:szCs w:val="24"/>
        </w:rPr>
      </w:pPr>
    </w:p>
    <w:p w14:paraId="6561BE85" w14:textId="77777777" w:rsidR="004F3EF2" w:rsidRDefault="004F3EF2" w:rsidP="004F3EF2">
      <w:pPr>
        <w:spacing w:line="480" w:lineRule="auto"/>
        <w:jc w:val="center"/>
        <w:rPr>
          <w:rFonts w:ascii="Times New Roman" w:hAnsi="Times New Roman"/>
          <w:b/>
          <w:sz w:val="24"/>
          <w:szCs w:val="24"/>
        </w:rPr>
      </w:pPr>
    </w:p>
    <w:p w14:paraId="6060B00A" w14:textId="77777777" w:rsidR="004F3EF2" w:rsidRDefault="004F3EF2" w:rsidP="004F3EF2">
      <w:pPr>
        <w:spacing w:line="480" w:lineRule="auto"/>
        <w:jc w:val="center"/>
        <w:rPr>
          <w:rFonts w:ascii="Times New Roman" w:hAnsi="Times New Roman"/>
          <w:b/>
          <w:sz w:val="24"/>
          <w:szCs w:val="24"/>
        </w:rPr>
      </w:pPr>
    </w:p>
    <w:p w14:paraId="720E8E77" w14:textId="77777777" w:rsidR="004F3EF2" w:rsidRDefault="004F3EF2" w:rsidP="004F3EF2">
      <w:pPr>
        <w:spacing w:line="480" w:lineRule="auto"/>
        <w:jc w:val="center"/>
        <w:rPr>
          <w:rFonts w:ascii="Times New Roman" w:hAnsi="Times New Roman"/>
          <w:b/>
          <w:sz w:val="24"/>
          <w:szCs w:val="24"/>
        </w:rPr>
      </w:pPr>
    </w:p>
    <w:p w14:paraId="47045524" w14:textId="77777777" w:rsidR="004F3EF2" w:rsidRDefault="004F3EF2" w:rsidP="004F3EF2">
      <w:pPr>
        <w:spacing w:line="480" w:lineRule="auto"/>
        <w:jc w:val="center"/>
        <w:rPr>
          <w:rFonts w:ascii="Times New Roman" w:hAnsi="Times New Roman"/>
          <w:b/>
          <w:sz w:val="24"/>
          <w:szCs w:val="24"/>
        </w:rPr>
      </w:pPr>
    </w:p>
    <w:p w14:paraId="756E25AE" w14:textId="77777777" w:rsidR="004F3EF2" w:rsidRPr="0025662D" w:rsidRDefault="004F3EF2" w:rsidP="004F3EF2">
      <w:pPr>
        <w:spacing w:line="480" w:lineRule="auto"/>
        <w:jc w:val="center"/>
        <w:rPr>
          <w:rFonts w:ascii="Times New Roman" w:hAnsi="Times New Roman"/>
          <w:b/>
          <w:sz w:val="24"/>
          <w:szCs w:val="24"/>
        </w:rPr>
      </w:pPr>
      <w:r w:rsidRPr="0025662D">
        <w:rPr>
          <w:rFonts w:ascii="Times New Roman" w:hAnsi="Times New Roman"/>
          <w:b/>
          <w:sz w:val="24"/>
          <w:szCs w:val="24"/>
        </w:rPr>
        <w:lastRenderedPageBreak/>
        <w:t>CHAPTER ONE</w:t>
      </w:r>
    </w:p>
    <w:p w14:paraId="1DA88970" w14:textId="77777777" w:rsidR="004F3EF2" w:rsidRPr="0025662D" w:rsidRDefault="004F3EF2" w:rsidP="004F3EF2">
      <w:pPr>
        <w:spacing w:line="480" w:lineRule="auto"/>
        <w:ind w:right="-270"/>
        <w:jc w:val="center"/>
        <w:rPr>
          <w:rFonts w:ascii="Times New Roman" w:hAnsi="Times New Roman"/>
          <w:b/>
          <w:sz w:val="24"/>
          <w:szCs w:val="24"/>
        </w:rPr>
      </w:pPr>
      <w:r w:rsidRPr="0025662D">
        <w:rPr>
          <w:rFonts w:ascii="Times New Roman" w:hAnsi="Times New Roman"/>
          <w:b/>
          <w:sz w:val="24"/>
          <w:szCs w:val="24"/>
        </w:rPr>
        <w:t>INTRODUCTION</w:t>
      </w:r>
    </w:p>
    <w:p w14:paraId="65AD3FAA" w14:textId="77777777" w:rsidR="004F3EF2" w:rsidRPr="0025662D" w:rsidRDefault="004F3EF2" w:rsidP="004F3EF2">
      <w:pPr>
        <w:spacing w:line="480" w:lineRule="auto"/>
        <w:ind w:right="-270"/>
        <w:jc w:val="both"/>
        <w:rPr>
          <w:rFonts w:ascii="Times New Roman" w:hAnsi="Times New Roman"/>
          <w:sz w:val="24"/>
          <w:szCs w:val="24"/>
        </w:rPr>
      </w:pPr>
      <w:r>
        <w:rPr>
          <w:rFonts w:ascii="Times New Roman" w:hAnsi="Times New Roman"/>
          <w:b/>
          <w:sz w:val="24"/>
          <w:szCs w:val="24"/>
        </w:rPr>
        <w:t xml:space="preserve">   1.1.</w:t>
      </w:r>
      <w:r w:rsidRPr="0025662D">
        <w:rPr>
          <w:rFonts w:ascii="Times New Roman" w:hAnsi="Times New Roman"/>
          <w:b/>
          <w:sz w:val="24"/>
          <w:szCs w:val="24"/>
        </w:rPr>
        <w:t xml:space="preserve"> </w:t>
      </w:r>
      <w:r>
        <w:rPr>
          <w:rFonts w:ascii="Times New Roman" w:hAnsi="Times New Roman"/>
          <w:b/>
          <w:sz w:val="24"/>
          <w:szCs w:val="24"/>
        </w:rPr>
        <w:t>History of Industrial Training Fund (ITF</w:t>
      </w:r>
      <w:r w:rsidRPr="0025662D">
        <w:rPr>
          <w:rFonts w:ascii="Times New Roman" w:hAnsi="Times New Roman"/>
          <w:b/>
          <w:sz w:val="24"/>
          <w:szCs w:val="24"/>
        </w:rPr>
        <w:t>)</w:t>
      </w:r>
    </w:p>
    <w:p w14:paraId="42703C84"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The Industrial Training Fund was established in 1971. It has operated consistently and painstakingly within the context of its enabling laws and Decree 47 of 1971 as Amended in the 2011 ITF ACT. The objective for which the fund was established has been pursued vigorously and efficaciously. In the four decades of its existence, ITF has not only raised training consciousness in the economy, but has also helped in generating a corps of skilled indigenous manpower which has been manning and managing various sectors of the national economy.</w:t>
      </w:r>
    </w:p>
    <w:p w14:paraId="66CE7309"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Over the years, pursuant to its statutory responsibility, the ITF has expanded its structures, developed training programs, and reviewed its strategies, operation and services in order to meet the expanding and changing demands for skilled manpower in the economy. Beginning as a Parastatal “B” in 1971, headed by a Director, the ITF became a Parastatal “A” in 1981, with a Director- General as the Chief Executive under the aegis of the Ministry of Industry. The Fund has a 13-member Governing Council and operates with 10 Departments and 4 Units at the Headquarters, 33 Area Offices, 3 Skill Training Centers, and a Centre for Industrial Training Excellence.</w:t>
      </w:r>
    </w:p>
    <w:p w14:paraId="19200D5E" w14:textId="77777777" w:rsidR="004F3EF2" w:rsidRPr="0025662D" w:rsidRDefault="004F3EF2" w:rsidP="004F3EF2">
      <w:pPr>
        <w:spacing w:line="480" w:lineRule="auto"/>
        <w:ind w:firstLine="720"/>
        <w:jc w:val="both"/>
        <w:rPr>
          <w:rFonts w:ascii="Times New Roman" w:hAnsi="Times New Roman"/>
          <w:sz w:val="24"/>
          <w:szCs w:val="24"/>
        </w:rPr>
      </w:pPr>
      <w:r w:rsidRPr="0025662D">
        <w:rPr>
          <w:rFonts w:ascii="Times New Roman" w:hAnsi="Times New Roman"/>
          <w:b/>
          <w:sz w:val="24"/>
          <w:szCs w:val="24"/>
        </w:rPr>
        <w:t xml:space="preserve">  </w:t>
      </w:r>
      <w:r w:rsidRPr="0025662D">
        <w:rPr>
          <w:rFonts w:ascii="Times New Roman" w:hAnsi="Times New Roman"/>
          <w:sz w:val="24"/>
          <w:szCs w:val="24"/>
        </w:rPr>
        <w:t xml:space="preserve">Participation in </w:t>
      </w:r>
      <w:r w:rsidRPr="0025662D">
        <w:rPr>
          <w:rFonts w:ascii="Times New Roman" w:hAnsi="Times New Roman"/>
          <w:b/>
          <w:sz w:val="24"/>
          <w:szCs w:val="24"/>
        </w:rPr>
        <w:t xml:space="preserve">SIWES </w:t>
      </w:r>
      <w:r w:rsidRPr="0025662D">
        <w:rPr>
          <w:rFonts w:ascii="Times New Roman" w:hAnsi="Times New Roman"/>
          <w:sz w:val="24"/>
          <w:szCs w:val="24"/>
        </w:rPr>
        <w:t xml:space="preserve">has become a necessary pre-condition for the award of Diploma and Degree certificates in specific disciplines in most institutions of higher learning in the country, in accordance with the education policy of government.                        </w:t>
      </w:r>
    </w:p>
    <w:p w14:paraId="7DAD949B"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w:t>
      </w:r>
    </w:p>
    <w:p w14:paraId="072AE6C3"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1.2 Aim &amp; Objectives of Student Industrial Work Experience Scheme (SIWES)</w:t>
      </w:r>
    </w:p>
    <w:p w14:paraId="13E38269"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lastRenderedPageBreak/>
        <w:t>SIWES provides avenue for student to acquire industrial skills and experience in their approved course of study. It also prepares student for their industrial work situation after graduation.</w:t>
      </w:r>
    </w:p>
    <w:p w14:paraId="1A0EB92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The objectives of the students’ industrial training work experience scheme are:</w:t>
      </w:r>
    </w:p>
    <w:p w14:paraId="41E10FAA"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Provision of avenue for students in the Nigerian universities to gain industrial skills and experience in their course of study.</w:t>
      </w:r>
    </w:p>
    <w:p w14:paraId="7222BD14"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prepare students for the work situation they are likely to meet after graduation.</w:t>
      </w:r>
    </w:p>
    <w:p w14:paraId="39BC9DAE"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expose students to work methods techniques in handling equipment and machinery that may not be available in the universities.</w:t>
      </w:r>
    </w:p>
    <w:p w14:paraId="13F9E7F7"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make the transition from the university to the world of work easier, and thus enhance students contacts for later job placement.</w:t>
      </w:r>
    </w:p>
    <w:p w14:paraId="7544BAB4" w14:textId="77777777" w:rsidR="004F3EF2" w:rsidRPr="0025662D" w:rsidRDefault="004F3EF2" w:rsidP="004F3EF2">
      <w:pPr>
        <w:pStyle w:val="ListParagraph"/>
        <w:numPr>
          <w:ilvl w:val="0"/>
          <w:numId w:val="1"/>
        </w:numPr>
        <w:spacing w:line="480" w:lineRule="auto"/>
        <w:ind w:right="-270"/>
        <w:contextualSpacing w:val="0"/>
        <w:jc w:val="both"/>
        <w:rPr>
          <w:rFonts w:ascii="Times New Roman" w:hAnsi="Times New Roman"/>
          <w:sz w:val="24"/>
          <w:szCs w:val="24"/>
        </w:rPr>
      </w:pPr>
      <w:r w:rsidRPr="0025662D">
        <w:rPr>
          <w:rFonts w:ascii="Times New Roman" w:hAnsi="Times New Roman"/>
          <w:sz w:val="24"/>
          <w:szCs w:val="24"/>
        </w:rPr>
        <w:t>To provide students with an opportunity to apply their theoretical knowledge in real work situation, thereby bridging the gap between university work and actual practice.</w:t>
      </w:r>
    </w:p>
    <w:p w14:paraId="68BB92A2" w14:textId="77777777" w:rsidR="004F3EF2" w:rsidRPr="0025662D" w:rsidRDefault="004F3EF2" w:rsidP="004F3EF2">
      <w:pPr>
        <w:spacing w:line="480" w:lineRule="auto"/>
        <w:ind w:left="720"/>
        <w:jc w:val="both"/>
        <w:rPr>
          <w:rFonts w:ascii="Times New Roman" w:hAnsi="Times New Roman"/>
          <w:sz w:val="24"/>
          <w:szCs w:val="24"/>
        </w:rPr>
      </w:pPr>
    </w:p>
    <w:p w14:paraId="7EF54BCE" w14:textId="77777777" w:rsidR="004F3EF2" w:rsidRPr="0025662D" w:rsidRDefault="004F3EF2" w:rsidP="004F3EF2">
      <w:pPr>
        <w:spacing w:line="480" w:lineRule="auto"/>
        <w:jc w:val="both"/>
        <w:rPr>
          <w:rFonts w:ascii="Times New Roman" w:hAnsi="Times New Roman"/>
          <w:sz w:val="24"/>
          <w:szCs w:val="24"/>
        </w:rPr>
      </w:pPr>
    </w:p>
    <w:p w14:paraId="236A20D0" w14:textId="77777777" w:rsidR="004F3EF2" w:rsidRPr="0025662D" w:rsidRDefault="004F3EF2" w:rsidP="004F3EF2">
      <w:pPr>
        <w:spacing w:line="480" w:lineRule="auto"/>
        <w:jc w:val="both"/>
        <w:rPr>
          <w:rFonts w:ascii="Times New Roman" w:hAnsi="Times New Roman"/>
          <w:sz w:val="24"/>
          <w:szCs w:val="24"/>
        </w:rPr>
      </w:pPr>
    </w:p>
    <w:p w14:paraId="39799285" w14:textId="77777777" w:rsidR="004F3EF2" w:rsidRPr="0025662D" w:rsidRDefault="004F3EF2" w:rsidP="004F3EF2">
      <w:pPr>
        <w:spacing w:line="480" w:lineRule="auto"/>
        <w:jc w:val="both"/>
        <w:rPr>
          <w:rFonts w:ascii="Times New Roman" w:hAnsi="Times New Roman"/>
          <w:sz w:val="24"/>
          <w:szCs w:val="24"/>
        </w:rPr>
      </w:pPr>
    </w:p>
    <w:p w14:paraId="07F6D2AF" w14:textId="77777777" w:rsidR="004F3EF2" w:rsidRPr="0025662D" w:rsidRDefault="004F3EF2" w:rsidP="004F3EF2">
      <w:pPr>
        <w:spacing w:line="480" w:lineRule="auto"/>
        <w:jc w:val="both"/>
        <w:rPr>
          <w:rFonts w:ascii="Times New Roman" w:hAnsi="Times New Roman"/>
          <w:sz w:val="24"/>
          <w:szCs w:val="24"/>
        </w:rPr>
      </w:pPr>
    </w:p>
    <w:p w14:paraId="20617078"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55246B35"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7131B242" w14:textId="77777777" w:rsidR="004F3EF2" w:rsidRDefault="004F3EF2" w:rsidP="004F3EF2">
      <w:pPr>
        <w:spacing w:line="480" w:lineRule="auto"/>
        <w:ind w:left="360"/>
        <w:jc w:val="both"/>
        <w:rPr>
          <w:rFonts w:ascii="Times New Roman" w:hAnsi="Times New Roman"/>
          <w:b/>
          <w:color w:val="333333"/>
          <w:sz w:val="24"/>
          <w:szCs w:val="24"/>
          <w:shd w:val="clear" w:color="auto" w:fill="FFFFFF"/>
        </w:rPr>
      </w:pPr>
    </w:p>
    <w:p w14:paraId="1A907E4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r>
        <w:rPr>
          <w:rFonts w:ascii="Times New Roman" w:hAnsi="Times New Roman"/>
          <w:b/>
          <w:color w:val="333333"/>
          <w:sz w:val="24"/>
          <w:szCs w:val="24"/>
          <w:shd w:val="clear" w:color="auto" w:fill="FFFFFF"/>
        </w:rPr>
        <w:t>2.3</w:t>
      </w:r>
      <w:r w:rsidRPr="0025662D">
        <w:rPr>
          <w:rFonts w:ascii="Times New Roman" w:hAnsi="Times New Roman"/>
          <w:b/>
          <w:color w:val="333333"/>
          <w:sz w:val="24"/>
          <w:szCs w:val="24"/>
          <w:shd w:val="clear" w:color="auto" w:fill="FFFFFF"/>
        </w:rPr>
        <w:t xml:space="preserve"> organization structure of </w:t>
      </w:r>
      <w:r>
        <w:rPr>
          <w:rFonts w:ascii="Times New Roman" w:hAnsi="Times New Roman"/>
          <w:b/>
          <w:color w:val="333333"/>
          <w:sz w:val="24"/>
          <w:szCs w:val="24"/>
          <w:shd w:val="clear" w:color="auto" w:fill="FFFFFF"/>
        </w:rPr>
        <w:t xml:space="preserve">kwara state polytechnic </w:t>
      </w:r>
      <w:r w:rsidRPr="0025662D">
        <w:rPr>
          <w:rFonts w:ascii="Times New Roman" w:hAnsi="Times New Roman"/>
          <w:b/>
          <w:color w:val="333333"/>
          <w:sz w:val="24"/>
          <w:szCs w:val="24"/>
          <w:shd w:val="clear" w:color="auto" w:fill="FFFFFF"/>
        </w:rPr>
        <w:t>library</w:t>
      </w:r>
    </w:p>
    <w:p w14:paraId="3449E7E0" w14:textId="694ACBF9"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r w:rsidRPr="0025662D">
        <w:rPr>
          <w:rFonts w:ascii="Times New Roman" w:hAnsi="Times New Roman"/>
          <w:noProof/>
          <w:color w:val="333333"/>
          <w:sz w:val="24"/>
          <w:szCs w:val="24"/>
        </w:rPr>
        <mc:AlternateContent>
          <mc:Choice Requires="wpg">
            <w:drawing>
              <wp:anchor distT="0" distB="0" distL="114300" distR="114300" simplePos="0" relativeHeight="251659264" behindDoc="0" locked="0" layoutInCell="1" allowOverlap="1" wp14:anchorId="7A0F932F" wp14:editId="7DEF883F">
                <wp:simplePos x="0" y="0"/>
                <wp:positionH relativeFrom="column">
                  <wp:posOffset>-1075055</wp:posOffset>
                </wp:positionH>
                <wp:positionV relativeFrom="paragraph">
                  <wp:posOffset>85090</wp:posOffset>
                </wp:positionV>
                <wp:extent cx="7686040" cy="5322570"/>
                <wp:effectExtent l="10795" t="11430" r="27940" b="9525"/>
                <wp:wrapNone/>
                <wp:docPr id="7948847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6040" cy="5322570"/>
                          <a:chOff x="61" y="1905"/>
                          <a:chExt cx="12104" cy="8382"/>
                        </a:xfrm>
                      </wpg:grpSpPr>
                      <wps:wsp>
                        <wps:cNvPr id="1933310702" name="AutoShape 3"/>
                        <wps:cNvCnPr>
                          <a:cxnSpLocks noChangeShapeType="1"/>
                        </wps:cNvCnPr>
                        <wps:spPr bwMode="auto">
                          <a:xfrm>
                            <a:off x="6990" y="2277"/>
                            <a:ext cx="1"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140365" name="AutoShape 4"/>
                        <wps:cNvCnPr>
                          <a:cxnSpLocks noChangeShapeType="1"/>
                        </wps:cNvCnPr>
                        <wps:spPr bwMode="auto">
                          <a:xfrm>
                            <a:off x="6090" y="2112"/>
                            <a:ext cx="0" cy="1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5640109" name="Rectangle 5"/>
                        <wps:cNvSpPr>
                          <a:spLocks noChangeArrowheads="1"/>
                        </wps:cNvSpPr>
                        <wps:spPr bwMode="auto">
                          <a:xfrm>
                            <a:off x="4920" y="1905"/>
                            <a:ext cx="2430" cy="660"/>
                          </a:xfrm>
                          <a:prstGeom prst="rect">
                            <a:avLst/>
                          </a:prstGeom>
                          <a:solidFill>
                            <a:srgbClr val="FFFFFF"/>
                          </a:solidFill>
                          <a:ln w="9525">
                            <a:solidFill>
                              <a:srgbClr val="000000"/>
                            </a:solidFill>
                            <a:miter lim="800000"/>
                            <a:headEnd/>
                            <a:tailEnd/>
                          </a:ln>
                        </wps:spPr>
                        <wps:txbx>
                          <w:txbxContent>
                            <w:p w14:paraId="428E7AE5" w14:textId="77777777" w:rsidR="004F3EF2" w:rsidRPr="006535DE" w:rsidRDefault="004F3EF2" w:rsidP="004F3EF2">
                              <w:pPr>
                                <w:jc w:val="center"/>
                                <w:rPr>
                                  <w:sz w:val="20"/>
                                  <w:szCs w:val="20"/>
                                </w:rPr>
                              </w:pPr>
                              <w:proofErr w:type="spellStart"/>
                              <w:r>
                                <w:rPr>
                                  <w:sz w:val="20"/>
                                  <w:szCs w:val="20"/>
                                </w:rPr>
                                <w:t>Polytechinc</w:t>
                              </w:r>
                              <w:proofErr w:type="spellEnd"/>
                              <w:r w:rsidRPr="006535DE">
                                <w:rPr>
                                  <w:sz w:val="20"/>
                                  <w:szCs w:val="20"/>
                                </w:rPr>
                                <w:t xml:space="preserve"> Librarian’s Office</w:t>
                              </w:r>
                            </w:p>
                            <w:p w14:paraId="6F0D70BD" w14:textId="77777777" w:rsidR="004F3EF2" w:rsidRPr="006535DE" w:rsidRDefault="004F3EF2" w:rsidP="004F3EF2">
                              <w:pPr>
                                <w:rPr>
                                  <w:sz w:val="20"/>
                                  <w:szCs w:val="20"/>
                                </w:rPr>
                              </w:pPr>
                            </w:p>
                          </w:txbxContent>
                        </wps:txbx>
                        <wps:bodyPr rot="0" vert="horz" wrap="square" lIns="91440" tIns="45720" rIns="91440" bIns="45720" anchor="t" anchorCtr="0" upright="1">
                          <a:noAutofit/>
                        </wps:bodyPr>
                      </wps:wsp>
                      <wps:wsp>
                        <wps:cNvPr id="103705370" name="Rectangle 6"/>
                        <wps:cNvSpPr>
                          <a:spLocks noChangeArrowheads="1"/>
                        </wps:cNvSpPr>
                        <wps:spPr bwMode="auto">
                          <a:xfrm>
                            <a:off x="6315" y="2802"/>
                            <a:ext cx="1680" cy="435"/>
                          </a:xfrm>
                          <a:prstGeom prst="rect">
                            <a:avLst/>
                          </a:prstGeom>
                          <a:solidFill>
                            <a:srgbClr val="FFFFFF"/>
                          </a:solidFill>
                          <a:ln w="9525">
                            <a:solidFill>
                              <a:srgbClr val="000000"/>
                            </a:solidFill>
                            <a:miter lim="800000"/>
                            <a:headEnd/>
                            <a:tailEnd/>
                          </a:ln>
                        </wps:spPr>
                        <wps:txbx>
                          <w:txbxContent>
                            <w:p w14:paraId="4896CA3C" w14:textId="77777777" w:rsidR="004F3EF2" w:rsidRPr="006535DE" w:rsidRDefault="004F3EF2" w:rsidP="004F3EF2">
                              <w:pPr>
                                <w:jc w:val="center"/>
                                <w:rPr>
                                  <w:sz w:val="20"/>
                                  <w:szCs w:val="20"/>
                                </w:rPr>
                              </w:pPr>
                              <w:r w:rsidRPr="006535DE">
                                <w:rPr>
                                  <w:sz w:val="20"/>
                                  <w:szCs w:val="20"/>
                                </w:rPr>
                                <w:t>General Office</w:t>
                              </w:r>
                            </w:p>
                          </w:txbxContent>
                        </wps:txbx>
                        <wps:bodyPr rot="0" vert="horz" wrap="square" lIns="91440" tIns="45720" rIns="91440" bIns="45720" anchor="t" anchorCtr="0" upright="1">
                          <a:noAutofit/>
                        </wps:bodyPr>
                      </wps:wsp>
                      <wps:wsp>
                        <wps:cNvPr id="123587589" name="AutoShape 7"/>
                        <wps:cNvCnPr>
                          <a:cxnSpLocks noChangeShapeType="1"/>
                        </wps:cNvCnPr>
                        <wps:spPr bwMode="auto">
                          <a:xfrm>
                            <a:off x="870" y="3477"/>
                            <a:ext cx="1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62484" name="AutoShape 8"/>
                        <wps:cNvCnPr>
                          <a:cxnSpLocks noChangeShapeType="1"/>
                        </wps:cNvCnPr>
                        <wps:spPr bwMode="auto">
                          <a:xfrm>
                            <a:off x="869"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7669137" name="AutoShape 9"/>
                        <wps:cNvCnPr>
                          <a:cxnSpLocks noChangeShapeType="1"/>
                        </wps:cNvCnPr>
                        <wps:spPr bwMode="auto">
                          <a:xfrm>
                            <a:off x="4590" y="347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681078" name="AutoShape 10"/>
                        <wps:cNvCnPr>
                          <a:cxnSpLocks noChangeShapeType="1"/>
                        </wps:cNvCnPr>
                        <wps:spPr bwMode="auto">
                          <a:xfrm>
                            <a:off x="771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9680642" name="Rectangle 11"/>
                        <wps:cNvSpPr>
                          <a:spLocks noChangeArrowheads="1"/>
                        </wps:cNvSpPr>
                        <wps:spPr bwMode="auto">
                          <a:xfrm>
                            <a:off x="255" y="3732"/>
                            <a:ext cx="1845" cy="735"/>
                          </a:xfrm>
                          <a:prstGeom prst="rect">
                            <a:avLst/>
                          </a:prstGeom>
                          <a:solidFill>
                            <a:srgbClr val="FFFFFF"/>
                          </a:solidFill>
                          <a:ln w="9525">
                            <a:solidFill>
                              <a:srgbClr val="000000"/>
                            </a:solidFill>
                            <a:miter lim="800000"/>
                            <a:headEnd/>
                            <a:tailEnd/>
                          </a:ln>
                        </wps:spPr>
                        <wps:txbx>
                          <w:txbxContent>
                            <w:p w14:paraId="3A2B555E"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Technical Services Department</w:t>
                              </w:r>
                            </w:p>
                          </w:txbxContent>
                        </wps:txbx>
                        <wps:bodyPr rot="0" vert="horz" wrap="square" lIns="91440" tIns="45720" rIns="91440" bIns="45720" anchor="t" anchorCtr="0" upright="1">
                          <a:noAutofit/>
                        </wps:bodyPr>
                      </wps:wsp>
                      <wps:wsp>
                        <wps:cNvPr id="1254359667" name="Rectangle 12"/>
                        <wps:cNvSpPr>
                          <a:spLocks noChangeArrowheads="1"/>
                        </wps:cNvSpPr>
                        <wps:spPr bwMode="auto">
                          <a:xfrm>
                            <a:off x="3525" y="3732"/>
                            <a:ext cx="1695" cy="735"/>
                          </a:xfrm>
                          <a:prstGeom prst="rect">
                            <a:avLst/>
                          </a:prstGeom>
                          <a:solidFill>
                            <a:srgbClr val="FFFFFF"/>
                          </a:solidFill>
                          <a:ln w="9525">
                            <a:solidFill>
                              <a:srgbClr val="000000"/>
                            </a:solidFill>
                            <a:miter lim="800000"/>
                            <a:headEnd/>
                            <a:tailEnd/>
                          </a:ln>
                        </wps:spPr>
                        <wps:txbx>
                          <w:txbxContent>
                            <w:p w14:paraId="0625A3A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Reader Services Department</w:t>
                              </w:r>
                            </w:p>
                          </w:txbxContent>
                        </wps:txbx>
                        <wps:bodyPr rot="0" vert="horz" wrap="square" lIns="91440" tIns="45720" rIns="91440" bIns="45720" anchor="t" anchorCtr="0" upright="1">
                          <a:noAutofit/>
                        </wps:bodyPr>
                      </wps:wsp>
                      <wps:wsp>
                        <wps:cNvPr id="1815844474" name="AutoShape 13"/>
                        <wps:cNvCnPr>
                          <a:cxnSpLocks noChangeShapeType="1"/>
                        </wps:cNvCnPr>
                        <wps:spPr bwMode="auto">
                          <a:xfrm>
                            <a:off x="4591" y="44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576996" name="Rectangle 14"/>
                        <wps:cNvSpPr>
                          <a:spLocks noChangeArrowheads="1"/>
                        </wps:cNvSpPr>
                        <wps:spPr bwMode="auto">
                          <a:xfrm>
                            <a:off x="6630" y="3732"/>
                            <a:ext cx="2100" cy="795"/>
                          </a:xfrm>
                          <a:prstGeom prst="rect">
                            <a:avLst/>
                          </a:prstGeom>
                          <a:solidFill>
                            <a:srgbClr val="FFFFFF"/>
                          </a:solidFill>
                          <a:ln w="9525">
                            <a:solidFill>
                              <a:srgbClr val="000000"/>
                            </a:solidFill>
                            <a:miter lim="800000"/>
                            <a:headEnd/>
                            <a:tailEnd/>
                          </a:ln>
                        </wps:spPr>
                        <wps:txbx>
                          <w:txbxContent>
                            <w:p w14:paraId="39D9B2D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wps:txbx>
                        <wps:bodyPr rot="0" vert="horz" wrap="square" lIns="91440" tIns="45720" rIns="91440" bIns="45720" anchor="t" anchorCtr="0" upright="1">
                          <a:noAutofit/>
                        </wps:bodyPr>
                      </wps:wsp>
                      <wps:wsp>
                        <wps:cNvPr id="1288337955" name="AutoShape 15"/>
                        <wps:cNvCnPr>
                          <a:cxnSpLocks noChangeShapeType="1"/>
                        </wps:cNvCnPr>
                        <wps:spPr bwMode="auto">
                          <a:xfrm>
                            <a:off x="1212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0748315" name="Rectangle 16"/>
                        <wps:cNvSpPr>
                          <a:spLocks noChangeArrowheads="1"/>
                        </wps:cNvSpPr>
                        <wps:spPr bwMode="auto">
                          <a:xfrm>
                            <a:off x="9675" y="3747"/>
                            <a:ext cx="2490" cy="720"/>
                          </a:xfrm>
                          <a:prstGeom prst="rect">
                            <a:avLst/>
                          </a:prstGeom>
                          <a:solidFill>
                            <a:srgbClr val="FFFFFF"/>
                          </a:solidFill>
                          <a:ln w="9525">
                            <a:solidFill>
                              <a:srgbClr val="000000"/>
                            </a:solidFill>
                            <a:miter lim="800000"/>
                            <a:headEnd/>
                            <a:tailEnd/>
                          </a:ln>
                        </wps:spPr>
                        <wps:txbx>
                          <w:txbxContent>
                            <w:p w14:paraId="0A845E60"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wps:txbx>
                        <wps:bodyPr rot="0" vert="horz" wrap="square" lIns="91440" tIns="45720" rIns="91440" bIns="45720" anchor="t" anchorCtr="0" upright="1">
                          <a:noAutofit/>
                        </wps:bodyPr>
                      </wps:wsp>
                      <wps:wsp>
                        <wps:cNvPr id="1617042943" name="AutoShape 17"/>
                        <wps:cNvCnPr>
                          <a:cxnSpLocks noChangeShapeType="1"/>
                        </wps:cNvCnPr>
                        <wps:spPr bwMode="auto">
                          <a:xfrm flipH="1">
                            <a:off x="869" y="4482"/>
                            <a:ext cx="1" cy="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8763353" name="AutoShape 18"/>
                        <wps:cNvCnPr>
                          <a:cxnSpLocks noChangeShapeType="1"/>
                        </wps:cNvCnPr>
                        <wps:spPr bwMode="auto">
                          <a:xfrm>
                            <a:off x="1997" y="4736"/>
                            <a:ext cx="479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057997" name="AutoShape 19"/>
                        <wps:cNvCnPr>
                          <a:cxnSpLocks noChangeShapeType="1"/>
                        </wps:cNvCnPr>
                        <wps:spPr bwMode="auto">
                          <a:xfrm>
                            <a:off x="8204" y="4752"/>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881499" name="AutoShape 20"/>
                        <wps:cNvCnPr>
                          <a:cxnSpLocks noChangeShapeType="1"/>
                        </wps:cNvCnPr>
                        <wps:spPr bwMode="auto">
                          <a:xfrm>
                            <a:off x="6795" y="5637"/>
                            <a:ext cx="0" cy="2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160378" name="AutoShape 21"/>
                        <wps:cNvCnPr>
                          <a:cxnSpLocks noChangeShapeType="1"/>
                        </wps:cNvCnPr>
                        <wps:spPr bwMode="auto">
                          <a:xfrm>
                            <a:off x="5471"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3406085" name="AutoShape 22"/>
                        <wps:cNvCnPr>
                          <a:cxnSpLocks noChangeShapeType="1"/>
                        </wps:cNvCnPr>
                        <wps:spPr bwMode="auto">
                          <a:xfrm>
                            <a:off x="3900" y="349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742544" name="AutoShape 23"/>
                        <wps:cNvCnPr>
                          <a:cxnSpLocks noChangeShapeType="1"/>
                        </wps:cNvCnPr>
                        <wps:spPr bwMode="auto">
                          <a:xfrm>
                            <a:off x="7229"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0462051" name="AutoShape 24"/>
                        <wps:cNvCnPr>
                          <a:cxnSpLocks noChangeShapeType="1"/>
                        </wps:cNvCnPr>
                        <wps:spPr bwMode="auto">
                          <a:xfrm>
                            <a:off x="8922" y="83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0532488" name="AutoShape 25"/>
                        <wps:cNvCnPr>
                          <a:cxnSpLocks noChangeShapeType="1"/>
                        </wps:cNvCnPr>
                        <wps:spPr bwMode="auto">
                          <a:xfrm>
                            <a:off x="537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051693" name="AutoShape 26"/>
                        <wps:cNvCnPr>
                          <a:cxnSpLocks noChangeShapeType="1"/>
                        </wps:cNvCnPr>
                        <wps:spPr bwMode="auto">
                          <a:xfrm>
                            <a:off x="4275"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6348781" name="AutoShape 27"/>
                        <wps:cNvCnPr>
                          <a:cxnSpLocks noChangeShapeType="1"/>
                        </wps:cNvCnPr>
                        <wps:spPr bwMode="auto">
                          <a:xfrm>
                            <a:off x="3105"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6556092" name="AutoShape 28"/>
                        <wps:cNvCnPr>
                          <a:cxnSpLocks noChangeShapeType="1"/>
                        </wps:cNvCnPr>
                        <wps:spPr bwMode="auto">
                          <a:xfrm>
                            <a:off x="2012" y="47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3153087" name="Rectangle 29"/>
                        <wps:cNvSpPr>
                          <a:spLocks noChangeArrowheads="1"/>
                        </wps:cNvSpPr>
                        <wps:spPr bwMode="auto">
                          <a:xfrm>
                            <a:off x="1291" y="4992"/>
                            <a:ext cx="1124" cy="690"/>
                          </a:xfrm>
                          <a:prstGeom prst="rect">
                            <a:avLst/>
                          </a:prstGeom>
                          <a:solidFill>
                            <a:srgbClr val="FFFFFF"/>
                          </a:solidFill>
                          <a:ln w="9525">
                            <a:solidFill>
                              <a:srgbClr val="000000"/>
                            </a:solidFill>
                            <a:miter lim="800000"/>
                            <a:headEnd/>
                            <a:tailEnd/>
                          </a:ln>
                        </wps:spPr>
                        <wps:txbx>
                          <w:txbxContent>
                            <w:p w14:paraId="15E8219D"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Circulation Section</w:t>
                              </w:r>
                            </w:p>
                          </w:txbxContent>
                        </wps:txbx>
                        <wps:bodyPr rot="0" vert="horz" wrap="square" lIns="91440" tIns="45720" rIns="91440" bIns="45720" anchor="t" anchorCtr="0" upright="1">
                          <a:noAutofit/>
                        </wps:bodyPr>
                      </wps:wsp>
                      <wps:wsp>
                        <wps:cNvPr id="1683959336" name="Rectangle 30"/>
                        <wps:cNvSpPr>
                          <a:spLocks noChangeArrowheads="1"/>
                        </wps:cNvSpPr>
                        <wps:spPr bwMode="auto">
                          <a:xfrm>
                            <a:off x="2401" y="4992"/>
                            <a:ext cx="1124" cy="690"/>
                          </a:xfrm>
                          <a:prstGeom prst="rect">
                            <a:avLst/>
                          </a:prstGeom>
                          <a:solidFill>
                            <a:srgbClr val="FFFFFF"/>
                          </a:solidFill>
                          <a:ln w="9525">
                            <a:solidFill>
                              <a:srgbClr val="000000"/>
                            </a:solidFill>
                            <a:miter lim="800000"/>
                            <a:headEnd/>
                            <a:tailEnd/>
                          </a:ln>
                        </wps:spPr>
                        <wps:txbx>
                          <w:txbxContent>
                            <w:p w14:paraId="0A8A2E02" w14:textId="77777777" w:rsidR="004F3EF2" w:rsidRPr="005925FC" w:rsidRDefault="004F3EF2" w:rsidP="004F3EF2">
                              <w:pPr>
                                <w:jc w:val="center"/>
                                <w:rPr>
                                  <w:rFonts w:ascii="Times New Roman" w:hAnsi="Times New Roman"/>
                                  <w:sz w:val="20"/>
                                  <w:szCs w:val="20"/>
                                </w:rPr>
                              </w:pPr>
                              <w:r w:rsidRPr="005925FC">
                                <w:rPr>
                                  <w:rFonts w:ascii="Times New Roman" w:hAnsi="Times New Roman"/>
                                  <w:sz w:val="20"/>
                                  <w:szCs w:val="20"/>
                                </w:rPr>
                                <w:t>Reference Section</w:t>
                              </w:r>
                            </w:p>
                          </w:txbxContent>
                        </wps:txbx>
                        <wps:bodyPr rot="0" vert="horz" wrap="square" lIns="91440" tIns="45720" rIns="91440" bIns="45720" anchor="t" anchorCtr="0" upright="1">
                          <a:noAutofit/>
                        </wps:bodyPr>
                      </wps:wsp>
                      <wps:wsp>
                        <wps:cNvPr id="779682890" name="Rectangle 31"/>
                        <wps:cNvSpPr>
                          <a:spLocks noChangeArrowheads="1"/>
                        </wps:cNvSpPr>
                        <wps:spPr bwMode="auto">
                          <a:xfrm>
                            <a:off x="3481" y="4992"/>
                            <a:ext cx="1349" cy="690"/>
                          </a:xfrm>
                          <a:prstGeom prst="rect">
                            <a:avLst/>
                          </a:prstGeom>
                          <a:solidFill>
                            <a:srgbClr val="FFFFFF"/>
                          </a:solidFill>
                          <a:ln w="9525">
                            <a:solidFill>
                              <a:srgbClr val="000000"/>
                            </a:solidFill>
                            <a:miter lim="800000"/>
                            <a:headEnd/>
                            <a:tailEnd/>
                          </a:ln>
                        </wps:spPr>
                        <wps:txbx>
                          <w:txbxContent>
                            <w:p w14:paraId="77F44990" w14:textId="77777777" w:rsidR="004F3EF2" w:rsidRPr="005925FC" w:rsidRDefault="004F3EF2" w:rsidP="004F3EF2">
                              <w:pPr>
                                <w:rPr>
                                  <w:rFonts w:ascii="Times New Roman" w:hAnsi="Times New Roman"/>
                                  <w:sz w:val="20"/>
                                  <w:szCs w:val="20"/>
                                </w:rPr>
                              </w:pPr>
                              <w:r>
                                <w:rPr>
                                  <w:rFonts w:ascii="Times New Roman" w:hAnsi="Times New Roman"/>
                                  <w:sz w:val="20"/>
                                  <w:szCs w:val="20"/>
                                </w:rPr>
                                <w:t>Document Section</w:t>
                              </w:r>
                            </w:p>
                          </w:txbxContent>
                        </wps:txbx>
                        <wps:bodyPr rot="0" vert="horz" wrap="square" lIns="91440" tIns="45720" rIns="91440" bIns="45720" anchor="t" anchorCtr="0" upright="1">
                          <a:noAutofit/>
                        </wps:bodyPr>
                      </wps:wsp>
                      <wps:wsp>
                        <wps:cNvPr id="556237452" name="Rectangle 32"/>
                        <wps:cNvSpPr>
                          <a:spLocks noChangeArrowheads="1"/>
                        </wps:cNvSpPr>
                        <wps:spPr bwMode="auto">
                          <a:xfrm>
                            <a:off x="4710" y="4992"/>
                            <a:ext cx="1635" cy="690"/>
                          </a:xfrm>
                          <a:prstGeom prst="rect">
                            <a:avLst/>
                          </a:prstGeom>
                          <a:solidFill>
                            <a:srgbClr val="FFFFFF"/>
                          </a:solidFill>
                          <a:ln w="9525">
                            <a:solidFill>
                              <a:srgbClr val="000000"/>
                            </a:solidFill>
                            <a:miter lim="800000"/>
                            <a:headEnd/>
                            <a:tailEnd/>
                          </a:ln>
                        </wps:spPr>
                        <wps:txbx>
                          <w:txbxContent>
                            <w:p w14:paraId="1535D2EA" w14:textId="77777777" w:rsidR="004F3EF2" w:rsidRPr="005925FC" w:rsidRDefault="004F3EF2" w:rsidP="004F3EF2">
                              <w:pPr>
                                <w:rPr>
                                  <w:rFonts w:ascii="Times New Roman" w:hAnsi="Times New Roman"/>
                                  <w:sz w:val="20"/>
                                  <w:szCs w:val="20"/>
                                </w:rPr>
                              </w:pPr>
                              <w:r>
                                <w:rPr>
                                  <w:rFonts w:ascii="Times New Roman" w:hAnsi="Times New Roman"/>
                                  <w:sz w:val="20"/>
                                  <w:szCs w:val="20"/>
                                </w:rPr>
                                <w:t>Researcher Support Section</w:t>
                              </w:r>
                            </w:p>
                          </w:txbxContent>
                        </wps:txbx>
                        <wps:bodyPr rot="0" vert="horz" wrap="square" lIns="91440" tIns="45720" rIns="91440" bIns="45720" anchor="t" anchorCtr="0" upright="1">
                          <a:noAutofit/>
                        </wps:bodyPr>
                      </wps:wsp>
                      <wps:wsp>
                        <wps:cNvPr id="1293536258" name="Rectangle 33"/>
                        <wps:cNvSpPr>
                          <a:spLocks noChangeArrowheads="1"/>
                        </wps:cNvSpPr>
                        <wps:spPr bwMode="auto">
                          <a:xfrm>
                            <a:off x="6195" y="4992"/>
                            <a:ext cx="1695" cy="690"/>
                          </a:xfrm>
                          <a:prstGeom prst="rect">
                            <a:avLst/>
                          </a:prstGeom>
                          <a:solidFill>
                            <a:srgbClr val="FFFFFF"/>
                          </a:solidFill>
                          <a:ln w="9525">
                            <a:solidFill>
                              <a:srgbClr val="000000"/>
                            </a:solidFill>
                            <a:miter lim="800000"/>
                            <a:headEnd/>
                            <a:tailEnd/>
                          </a:ln>
                        </wps:spPr>
                        <wps:txbx>
                          <w:txbxContent>
                            <w:p w14:paraId="254D6C2B" w14:textId="77777777" w:rsidR="004F3EF2" w:rsidRPr="005925FC" w:rsidRDefault="004F3EF2" w:rsidP="004F3EF2">
                              <w:pPr>
                                <w:rPr>
                                  <w:rFonts w:ascii="Times New Roman" w:hAnsi="Times New Roman"/>
                                  <w:sz w:val="20"/>
                                  <w:szCs w:val="20"/>
                                </w:rPr>
                              </w:pPr>
                              <w:r>
                                <w:rPr>
                                  <w:rFonts w:ascii="Times New Roman" w:hAnsi="Times New Roman"/>
                                  <w:sz w:val="20"/>
                                  <w:szCs w:val="20"/>
                                </w:rPr>
                                <w:t>Outreach Support Section</w:t>
                              </w:r>
                            </w:p>
                          </w:txbxContent>
                        </wps:txbx>
                        <wps:bodyPr rot="0" vert="horz" wrap="square" lIns="91440" tIns="45720" rIns="91440" bIns="45720" anchor="t" anchorCtr="0" upright="1">
                          <a:noAutofit/>
                        </wps:bodyPr>
                      </wps:wsp>
                      <wps:wsp>
                        <wps:cNvPr id="1192602566" name="AutoShape 34"/>
                        <wps:cNvCnPr>
                          <a:cxnSpLocks noChangeShapeType="1"/>
                        </wps:cNvCnPr>
                        <wps:spPr bwMode="auto">
                          <a:xfrm>
                            <a:off x="6780"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0982701" name="AutoShape 35"/>
                        <wps:cNvCnPr>
                          <a:cxnSpLocks noChangeShapeType="1"/>
                        </wps:cNvCnPr>
                        <wps:spPr bwMode="auto">
                          <a:xfrm>
                            <a:off x="8580" y="56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324830" name="Rectangle 36"/>
                        <wps:cNvSpPr>
                          <a:spLocks noChangeArrowheads="1"/>
                        </wps:cNvSpPr>
                        <wps:spPr bwMode="auto">
                          <a:xfrm>
                            <a:off x="7995" y="5022"/>
                            <a:ext cx="1366" cy="660"/>
                          </a:xfrm>
                          <a:prstGeom prst="rect">
                            <a:avLst/>
                          </a:prstGeom>
                          <a:solidFill>
                            <a:srgbClr val="FFFFFF"/>
                          </a:solidFill>
                          <a:ln w="9525">
                            <a:solidFill>
                              <a:srgbClr val="000000"/>
                            </a:solidFill>
                            <a:miter lim="800000"/>
                            <a:headEnd/>
                            <a:tailEnd/>
                          </a:ln>
                        </wps:spPr>
                        <wps:txbx>
                          <w:txbxContent>
                            <w:p w14:paraId="50677DFA"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E-Library Section</w:t>
                              </w:r>
                            </w:p>
                          </w:txbxContent>
                        </wps:txbx>
                        <wps:bodyPr rot="0" vert="horz" wrap="square" lIns="91440" tIns="45720" rIns="91440" bIns="45720" anchor="t" anchorCtr="0" upright="1">
                          <a:noAutofit/>
                        </wps:bodyPr>
                      </wps:wsp>
                      <wps:wsp>
                        <wps:cNvPr id="1082926964" name="AutoShape 37"/>
                        <wps:cNvCnPr>
                          <a:cxnSpLocks noChangeShapeType="1"/>
                        </wps:cNvCnPr>
                        <wps:spPr bwMode="auto">
                          <a:xfrm>
                            <a:off x="11521" y="5682"/>
                            <a:ext cx="0" cy="3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4965060" name="AutoShape 38"/>
                        <wps:cNvCnPr>
                          <a:cxnSpLocks noChangeShapeType="1"/>
                        </wps:cNvCnPr>
                        <wps:spPr bwMode="auto">
                          <a:xfrm>
                            <a:off x="8700" y="44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1482" name="AutoShape 39"/>
                        <wps:cNvCnPr>
                          <a:cxnSpLocks noChangeShapeType="1"/>
                        </wps:cNvCnPr>
                        <wps:spPr bwMode="auto">
                          <a:xfrm>
                            <a:off x="8174" y="47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7648009" name="AutoShape 40"/>
                        <wps:cNvCnPr>
                          <a:cxnSpLocks noChangeShapeType="1"/>
                        </wps:cNvCnPr>
                        <wps:spPr bwMode="auto">
                          <a:xfrm>
                            <a:off x="11670"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799267" name="AutoShape 41"/>
                        <wps:cNvCnPr>
                          <a:cxnSpLocks noChangeShapeType="1"/>
                        </wps:cNvCnPr>
                        <wps:spPr bwMode="auto">
                          <a:xfrm>
                            <a:off x="9794" y="476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6466563" name="Rectangle 42"/>
                        <wps:cNvSpPr>
                          <a:spLocks noChangeArrowheads="1"/>
                        </wps:cNvSpPr>
                        <wps:spPr bwMode="auto">
                          <a:xfrm>
                            <a:off x="9166" y="5022"/>
                            <a:ext cx="1366" cy="660"/>
                          </a:xfrm>
                          <a:prstGeom prst="rect">
                            <a:avLst/>
                          </a:prstGeom>
                          <a:solidFill>
                            <a:srgbClr val="FFFFFF"/>
                          </a:solidFill>
                          <a:ln w="9525">
                            <a:solidFill>
                              <a:srgbClr val="000000"/>
                            </a:solidFill>
                            <a:miter lim="800000"/>
                            <a:headEnd/>
                            <a:tailEnd/>
                          </a:ln>
                        </wps:spPr>
                        <wps:txbx>
                          <w:txbxContent>
                            <w:p w14:paraId="3F2AE1D4"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wps:txbx>
                        <wps:bodyPr rot="0" vert="horz" wrap="square" lIns="91440" tIns="45720" rIns="91440" bIns="45720" anchor="t" anchorCtr="0" upright="1">
                          <a:noAutofit/>
                        </wps:bodyPr>
                      </wps:wsp>
                      <wps:wsp>
                        <wps:cNvPr id="654747962" name="Rectangle 43"/>
                        <wps:cNvSpPr>
                          <a:spLocks noChangeArrowheads="1"/>
                        </wps:cNvSpPr>
                        <wps:spPr bwMode="auto">
                          <a:xfrm>
                            <a:off x="10409" y="5022"/>
                            <a:ext cx="1366" cy="660"/>
                          </a:xfrm>
                          <a:prstGeom prst="rect">
                            <a:avLst/>
                          </a:prstGeom>
                          <a:solidFill>
                            <a:srgbClr val="FFFFFF"/>
                          </a:solidFill>
                          <a:ln w="9525">
                            <a:solidFill>
                              <a:srgbClr val="000000"/>
                            </a:solidFill>
                            <a:miter lim="800000"/>
                            <a:headEnd/>
                            <a:tailEnd/>
                          </a:ln>
                        </wps:spPr>
                        <wps:txbx>
                          <w:txbxContent>
                            <w:p w14:paraId="365D17BC"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Multimedia Section</w:t>
                              </w:r>
                            </w:p>
                          </w:txbxContent>
                        </wps:txbx>
                        <wps:bodyPr rot="0" vert="horz" wrap="square" lIns="91440" tIns="45720" rIns="91440" bIns="45720" anchor="t" anchorCtr="0" upright="1">
                          <a:noAutofit/>
                        </wps:bodyPr>
                      </wps:wsp>
                      <wps:wsp>
                        <wps:cNvPr id="222585843" name="AutoShape 44"/>
                        <wps:cNvCnPr>
                          <a:cxnSpLocks noChangeShapeType="1"/>
                        </wps:cNvCnPr>
                        <wps:spPr bwMode="auto">
                          <a:xfrm>
                            <a:off x="7709" y="5937"/>
                            <a:ext cx="24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0288117" name="Rectangle 45"/>
                        <wps:cNvSpPr>
                          <a:spLocks noChangeArrowheads="1"/>
                        </wps:cNvSpPr>
                        <wps:spPr bwMode="auto">
                          <a:xfrm>
                            <a:off x="6960" y="6192"/>
                            <a:ext cx="1693" cy="465"/>
                          </a:xfrm>
                          <a:prstGeom prst="rect">
                            <a:avLst/>
                          </a:prstGeom>
                          <a:solidFill>
                            <a:srgbClr val="FFFFFF"/>
                          </a:solidFill>
                          <a:ln w="9525">
                            <a:solidFill>
                              <a:srgbClr val="000000"/>
                            </a:solidFill>
                            <a:miter lim="800000"/>
                            <a:headEnd/>
                            <a:tailEnd/>
                          </a:ln>
                        </wps:spPr>
                        <wps:txbx>
                          <w:txbxContent>
                            <w:p w14:paraId="22BE4414"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wps:txbx>
                        <wps:bodyPr rot="0" vert="horz" wrap="square" lIns="91440" tIns="45720" rIns="91440" bIns="45720" anchor="t" anchorCtr="0" upright="1">
                          <a:noAutofit/>
                        </wps:bodyPr>
                      </wps:wsp>
                      <wps:wsp>
                        <wps:cNvPr id="415991674" name="AutoShape 46"/>
                        <wps:cNvCnPr>
                          <a:cxnSpLocks noChangeShapeType="1"/>
                        </wps:cNvCnPr>
                        <wps:spPr bwMode="auto">
                          <a:xfrm>
                            <a:off x="7710" y="5937"/>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8613698" name="AutoShape 47"/>
                        <wps:cNvCnPr>
                          <a:cxnSpLocks noChangeShapeType="1"/>
                        </wps:cNvCnPr>
                        <wps:spPr bwMode="auto">
                          <a:xfrm>
                            <a:off x="10109" y="595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02748" name="Rectangle 48"/>
                        <wps:cNvSpPr>
                          <a:spLocks noChangeArrowheads="1"/>
                        </wps:cNvSpPr>
                        <wps:spPr bwMode="auto">
                          <a:xfrm>
                            <a:off x="9361" y="6207"/>
                            <a:ext cx="1949" cy="450"/>
                          </a:xfrm>
                          <a:prstGeom prst="rect">
                            <a:avLst/>
                          </a:prstGeom>
                          <a:solidFill>
                            <a:srgbClr val="FFFFFF"/>
                          </a:solidFill>
                          <a:ln w="9525">
                            <a:solidFill>
                              <a:srgbClr val="000000"/>
                            </a:solidFill>
                            <a:miter lim="800000"/>
                            <a:headEnd/>
                            <a:tailEnd/>
                          </a:ln>
                        </wps:spPr>
                        <wps:txbx>
                          <w:txbxContent>
                            <w:p w14:paraId="415607E2" w14:textId="77777777" w:rsidR="004F3EF2" w:rsidRPr="00712AF1" w:rsidRDefault="004F3EF2" w:rsidP="004F3EF2">
                              <w:pPr>
                                <w:rPr>
                                  <w:rFonts w:ascii="Times New Roman" w:hAnsi="Times New Roman"/>
                                  <w:sz w:val="20"/>
                                  <w:szCs w:val="20"/>
                                </w:rPr>
                              </w:pPr>
                              <w:r w:rsidRPr="00712AF1">
                                <w:rPr>
                                  <w:rFonts w:ascii="Times New Roman" w:hAnsi="Times New Roman"/>
                                  <w:sz w:val="20"/>
                                  <w:szCs w:val="20"/>
                                </w:rPr>
                                <w:t>Online Support Unit</w:t>
                              </w:r>
                            </w:p>
                          </w:txbxContent>
                        </wps:txbx>
                        <wps:bodyPr rot="0" vert="horz" wrap="square" lIns="91440" tIns="45720" rIns="91440" bIns="45720" anchor="t" anchorCtr="0" upright="1">
                          <a:noAutofit/>
                        </wps:bodyPr>
                      </wps:wsp>
                      <wps:wsp>
                        <wps:cNvPr id="468392366" name="AutoShape 49"/>
                        <wps:cNvCnPr>
                          <a:cxnSpLocks noChangeShapeType="1"/>
                        </wps:cNvCnPr>
                        <wps:spPr bwMode="auto">
                          <a:xfrm>
                            <a:off x="5472" y="8337"/>
                            <a:ext cx="346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3671714" name="Group 50"/>
                        <wpg:cNvGrpSpPr>
                          <a:grpSpLocks/>
                        </wpg:cNvGrpSpPr>
                        <wpg:grpSpPr bwMode="auto">
                          <a:xfrm>
                            <a:off x="61" y="7182"/>
                            <a:ext cx="5864" cy="885"/>
                            <a:chOff x="61" y="7182"/>
                            <a:chExt cx="5864" cy="885"/>
                          </a:xfrm>
                        </wpg:grpSpPr>
                        <wpg:grpSp>
                          <wpg:cNvPr id="309507365" name="Group 51"/>
                          <wpg:cNvGrpSpPr>
                            <a:grpSpLocks/>
                          </wpg:cNvGrpSpPr>
                          <wpg:grpSpPr bwMode="auto">
                            <a:xfrm>
                              <a:off x="61" y="7182"/>
                              <a:ext cx="5159" cy="885"/>
                              <a:chOff x="61" y="7182"/>
                              <a:chExt cx="5159" cy="885"/>
                            </a:xfrm>
                          </wpg:grpSpPr>
                          <wps:wsp>
                            <wps:cNvPr id="1799465655" name="AutoShape 52"/>
                            <wps:cNvCnPr>
                              <a:cxnSpLocks noChangeShapeType="1"/>
                            </wps:cNvCnPr>
                            <wps:spPr bwMode="auto">
                              <a:xfrm>
                                <a:off x="74" y="7182"/>
                                <a:ext cx="5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0588749" name="Rectangle 53"/>
                            <wps:cNvSpPr>
                              <a:spLocks noChangeArrowheads="1"/>
                            </wps:cNvSpPr>
                            <wps:spPr bwMode="auto">
                              <a:xfrm>
                                <a:off x="61" y="7437"/>
                                <a:ext cx="2039" cy="630"/>
                              </a:xfrm>
                              <a:prstGeom prst="rect">
                                <a:avLst/>
                              </a:prstGeom>
                              <a:solidFill>
                                <a:srgbClr val="FFFFFF"/>
                              </a:solidFill>
                              <a:ln w="9525">
                                <a:solidFill>
                                  <a:srgbClr val="000000"/>
                                </a:solidFill>
                                <a:miter lim="800000"/>
                                <a:headEnd/>
                                <a:tailEnd/>
                              </a:ln>
                            </wps:spPr>
                            <wps:txbx>
                              <w:txbxContent>
                                <w:p w14:paraId="732C67AB"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s:wsp>
                          <wps:cNvPr id="920757593" name="AutoShape 54"/>
                          <wps:cNvCnPr>
                            <a:cxnSpLocks noChangeShapeType="1"/>
                          </wps:cNvCnPr>
                          <wps:spPr bwMode="auto">
                            <a:xfrm>
                              <a:off x="255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599966" name="AutoShape 55"/>
                          <wps:cNvCnPr>
                            <a:cxnSpLocks noChangeShapeType="1"/>
                          </wps:cNvCnPr>
                          <wps:spPr bwMode="auto">
                            <a:xfrm>
                              <a:off x="3436"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8218790" name="AutoShape 56"/>
                          <wps:cNvCnPr>
                            <a:cxnSpLocks noChangeShapeType="1"/>
                          </wps:cNvCnPr>
                          <wps:spPr bwMode="auto">
                            <a:xfrm>
                              <a:off x="5220" y="7182"/>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010513" name="Rectangle 57"/>
                          <wps:cNvSpPr>
                            <a:spLocks noChangeArrowheads="1"/>
                          </wps:cNvSpPr>
                          <wps:spPr bwMode="auto">
                            <a:xfrm>
                              <a:off x="1980" y="7437"/>
                              <a:ext cx="1589" cy="630"/>
                            </a:xfrm>
                            <a:prstGeom prst="rect">
                              <a:avLst/>
                            </a:prstGeom>
                            <a:solidFill>
                              <a:srgbClr val="FFFFFF"/>
                            </a:solidFill>
                            <a:ln w="9525">
                              <a:solidFill>
                                <a:srgbClr val="000000"/>
                              </a:solidFill>
                              <a:miter lim="800000"/>
                              <a:headEnd/>
                              <a:tailEnd/>
                            </a:ln>
                          </wps:spPr>
                          <wps:txbx>
                            <w:txbxContent>
                              <w:p w14:paraId="410E94D1"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s:wsp>
                          <wps:cNvPr id="946612182" name="Rectangle 58"/>
                          <wps:cNvSpPr>
                            <a:spLocks noChangeArrowheads="1"/>
                          </wps:cNvSpPr>
                          <wps:spPr bwMode="auto">
                            <a:xfrm>
                              <a:off x="3180" y="7437"/>
                              <a:ext cx="1589" cy="630"/>
                            </a:xfrm>
                            <a:prstGeom prst="rect">
                              <a:avLst/>
                            </a:prstGeom>
                            <a:solidFill>
                              <a:srgbClr val="FFFFFF"/>
                            </a:solidFill>
                            <a:ln w="9525">
                              <a:solidFill>
                                <a:srgbClr val="000000"/>
                              </a:solidFill>
                              <a:miter lim="800000"/>
                              <a:headEnd/>
                              <a:tailEnd/>
                            </a:ln>
                          </wps:spPr>
                          <wps:txbx>
                            <w:txbxContent>
                              <w:p w14:paraId="4AA776E3" w14:textId="77777777" w:rsidR="004F3EF2" w:rsidRPr="00712AF1" w:rsidRDefault="004F3EF2" w:rsidP="004F3EF2">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wps:txbx>
                          <wps:bodyPr rot="0" vert="horz" wrap="square" lIns="91440" tIns="45720" rIns="91440" bIns="45720" anchor="t" anchorCtr="0" upright="1">
                            <a:noAutofit/>
                          </wps:bodyPr>
                        </wps:wsp>
                        <wps:wsp>
                          <wps:cNvPr id="874506111" name="Rectangle 59"/>
                          <wps:cNvSpPr>
                            <a:spLocks noChangeArrowheads="1"/>
                          </wps:cNvSpPr>
                          <wps:spPr bwMode="auto">
                            <a:xfrm>
                              <a:off x="4636" y="7437"/>
                              <a:ext cx="1289" cy="630"/>
                            </a:xfrm>
                            <a:prstGeom prst="rect">
                              <a:avLst/>
                            </a:prstGeom>
                            <a:solidFill>
                              <a:srgbClr val="FFFFFF"/>
                            </a:solidFill>
                            <a:ln w="9525">
                              <a:solidFill>
                                <a:srgbClr val="000000"/>
                              </a:solidFill>
                              <a:miter lim="800000"/>
                              <a:headEnd/>
                              <a:tailEnd/>
                            </a:ln>
                          </wps:spPr>
                          <wps:txbx>
                            <w:txbxContent>
                              <w:p w14:paraId="3867FC9F"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wps:txbx>
                          <wps:bodyPr rot="0" vert="horz" wrap="square" lIns="91440" tIns="45720" rIns="91440" bIns="45720" anchor="t" anchorCtr="0" upright="1">
                            <a:noAutofit/>
                          </wps:bodyPr>
                        </wps:wsp>
                      </wpg:grpSp>
                      <wpg:grpSp>
                        <wpg:cNvPr id="466440418" name="Group 60"/>
                        <wpg:cNvGrpSpPr>
                          <a:grpSpLocks/>
                        </wpg:cNvGrpSpPr>
                        <wpg:grpSpPr bwMode="auto">
                          <a:xfrm>
                            <a:off x="4889" y="9537"/>
                            <a:ext cx="7276" cy="750"/>
                            <a:chOff x="4889" y="10707"/>
                            <a:chExt cx="7276" cy="750"/>
                          </a:xfrm>
                        </wpg:grpSpPr>
                        <wps:wsp>
                          <wps:cNvPr id="960143034" name="Rectangle 61"/>
                          <wps:cNvSpPr>
                            <a:spLocks noChangeArrowheads="1"/>
                          </wps:cNvSpPr>
                          <wps:spPr bwMode="auto">
                            <a:xfrm>
                              <a:off x="4889" y="10963"/>
                              <a:ext cx="1891" cy="494"/>
                            </a:xfrm>
                            <a:prstGeom prst="rect">
                              <a:avLst/>
                            </a:prstGeom>
                            <a:solidFill>
                              <a:srgbClr val="FFFFFF"/>
                            </a:solidFill>
                            <a:ln w="9525">
                              <a:solidFill>
                                <a:srgbClr val="000000"/>
                              </a:solidFill>
                              <a:miter lim="800000"/>
                              <a:headEnd/>
                              <a:tailEnd/>
                            </a:ln>
                          </wps:spPr>
                          <wps:txbx>
                            <w:txbxContent>
                              <w:p w14:paraId="7C907235" w14:textId="77777777" w:rsidR="004F3EF2" w:rsidRPr="00B44D7D" w:rsidRDefault="004F3EF2" w:rsidP="004F3EF2">
                                <w:pPr>
                                  <w:jc w:val="center"/>
                                  <w:rPr>
                                    <w:rFonts w:ascii="Times New Roman" w:hAnsi="Times New Roman"/>
                                    <w:sz w:val="20"/>
                                    <w:szCs w:val="20"/>
                                  </w:rPr>
                                </w:pPr>
                                <w:r w:rsidRPr="00B44D7D">
                                  <w:rPr>
                                    <w:rFonts w:ascii="Times New Roman" w:hAnsi="Times New Roman"/>
                                    <w:sz w:val="20"/>
                                    <w:szCs w:val="20"/>
                                  </w:rPr>
                                  <w:t>Photography Unit</w:t>
                                </w:r>
                              </w:p>
                            </w:txbxContent>
                          </wps:txbx>
                          <wps:bodyPr rot="0" vert="horz" wrap="square" lIns="91440" tIns="45720" rIns="91440" bIns="45720" anchor="t" anchorCtr="0" upright="1">
                            <a:noAutofit/>
                          </wps:bodyPr>
                        </wps:wsp>
                        <wps:wsp>
                          <wps:cNvPr id="1844632542" name="AutoShape 62"/>
                          <wps:cNvCnPr>
                            <a:cxnSpLocks noChangeShapeType="1"/>
                          </wps:cNvCnPr>
                          <wps:spPr bwMode="auto">
                            <a:xfrm>
                              <a:off x="5472"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39282" name="AutoShape 63"/>
                          <wps:cNvCnPr>
                            <a:cxnSpLocks noChangeShapeType="1"/>
                          </wps:cNvCnPr>
                          <wps:spPr bwMode="auto">
                            <a:xfrm>
                              <a:off x="5471" y="10707"/>
                              <a:ext cx="652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0840835" name="AutoShape 64"/>
                          <wps:cNvCnPr>
                            <a:cxnSpLocks noChangeShapeType="1"/>
                          </wps:cNvCnPr>
                          <wps:spPr bwMode="auto">
                            <a:xfrm>
                              <a:off x="7875"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7037858" name="AutoShape 65"/>
                          <wps:cNvCnPr>
                            <a:cxnSpLocks noChangeShapeType="1"/>
                          </wps:cNvCnPr>
                          <wps:spPr bwMode="auto">
                            <a:xfrm>
                              <a:off x="1000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675496" name="AutoShape 66"/>
                          <wps:cNvCnPr>
                            <a:cxnSpLocks noChangeShapeType="1"/>
                          </wps:cNvCnPr>
                          <wps:spPr bwMode="auto">
                            <a:xfrm>
                              <a:off x="11997" y="10708"/>
                              <a:ext cx="1"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2649220" name="Rectangle 67"/>
                          <wps:cNvSpPr>
                            <a:spLocks noChangeArrowheads="1"/>
                          </wps:cNvSpPr>
                          <wps:spPr bwMode="auto">
                            <a:xfrm>
                              <a:off x="7050" y="10963"/>
                              <a:ext cx="1786" cy="494"/>
                            </a:xfrm>
                            <a:prstGeom prst="rect">
                              <a:avLst/>
                            </a:prstGeom>
                            <a:solidFill>
                              <a:srgbClr val="FFFFFF"/>
                            </a:solidFill>
                            <a:ln w="9525">
                              <a:solidFill>
                                <a:srgbClr val="000000"/>
                              </a:solidFill>
                              <a:miter lim="800000"/>
                              <a:headEnd/>
                              <a:tailEnd/>
                            </a:ln>
                          </wps:spPr>
                          <wps:txbx>
                            <w:txbxContent>
                              <w:p w14:paraId="0D1C08F1"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Reprography Unit</w:t>
                                </w:r>
                              </w:p>
                            </w:txbxContent>
                          </wps:txbx>
                          <wps:bodyPr rot="0" vert="horz" wrap="square" lIns="91440" tIns="45720" rIns="91440" bIns="45720" anchor="t" anchorCtr="0" upright="1">
                            <a:noAutofit/>
                          </wps:bodyPr>
                        </wps:wsp>
                        <wps:wsp>
                          <wps:cNvPr id="413230513" name="Rectangle 68"/>
                          <wps:cNvSpPr>
                            <a:spLocks noChangeArrowheads="1"/>
                          </wps:cNvSpPr>
                          <wps:spPr bwMode="auto">
                            <a:xfrm>
                              <a:off x="8998" y="10963"/>
                              <a:ext cx="1487" cy="494"/>
                            </a:xfrm>
                            <a:prstGeom prst="rect">
                              <a:avLst/>
                            </a:prstGeom>
                            <a:solidFill>
                              <a:srgbClr val="FFFFFF"/>
                            </a:solidFill>
                            <a:ln w="9525">
                              <a:solidFill>
                                <a:srgbClr val="000000"/>
                              </a:solidFill>
                              <a:miter lim="800000"/>
                              <a:headEnd/>
                              <a:tailEnd/>
                            </a:ln>
                          </wps:spPr>
                          <wps:txbx>
                            <w:txbxContent>
                              <w:p w14:paraId="2FE53147" w14:textId="77777777" w:rsidR="004F3EF2" w:rsidRPr="00B44D7D" w:rsidRDefault="004F3EF2" w:rsidP="004F3EF2">
                                <w:pPr>
                                  <w:rPr>
                                    <w:rFonts w:ascii="Times New Roman" w:hAnsi="Times New Roman"/>
                                  </w:rPr>
                                </w:pPr>
                                <w:r w:rsidRPr="00B44D7D">
                                  <w:rPr>
                                    <w:rFonts w:ascii="Times New Roman" w:hAnsi="Times New Roman"/>
                                  </w:rPr>
                                  <w:t>Audio Unit</w:t>
                                </w:r>
                              </w:p>
                            </w:txbxContent>
                          </wps:txbx>
                          <wps:bodyPr rot="0" vert="horz" wrap="square" lIns="91440" tIns="45720" rIns="91440" bIns="45720" anchor="t" anchorCtr="0" upright="1">
                            <a:noAutofit/>
                          </wps:bodyPr>
                        </wps:wsp>
                        <wps:wsp>
                          <wps:cNvPr id="864705327" name="Rectangle 69"/>
                          <wps:cNvSpPr>
                            <a:spLocks noChangeArrowheads="1"/>
                          </wps:cNvSpPr>
                          <wps:spPr bwMode="auto">
                            <a:xfrm>
                              <a:off x="10532" y="10963"/>
                              <a:ext cx="1633" cy="494"/>
                            </a:xfrm>
                            <a:prstGeom prst="rect">
                              <a:avLst/>
                            </a:prstGeom>
                            <a:solidFill>
                              <a:srgbClr val="FFFFFF"/>
                            </a:solidFill>
                            <a:ln w="9525">
                              <a:solidFill>
                                <a:srgbClr val="000000"/>
                              </a:solidFill>
                              <a:miter lim="800000"/>
                              <a:headEnd/>
                              <a:tailEnd/>
                            </a:ln>
                          </wps:spPr>
                          <wps:txbx>
                            <w:txbxContent>
                              <w:p w14:paraId="4AC703C7"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Visual Unit</w:t>
                                </w:r>
                              </w:p>
                            </w:txbxContent>
                          </wps:txbx>
                          <wps:bodyPr rot="0" vert="horz" wrap="square" lIns="91440" tIns="45720" rIns="91440" bIns="45720" anchor="t" anchorCtr="0" upright="1">
                            <a:noAutofit/>
                          </wps:bodyPr>
                        </wps:wsp>
                      </wpg:grpSp>
                      <wps:wsp>
                        <wps:cNvPr id="188313775" name="Rectangle 70"/>
                        <wps:cNvSpPr>
                          <a:spLocks noChangeArrowheads="1"/>
                        </wps:cNvSpPr>
                        <wps:spPr bwMode="auto">
                          <a:xfrm>
                            <a:off x="4304" y="8592"/>
                            <a:ext cx="2041" cy="660"/>
                          </a:xfrm>
                          <a:prstGeom prst="rect">
                            <a:avLst/>
                          </a:prstGeom>
                          <a:solidFill>
                            <a:srgbClr val="FFFFFF"/>
                          </a:solidFill>
                          <a:ln w="9525">
                            <a:solidFill>
                              <a:srgbClr val="000000"/>
                            </a:solidFill>
                            <a:miter lim="800000"/>
                            <a:headEnd/>
                            <a:tailEnd/>
                          </a:ln>
                        </wps:spPr>
                        <wps:txbx>
                          <w:txbxContent>
                            <w:p w14:paraId="310B5015" w14:textId="77777777" w:rsidR="004F3EF2" w:rsidRPr="00AF3629" w:rsidRDefault="004F3EF2" w:rsidP="004F3EF2">
                              <w:pPr>
                                <w:jc w:val="center"/>
                                <w:rPr>
                                  <w:rFonts w:ascii="Times New Roman" w:hAnsi="Times New Roman"/>
                                  <w:sz w:val="20"/>
                                  <w:szCs w:val="20"/>
                                </w:rPr>
                              </w:pPr>
                              <w:r w:rsidRPr="00AF3629">
                                <w:rPr>
                                  <w:rFonts w:ascii="Times New Roman" w:hAnsi="Times New Roman"/>
                                  <w:sz w:val="20"/>
                                  <w:szCs w:val="20"/>
                                </w:rPr>
                                <w:t>Community Service Unit</w:t>
                              </w:r>
                            </w:p>
                          </w:txbxContent>
                        </wps:txbx>
                        <wps:bodyPr rot="0" vert="horz" wrap="square" lIns="91440" tIns="45720" rIns="91440" bIns="45720" anchor="t" anchorCtr="0" upright="1">
                          <a:noAutofit/>
                        </wps:bodyPr>
                      </wps:wsp>
                      <wps:wsp>
                        <wps:cNvPr id="59604604" name="Rectangle 71"/>
                        <wps:cNvSpPr>
                          <a:spLocks noChangeArrowheads="1"/>
                        </wps:cNvSpPr>
                        <wps:spPr bwMode="auto">
                          <a:xfrm>
                            <a:off x="6210" y="8592"/>
                            <a:ext cx="2027" cy="660"/>
                          </a:xfrm>
                          <a:prstGeom prst="rect">
                            <a:avLst/>
                          </a:prstGeom>
                          <a:solidFill>
                            <a:srgbClr val="FFFFFF"/>
                          </a:solidFill>
                          <a:ln w="9525">
                            <a:solidFill>
                              <a:srgbClr val="000000"/>
                            </a:solidFill>
                            <a:miter lim="800000"/>
                            <a:headEnd/>
                            <a:tailEnd/>
                          </a:ln>
                        </wps:spPr>
                        <wps:txbx>
                          <w:txbxContent>
                            <w:p w14:paraId="5B3EA5D3"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Faculty Library Unit</w:t>
                              </w:r>
                            </w:p>
                          </w:txbxContent>
                        </wps:txbx>
                        <wps:bodyPr rot="0" vert="horz" wrap="square" lIns="91440" tIns="45720" rIns="91440" bIns="45720" anchor="t" anchorCtr="0" upright="1">
                          <a:noAutofit/>
                        </wps:bodyPr>
                      </wps:wsp>
                      <wps:wsp>
                        <wps:cNvPr id="829522697" name="Rectangle 72"/>
                        <wps:cNvSpPr>
                          <a:spLocks noChangeArrowheads="1"/>
                        </wps:cNvSpPr>
                        <wps:spPr bwMode="auto">
                          <a:xfrm>
                            <a:off x="8102" y="8592"/>
                            <a:ext cx="1813" cy="660"/>
                          </a:xfrm>
                          <a:prstGeom prst="rect">
                            <a:avLst/>
                          </a:prstGeom>
                          <a:solidFill>
                            <a:srgbClr val="FFFFFF"/>
                          </a:solidFill>
                          <a:ln w="9525">
                            <a:solidFill>
                              <a:srgbClr val="000000"/>
                            </a:solidFill>
                            <a:miter lim="800000"/>
                            <a:headEnd/>
                            <a:tailEnd/>
                          </a:ln>
                        </wps:spPr>
                        <wps:txbx>
                          <w:txbxContent>
                            <w:p w14:paraId="1695D03A"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Departmental Library Unit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F932F" id="Group 1" o:spid="_x0000_s1026" style="position:absolute;left:0;text-align:left;margin-left:-84.65pt;margin-top:6.7pt;width:605.2pt;height:419.1pt;z-index:251659264" coordorigin="61,1905" coordsize="12104,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">
                <v:shapetype id="_x0000_t32" coordsize="21600,21600" o:spt="32" o:oned="t" path="m,l21600,21600e" filled="f">
                  <v:path arrowok="t" fillok="f" o:connecttype="none"/>
                  <o:lock v:ext="edit" shapetype="t"/>
                </v:shapetype>
                <v:shape id="AutoShape 3" o:spid="_x0000_s1027" type="#_x0000_t32" style="position:absolute;left:6990;top:2277;width:1;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">
                  <v:stroke endarrow="block"/>
                </v:shape>
                <v:shape id="AutoShape 4" o:spid="_x0000_s1028" type="#_x0000_t32" style="position:absolute;left:6090;top:2112;width:0;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">
                  <v:stroke endarrow="block"/>
                </v:shape>
                <v:rect id="Rectangle 5" o:spid="_x0000_s1029" style="position:absolute;left:4920;top:1905;width:243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">
                  <v:textbox>
                    <w:txbxContent>
                      <w:p w14:paraId="428E7AE5" w14:textId="77777777" w:rsidR="004F3EF2" w:rsidRPr="006535DE" w:rsidRDefault="004F3EF2" w:rsidP="004F3EF2">
                        <w:pPr>
                          <w:jc w:val="center"/>
                          <w:rPr>
                            <w:sz w:val="20"/>
                            <w:szCs w:val="20"/>
                          </w:rPr>
                        </w:pPr>
                        <w:proofErr w:type="spellStart"/>
                        <w:r>
                          <w:rPr>
                            <w:sz w:val="20"/>
                            <w:szCs w:val="20"/>
                          </w:rPr>
                          <w:t>Polytechinc</w:t>
                        </w:r>
                        <w:proofErr w:type="spellEnd"/>
                        <w:r w:rsidRPr="006535DE">
                          <w:rPr>
                            <w:sz w:val="20"/>
                            <w:szCs w:val="20"/>
                          </w:rPr>
                          <w:t xml:space="preserve"> Librarian’s Office</w:t>
                        </w:r>
                      </w:p>
                      <w:p w14:paraId="6F0D70BD" w14:textId="77777777" w:rsidR="004F3EF2" w:rsidRPr="006535DE" w:rsidRDefault="004F3EF2" w:rsidP="004F3EF2">
                        <w:pPr>
                          <w:rPr>
                            <w:sz w:val="20"/>
                            <w:szCs w:val="20"/>
                          </w:rPr>
                        </w:pPr>
                      </w:p>
                    </w:txbxContent>
                  </v:textbox>
                </v:rect>
                <v:rect id="Rectangle 6" o:spid="_x0000_s1030" style="position:absolute;left:6315;top:2802;width:16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">
                  <v:textbox>
                    <w:txbxContent>
                      <w:p w14:paraId="4896CA3C" w14:textId="77777777" w:rsidR="004F3EF2" w:rsidRPr="006535DE" w:rsidRDefault="004F3EF2" w:rsidP="004F3EF2">
                        <w:pPr>
                          <w:jc w:val="center"/>
                          <w:rPr>
                            <w:sz w:val="20"/>
                            <w:szCs w:val="20"/>
                          </w:rPr>
                        </w:pPr>
                        <w:r w:rsidRPr="006535DE">
                          <w:rPr>
                            <w:sz w:val="20"/>
                            <w:szCs w:val="20"/>
                          </w:rPr>
                          <w:t>General Office</w:t>
                        </w:r>
                      </w:p>
                    </w:txbxContent>
                  </v:textbox>
                </v:rect>
                <v:shape id="AutoShape 7" o:spid="_x0000_s1031" type="#_x0000_t32" style="position:absolute;left:870;top:3477;width:11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"/>
                <v:shape id="AutoShape 8" o:spid="_x0000_s1032" type="#_x0000_t32" style="position:absolute;left:869;top:347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">
                  <v:stroke endarrow="block"/>
                </v:shape>
                <v:shape id="AutoShape 9" o:spid="_x0000_s1033" type="#_x0000_t32" style="position:absolute;left:4590;top:347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">
                  <v:stroke endarrow="block"/>
                </v:shape>
                <v:shape id="AutoShape 10" o:spid="_x0000_s1034" type="#_x0000_t32" style="position:absolute;left:771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">
                  <v:stroke endarrow="block"/>
                </v:shape>
                <v:rect id="Rectangle 11" o:spid="_x0000_s1035" style="position:absolute;left:255;top:3732;width:184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">
                  <v:textbox>
                    <w:txbxContent>
                      <w:p w14:paraId="3A2B555E"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Technical Services Department</w:t>
                        </w:r>
                      </w:p>
                    </w:txbxContent>
                  </v:textbox>
                </v:rect>
                <v:rect id="Rectangle 12" o:spid="_x0000_s1036" style="position:absolute;left:3525;top:3732;width:169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">
                  <v:textbox>
                    <w:txbxContent>
                      <w:p w14:paraId="0625A3A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Reader Services Department</w:t>
                        </w:r>
                      </w:p>
                    </w:txbxContent>
                  </v:textbox>
                </v:rect>
                <v:shape id="AutoShape 13" o:spid="_x0000_s1037" type="#_x0000_t32" style="position:absolute;left:4591;top:44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">
                  <v:stroke endarrow="block"/>
                </v:shape>
                <v:rect id="Rectangle 14" o:spid="_x0000_s1038" style="position:absolute;left:6630;top:3732;width:210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">
                  <v:textbox>
                    <w:txbxContent>
                      <w:p w14:paraId="39D9B2D4"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Elec</w:t>
                        </w:r>
                        <w:r>
                          <w:rPr>
                            <w:rFonts w:ascii="Times New Roman" w:hAnsi="Times New Roman"/>
                            <w:sz w:val="20"/>
                            <w:szCs w:val="20"/>
                          </w:rPr>
                          <w:t>t</w:t>
                        </w:r>
                        <w:r w:rsidRPr="006535DE">
                          <w:rPr>
                            <w:rFonts w:ascii="Times New Roman" w:hAnsi="Times New Roman"/>
                            <w:sz w:val="20"/>
                            <w:szCs w:val="20"/>
                          </w:rPr>
                          <w:t>ronic Support Services Department</w:t>
                        </w:r>
                      </w:p>
                    </w:txbxContent>
                  </v:textbox>
                </v:rect>
                <v:shape id="AutoShape 15" o:spid="_x0000_s1039" type="#_x0000_t32" style="position:absolute;left:1212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">
                  <v:stroke endarrow="block"/>
                </v:shape>
                <v:rect id="Rectangle 16" o:spid="_x0000_s1040" style="position:absolute;left:9675;top:3747;width:24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">
                  <v:textbox>
                    <w:txbxContent>
                      <w:p w14:paraId="0A845E60"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College of Health Sciences Library Department</w:t>
                        </w:r>
                      </w:p>
                    </w:txbxContent>
                  </v:textbox>
                </v:rect>
                <v:shape id="AutoShape 17" o:spid="_x0000_s1041" type="#_x0000_t32" style="position:absolute;left:869;top:4482;width:1;height:27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">
                  <v:stroke endarrow="block"/>
                </v:shape>
                <v:shape id="AutoShape 18" o:spid="_x0000_s1042" type="#_x0000_t32" style="position:absolute;left:1997;top:4736;width:479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"/>
                <v:shape id="AutoShape 19" o:spid="_x0000_s1043" type="#_x0000_t32" style="position:absolute;left:8204;top:4752;width:3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"/>
                <v:shape id="AutoShape 20" o:spid="_x0000_s1044" type="#_x0000_t32" style="position:absolute;left:6795;top:5637;width:0;height:2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">
                  <v:stroke endarrow="block"/>
                </v:shape>
                <v:shape id="AutoShape 21" o:spid="_x0000_s1045" type="#_x0000_t32" style="position:absolute;left:5471;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">
                  <v:stroke endarrow="block"/>
                </v:shape>
                <v:shape id="AutoShape 22" o:spid="_x0000_s1046" type="#_x0000_t32" style="position:absolute;left:3900;top:349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">
                  <v:stroke endarrow="block"/>
                </v:shape>
                <v:shape id="AutoShape 23" o:spid="_x0000_s1047" type="#_x0000_t32" style="position:absolute;left:7229;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">
                  <v:stroke endarrow="block"/>
                </v:shape>
                <v:shape id="AutoShape 24" o:spid="_x0000_s1048" type="#_x0000_t32" style="position:absolute;left:8922;top:83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">
                  <v:stroke endarrow="block"/>
                </v:shape>
                <v:shape id="AutoShape 25" o:spid="_x0000_s1049" type="#_x0000_t32" style="position:absolute;left:5370;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">
                  <v:stroke endarrow="block"/>
                </v:shape>
                <v:shape id="AutoShape 26" o:spid="_x0000_s1050" type="#_x0000_t32" style="position:absolute;left:4275;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">
                  <v:stroke endarrow="block"/>
                </v:shape>
                <v:shape id="AutoShape 27" o:spid="_x0000_s1051" type="#_x0000_t32" style="position:absolute;left:3105;top:47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">
                  <v:stroke endarrow="block"/>
                </v:shape>
                <v:shape id="AutoShape 28" o:spid="_x0000_s1052" type="#_x0000_t32" style="position:absolute;left:2012;top:47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">
                  <v:stroke endarrow="block"/>
                </v:shape>
                <v:rect id="Rectangle 29" o:spid="_x0000_s1053" style="position:absolute;left:1291;top:4992;width:112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">
                  <v:textbox>
                    <w:txbxContent>
                      <w:p w14:paraId="15E8219D" w14:textId="77777777" w:rsidR="004F3EF2" w:rsidRPr="006535DE" w:rsidRDefault="004F3EF2" w:rsidP="004F3EF2">
                        <w:pPr>
                          <w:jc w:val="center"/>
                          <w:rPr>
                            <w:rFonts w:ascii="Times New Roman" w:hAnsi="Times New Roman"/>
                            <w:sz w:val="20"/>
                            <w:szCs w:val="20"/>
                          </w:rPr>
                        </w:pPr>
                        <w:r w:rsidRPr="006535DE">
                          <w:rPr>
                            <w:rFonts w:ascii="Times New Roman" w:hAnsi="Times New Roman"/>
                            <w:sz w:val="20"/>
                            <w:szCs w:val="20"/>
                          </w:rPr>
                          <w:t>Circulation Section</w:t>
                        </w:r>
                      </w:p>
                    </w:txbxContent>
                  </v:textbox>
                </v:rect>
                <v:rect id="Rectangle 30" o:spid="_x0000_s1054" style="position:absolute;left:2401;top:4992;width:1124;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">
                  <v:textbox>
                    <w:txbxContent>
                      <w:p w14:paraId="0A8A2E02" w14:textId="77777777" w:rsidR="004F3EF2" w:rsidRPr="005925FC" w:rsidRDefault="004F3EF2" w:rsidP="004F3EF2">
                        <w:pPr>
                          <w:jc w:val="center"/>
                          <w:rPr>
                            <w:rFonts w:ascii="Times New Roman" w:hAnsi="Times New Roman"/>
                            <w:sz w:val="20"/>
                            <w:szCs w:val="20"/>
                          </w:rPr>
                        </w:pPr>
                        <w:r w:rsidRPr="005925FC">
                          <w:rPr>
                            <w:rFonts w:ascii="Times New Roman" w:hAnsi="Times New Roman"/>
                            <w:sz w:val="20"/>
                            <w:szCs w:val="20"/>
                          </w:rPr>
                          <w:t>Reference Section</w:t>
                        </w:r>
                      </w:p>
                    </w:txbxContent>
                  </v:textbox>
                </v:rect>
                <v:rect id="Rectangle 31" o:spid="_x0000_s1055" style="position:absolute;left:3481;top:4992;width:1349;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">
                  <v:textbox>
                    <w:txbxContent>
                      <w:p w14:paraId="77F44990" w14:textId="77777777" w:rsidR="004F3EF2" w:rsidRPr="005925FC" w:rsidRDefault="004F3EF2" w:rsidP="004F3EF2">
                        <w:pPr>
                          <w:rPr>
                            <w:rFonts w:ascii="Times New Roman" w:hAnsi="Times New Roman"/>
                            <w:sz w:val="20"/>
                            <w:szCs w:val="20"/>
                          </w:rPr>
                        </w:pPr>
                        <w:r>
                          <w:rPr>
                            <w:rFonts w:ascii="Times New Roman" w:hAnsi="Times New Roman"/>
                            <w:sz w:val="20"/>
                            <w:szCs w:val="20"/>
                          </w:rPr>
                          <w:t>Document Section</w:t>
                        </w:r>
                      </w:p>
                    </w:txbxContent>
                  </v:textbox>
                </v:rect>
                <v:rect id="Rectangle 32" o:spid="_x0000_s1056" style="position:absolute;left:4710;top:4992;width:163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">
                  <v:textbox>
                    <w:txbxContent>
                      <w:p w14:paraId="1535D2EA" w14:textId="77777777" w:rsidR="004F3EF2" w:rsidRPr="005925FC" w:rsidRDefault="004F3EF2" w:rsidP="004F3EF2">
                        <w:pPr>
                          <w:rPr>
                            <w:rFonts w:ascii="Times New Roman" w:hAnsi="Times New Roman"/>
                            <w:sz w:val="20"/>
                            <w:szCs w:val="20"/>
                          </w:rPr>
                        </w:pPr>
                        <w:r>
                          <w:rPr>
                            <w:rFonts w:ascii="Times New Roman" w:hAnsi="Times New Roman"/>
                            <w:sz w:val="20"/>
                            <w:szCs w:val="20"/>
                          </w:rPr>
                          <w:t>Researcher Support Section</w:t>
                        </w:r>
                      </w:p>
                    </w:txbxContent>
                  </v:textbox>
                </v:rect>
                <v:rect id="Rectangle 33" o:spid="_x0000_s1057" style="position:absolute;left:6195;top:4992;width:169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">
                  <v:textbox>
                    <w:txbxContent>
                      <w:p w14:paraId="254D6C2B" w14:textId="77777777" w:rsidR="004F3EF2" w:rsidRPr="005925FC" w:rsidRDefault="004F3EF2" w:rsidP="004F3EF2">
                        <w:pPr>
                          <w:rPr>
                            <w:rFonts w:ascii="Times New Roman" w:hAnsi="Times New Roman"/>
                            <w:sz w:val="20"/>
                            <w:szCs w:val="20"/>
                          </w:rPr>
                        </w:pPr>
                        <w:r>
                          <w:rPr>
                            <w:rFonts w:ascii="Times New Roman" w:hAnsi="Times New Roman"/>
                            <w:sz w:val="20"/>
                            <w:szCs w:val="20"/>
                          </w:rPr>
                          <w:t>Outreach Support Section</w:t>
                        </w:r>
                      </w:p>
                    </w:txbxContent>
                  </v:textbox>
                </v:rect>
                <v:shape id="AutoShape 34" o:spid="_x0000_s1058" type="#_x0000_t32" style="position:absolute;left:6780;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">
                  <v:stroke endarrow="block"/>
                </v:shape>
                <v:shape id="AutoShape 35" o:spid="_x0000_s1059" type="#_x0000_t32" style="position:absolute;left:8580;top:56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">
                  <v:stroke endarrow="block"/>
                </v:shape>
                <v:rect id="Rectangle 36" o:spid="_x0000_s1060" style="position:absolute;left:7995;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">
                  <v:textbox>
                    <w:txbxContent>
                      <w:p w14:paraId="50677DFA"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E-Library Section</w:t>
                        </w:r>
                      </w:p>
                    </w:txbxContent>
                  </v:textbox>
                </v:rect>
                <v:shape id="AutoShape 37" o:spid="_x0000_s1061" type="#_x0000_t32" style="position:absolute;left:11521;top:5682;width:0;height:3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">
                  <v:stroke endarrow="block"/>
                </v:shape>
                <v:shape id="AutoShape 38" o:spid="_x0000_s1062" type="#_x0000_t32" style="position:absolute;left:8700;top:44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">
                  <v:stroke endarrow="block"/>
                </v:shape>
                <v:shape id="AutoShape 39" o:spid="_x0000_s1063" type="#_x0000_t32" style="position:absolute;left:8174;top:47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">
                  <v:stroke endarrow="block"/>
                </v:shape>
                <v:shape id="AutoShape 40" o:spid="_x0000_s1064" type="#_x0000_t32" style="position:absolute;left:11670;top:47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">
                  <v:stroke endarrow="block"/>
                </v:shape>
                <v:shape id="AutoShape 41" o:spid="_x0000_s1065" type="#_x0000_t32" style="position:absolute;left:9794;top:476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">
                  <v:stroke endarrow="block"/>
                </v:shape>
                <v:rect id="Rectangle 42" o:spid="_x0000_s1066" style="position:absolute;left:9166;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">
                  <v:textbox>
                    <w:txbxContent>
                      <w:p w14:paraId="3F2AE1D4"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Digiti</w:t>
                        </w:r>
                        <w:r>
                          <w:rPr>
                            <w:rFonts w:ascii="Times New Roman" w:hAnsi="Times New Roman"/>
                            <w:sz w:val="20"/>
                            <w:szCs w:val="20"/>
                          </w:rPr>
                          <w:t>z</w:t>
                        </w:r>
                        <w:r w:rsidRPr="00712AF1">
                          <w:rPr>
                            <w:rFonts w:ascii="Times New Roman" w:hAnsi="Times New Roman"/>
                            <w:sz w:val="20"/>
                            <w:szCs w:val="20"/>
                          </w:rPr>
                          <w:t>ation Section</w:t>
                        </w:r>
                      </w:p>
                    </w:txbxContent>
                  </v:textbox>
                </v:rect>
                <v:rect id="Rectangle 43" o:spid="_x0000_s1067" style="position:absolute;left:10409;top:5022;width:1366;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">
                  <v:textbox>
                    <w:txbxContent>
                      <w:p w14:paraId="365D17BC" w14:textId="77777777" w:rsidR="004F3EF2" w:rsidRPr="00712AF1" w:rsidRDefault="004F3EF2" w:rsidP="004F3EF2">
                        <w:pPr>
                          <w:jc w:val="center"/>
                          <w:rPr>
                            <w:rFonts w:ascii="Times New Roman" w:hAnsi="Times New Roman"/>
                            <w:sz w:val="20"/>
                            <w:szCs w:val="20"/>
                          </w:rPr>
                        </w:pPr>
                        <w:r w:rsidRPr="00712AF1">
                          <w:rPr>
                            <w:rFonts w:ascii="Times New Roman" w:hAnsi="Times New Roman"/>
                            <w:sz w:val="20"/>
                            <w:szCs w:val="20"/>
                          </w:rPr>
                          <w:t>Multimedia Section</w:t>
                        </w:r>
                      </w:p>
                    </w:txbxContent>
                  </v:textbox>
                </v:rect>
                <v:shape id="AutoShape 44" o:spid="_x0000_s1068" type="#_x0000_t32" style="position:absolute;left:7709;top:5937;width:24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"/>
                <v:rect id="Rectangle 45" o:spid="_x0000_s1069" style="position:absolute;left:6960;top:6192;width:169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">
                  <v:textbox>
                    <w:txbxContent>
                      <w:p w14:paraId="22BE4414"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OPAC </w:t>
                        </w:r>
                        <w:r w:rsidRPr="00712AF1">
                          <w:rPr>
                            <w:rFonts w:ascii="Times New Roman" w:hAnsi="Times New Roman"/>
                            <w:sz w:val="20"/>
                            <w:szCs w:val="20"/>
                          </w:rPr>
                          <w:t>UNIT</w:t>
                        </w:r>
                      </w:p>
                    </w:txbxContent>
                  </v:textbox>
                </v:rect>
                <v:shape id="AutoShape 46" o:spid="_x0000_s1070" type="#_x0000_t32" style="position:absolute;left:7710;top:5937;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">
                  <v:stroke endarrow="block"/>
                </v:shape>
                <v:shape id="AutoShape 47" o:spid="_x0000_s1071" type="#_x0000_t32" style="position:absolute;left:10109;top:595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">
                  <v:stroke endarrow="block"/>
                </v:shape>
                <v:rect id="Rectangle 48" o:spid="_x0000_s1072" style="position:absolute;left:9361;top:6207;width:1949;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">
                  <v:textbox>
                    <w:txbxContent>
                      <w:p w14:paraId="415607E2" w14:textId="77777777" w:rsidR="004F3EF2" w:rsidRPr="00712AF1" w:rsidRDefault="004F3EF2" w:rsidP="004F3EF2">
                        <w:pPr>
                          <w:rPr>
                            <w:rFonts w:ascii="Times New Roman" w:hAnsi="Times New Roman"/>
                            <w:sz w:val="20"/>
                            <w:szCs w:val="20"/>
                          </w:rPr>
                        </w:pPr>
                        <w:r w:rsidRPr="00712AF1">
                          <w:rPr>
                            <w:rFonts w:ascii="Times New Roman" w:hAnsi="Times New Roman"/>
                            <w:sz w:val="20"/>
                            <w:szCs w:val="20"/>
                          </w:rPr>
                          <w:t>Online Support Unit</w:t>
                        </w:r>
                      </w:p>
                    </w:txbxContent>
                  </v:textbox>
                </v:rect>
                <v:shape id="AutoShape 49" o:spid="_x0000_s1073" type="#_x0000_t32" style="position:absolute;left:5472;top:8337;width:3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"/>
                <v:group id="Group 50" o:spid="_x0000_s1074" style="position:absolute;left:61;top:7182;width:5864;height:885" coordorigin="61,7182" coordsize="586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">
                  <v:group id="Group 51" o:spid="_x0000_s1075" style="position:absolute;left:61;top:7182;width:5159;height:885" coordorigin="61,7182" coordsize="515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">
                    <v:shape id="AutoShape 52" o:spid="_x0000_s1076" type="#_x0000_t32" style="position:absolute;left:74;top:7182;width:5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"/>
                    <v:rect id="Rectangle 53" o:spid="_x0000_s1077" style="position:absolute;left:61;top:7437;width:203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">
                      <v:textbox>
                        <w:txbxContent>
                          <w:p w14:paraId="732C67AB" w14:textId="77777777" w:rsidR="004F3EF2" w:rsidRPr="00712AF1" w:rsidRDefault="004F3EF2" w:rsidP="004F3EF2">
                            <w:pPr>
                              <w:jc w:val="center"/>
                              <w:rPr>
                                <w:rFonts w:ascii="Times New Roman" w:hAnsi="Times New Roman"/>
                                <w:sz w:val="20"/>
                                <w:szCs w:val="20"/>
                              </w:rPr>
                            </w:pPr>
                            <w:r>
                              <w:rPr>
                                <w:rFonts w:ascii="Times New Roman" w:hAnsi="Times New Roman"/>
                                <w:sz w:val="20"/>
                                <w:szCs w:val="20"/>
                              </w:rPr>
                              <w:t xml:space="preserve">Cataloguing &amp; Classification </w:t>
                            </w:r>
                            <w:r w:rsidRPr="00712AF1">
                              <w:rPr>
                                <w:rFonts w:ascii="Times New Roman" w:hAnsi="Times New Roman"/>
                                <w:sz w:val="20"/>
                                <w:szCs w:val="20"/>
                              </w:rPr>
                              <w:t>Section</w:t>
                            </w:r>
                          </w:p>
                        </w:txbxContent>
                      </v:textbox>
                    </v:rect>
                  </v:group>
                  <v:shape id="AutoShape 54" o:spid="_x0000_s1078" type="#_x0000_t32" style="position:absolute;left:2550;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">
                    <v:stroke endarrow="block"/>
                  </v:shape>
                  <v:shape id="AutoShape 55" o:spid="_x0000_s1079" type="#_x0000_t32" style="position:absolute;left:3436;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">
                    <v:stroke endarrow="block"/>
                  </v:shape>
                  <v:shape id="AutoShape 56" o:spid="_x0000_s1080" type="#_x0000_t32" style="position:absolute;left:5220;top:7182;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">
                    <v:stroke endarrow="block"/>
                  </v:shape>
                  <v:rect id="Rectangle 57" o:spid="_x0000_s1081" style="position:absolute;left:1980;top:7437;width:15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">
                    <v:textbox>
                      <w:txbxContent>
                        <w:p w14:paraId="410E94D1"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Acquisition </w:t>
                          </w:r>
                          <w:r w:rsidRPr="00712AF1">
                            <w:rPr>
                              <w:rFonts w:ascii="Times New Roman" w:hAnsi="Times New Roman"/>
                              <w:sz w:val="20"/>
                              <w:szCs w:val="20"/>
                            </w:rPr>
                            <w:t>Section</w:t>
                          </w:r>
                        </w:p>
                      </w:txbxContent>
                    </v:textbox>
                  </v:rect>
                  <v:rect id="Rectangle 58" o:spid="_x0000_s1082" style="position:absolute;left:3180;top:7437;width:15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">
                    <v:textbox>
                      <w:txbxContent>
                        <w:p w14:paraId="4AA776E3" w14:textId="77777777" w:rsidR="004F3EF2" w:rsidRPr="00712AF1" w:rsidRDefault="004F3EF2" w:rsidP="004F3EF2">
                          <w:pPr>
                            <w:rPr>
                              <w:rFonts w:ascii="Times New Roman" w:hAnsi="Times New Roman"/>
                              <w:sz w:val="20"/>
                              <w:szCs w:val="20"/>
                            </w:rPr>
                          </w:pPr>
                          <w:r>
                            <w:rPr>
                              <w:rFonts w:ascii="Times New Roman" w:hAnsi="Times New Roman"/>
                              <w:sz w:val="20"/>
                              <w:szCs w:val="20"/>
                            </w:rPr>
                            <w:t>Serial Section</w:t>
                          </w:r>
                          <w:r w:rsidRPr="00712AF1">
                            <w:rPr>
                              <w:rFonts w:ascii="Times New Roman" w:hAnsi="Times New Roman"/>
                              <w:sz w:val="20"/>
                              <w:szCs w:val="20"/>
                            </w:rPr>
                            <w:tab/>
                          </w:r>
                        </w:p>
                      </w:txbxContent>
                    </v:textbox>
                  </v:rect>
                  <v:rect id="Rectangle 59" o:spid="_x0000_s1083" style="position:absolute;left:4636;top:7437;width:128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">
                    <v:textbox>
                      <w:txbxContent>
                        <w:p w14:paraId="3867FC9F" w14:textId="77777777" w:rsidR="004F3EF2" w:rsidRPr="00712AF1" w:rsidRDefault="004F3EF2" w:rsidP="004F3EF2">
                          <w:pPr>
                            <w:rPr>
                              <w:rFonts w:ascii="Times New Roman" w:hAnsi="Times New Roman"/>
                              <w:sz w:val="20"/>
                              <w:szCs w:val="20"/>
                            </w:rPr>
                          </w:pPr>
                          <w:r>
                            <w:rPr>
                              <w:rFonts w:ascii="Times New Roman" w:hAnsi="Times New Roman"/>
                              <w:sz w:val="20"/>
                              <w:szCs w:val="20"/>
                            </w:rPr>
                            <w:t xml:space="preserve">Bindery </w:t>
                          </w:r>
                          <w:r w:rsidRPr="00712AF1">
                            <w:rPr>
                              <w:rFonts w:ascii="Times New Roman" w:hAnsi="Times New Roman"/>
                              <w:sz w:val="20"/>
                              <w:szCs w:val="20"/>
                            </w:rPr>
                            <w:t>Section</w:t>
                          </w:r>
                        </w:p>
                      </w:txbxContent>
                    </v:textbox>
                  </v:rect>
                </v:group>
                <v:group id="Group 60" o:spid="_x0000_s1084" style="position:absolute;left:4889;top:9537;width:7276;height:750" coordorigin="4889,10707" coordsize="727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">
                  <v:rect id="Rectangle 61" o:spid="_x0000_s1085" style="position:absolute;left:4889;top:10963;width:1891;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">
                    <v:textbox>
                      <w:txbxContent>
                        <w:p w14:paraId="7C907235" w14:textId="77777777" w:rsidR="004F3EF2" w:rsidRPr="00B44D7D" w:rsidRDefault="004F3EF2" w:rsidP="004F3EF2">
                          <w:pPr>
                            <w:jc w:val="center"/>
                            <w:rPr>
                              <w:rFonts w:ascii="Times New Roman" w:hAnsi="Times New Roman"/>
                              <w:sz w:val="20"/>
                              <w:szCs w:val="20"/>
                            </w:rPr>
                          </w:pPr>
                          <w:r w:rsidRPr="00B44D7D">
                            <w:rPr>
                              <w:rFonts w:ascii="Times New Roman" w:hAnsi="Times New Roman"/>
                              <w:sz w:val="20"/>
                              <w:szCs w:val="20"/>
                            </w:rPr>
                            <w:t>Photography Unit</w:t>
                          </w:r>
                        </w:p>
                      </w:txbxContent>
                    </v:textbox>
                  </v:rect>
                  <v:shape id="AutoShape 62" o:spid="_x0000_s1086" type="#_x0000_t32" style="position:absolute;left:5472;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">
                    <v:stroke endarrow="block"/>
                  </v:shape>
                  <v:shape id="AutoShape 63" o:spid="_x0000_s1087" type="#_x0000_t32" style="position:absolute;left:5471;top:10707;width:652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"/>
                  <v:shape id="AutoShape 64" o:spid="_x0000_s1088" type="#_x0000_t32" style="position:absolute;left:7875;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">
                    <v:stroke endarrow="block"/>
                  </v:shape>
                  <v:shape id="AutoShape 65" o:spid="_x0000_s1089" type="#_x0000_t32" style="position:absolute;left:10007;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">
                    <v:stroke endarrow="block"/>
                  </v:shape>
                  <v:shape id="AutoShape 66" o:spid="_x0000_s1090" type="#_x0000_t32" style="position:absolute;left:11997;top:10708;width:1;height: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">
                    <v:stroke endarrow="block"/>
                  </v:shape>
                  <v:rect id="Rectangle 67" o:spid="_x0000_s1091" style="position:absolute;left:7050;top:10963;width:178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">
                    <v:textbox>
                      <w:txbxContent>
                        <w:p w14:paraId="0D1C08F1"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Reprography Unit</w:t>
                          </w:r>
                        </w:p>
                      </w:txbxContent>
                    </v:textbox>
                  </v:rect>
                  <v:rect id="Rectangle 68" o:spid="_x0000_s1092" style="position:absolute;left:8998;top:10963;width:1487;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">
                    <v:textbox>
                      <w:txbxContent>
                        <w:p w14:paraId="2FE53147" w14:textId="77777777" w:rsidR="004F3EF2" w:rsidRPr="00B44D7D" w:rsidRDefault="004F3EF2" w:rsidP="004F3EF2">
                          <w:pPr>
                            <w:rPr>
                              <w:rFonts w:ascii="Times New Roman" w:hAnsi="Times New Roman"/>
                            </w:rPr>
                          </w:pPr>
                          <w:r w:rsidRPr="00B44D7D">
                            <w:rPr>
                              <w:rFonts w:ascii="Times New Roman" w:hAnsi="Times New Roman"/>
                            </w:rPr>
                            <w:t>Audio Unit</w:t>
                          </w:r>
                        </w:p>
                      </w:txbxContent>
                    </v:textbox>
                  </v:rect>
                  <v:rect id="Rectangle 69" o:spid="_x0000_s1093" style="position:absolute;left:10532;top:10963;width:1633;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">
                    <v:textbox>
                      <w:txbxContent>
                        <w:p w14:paraId="4AC703C7" w14:textId="77777777" w:rsidR="004F3EF2" w:rsidRPr="00B44D7D" w:rsidRDefault="004F3EF2" w:rsidP="004F3EF2">
                          <w:pPr>
                            <w:rPr>
                              <w:rFonts w:ascii="Times New Roman" w:hAnsi="Times New Roman"/>
                              <w:sz w:val="20"/>
                              <w:szCs w:val="20"/>
                            </w:rPr>
                          </w:pPr>
                          <w:r w:rsidRPr="00B44D7D">
                            <w:rPr>
                              <w:rFonts w:ascii="Times New Roman" w:hAnsi="Times New Roman"/>
                              <w:sz w:val="20"/>
                              <w:szCs w:val="20"/>
                            </w:rPr>
                            <w:t>Visual Unit</w:t>
                          </w:r>
                        </w:p>
                      </w:txbxContent>
                    </v:textbox>
                  </v:rect>
                </v:group>
                <v:rect id="Rectangle 70" o:spid="_x0000_s1094" style="position:absolute;left:4304;top:8592;width:2041;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">
                  <v:textbox>
                    <w:txbxContent>
                      <w:p w14:paraId="310B5015" w14:textId="77777777" w:rsidR="004F3EF2" w:rsidRPr="00AF3629" w:rsidRDefault="004F3EF2" w:rsidP="004F3EF2">
                        <w:pPr>
                          <w:jc w:val="center"/>
                          <w:rPr>
                            <w:rFonts w:ascii="Times New Roman" w:hAnsi="Times New Roman"/>
                            <w:sz w:val="20"/>
                            <w:szCs w:val="20"/>
                          </w:rPr>
                        </w:pPr>
                        <w:r w:rsidRPr="00AF3629">
                          <w:rPr>
                            <w:rFonts w:ascii="Times New Roman" w:hAnsi="Times New Roman"/>
                            <w:sz w:val="20"/>
                            <w:szCs w:val="20"/>
                          </w:rPr>
                          <w:t>Community Service Unit</w:t>
                        </w:r>
                      </w:p>
                    </w:txbxContent>
                  </v:textbox>
                </v:rect>
                <v:rect id="Rectangle 71" o:spid="_x0000_s1095" style="position:absolute;left:6210;top:8592;width:202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">
                  <v:textbox>
                    <w:txbxContent>
                      <w:p w14:paraId="5B3EA5D3"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Faculty Library Unit</w:t>
                        </w:r>
                      </w:p>
                    </w:txbxContent>
                  </v:textbox>
                </v:rect>
                <v:rect id="Rectangle 72" o:spid="_x0000_s1096" style="position:absolute;left:8102;top:8592;width:1813;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">
                  <v:textbox>
                    <w:txbxContent>
                      <w:p w14:paraId="1695D03A" w14:textId="77777777" w:rsidR="004F3EF2" w:rsidRPr="00AF3629" w:rsidRDefault="004F3EF2" w:rsidP="004F3EF2">
                        <w:pPr>
                          <w:rPr>
                            <w:rFonts w:ascii="Times New Roman" w:hAnsi="Times New Roman"/>
                            <w:sz w:val="20"/>
                            <w:szCs w:val="20"/>
                          </w:rPr>
                        </w:pPr>
                        <w:r w:rsidRPr="00AF3629">
                          <w:rPr>
                            <w:rFonts w:ascii="Times New Roman" w:hAnsi="Times New Roman"/>
                            <w:sz w:val="20"/>
                            <w:szCs w:val="20"/>
                          </w:rPr>
                          <w:t>Departmental Library Unit</w:t>
                        </w:r>
                      </w:p>
                    </w:txbxContent>
                  </v:textbox>
                </v:rect>
              </v:group>
            </w:pict>
          </mc:Fallback>
        </mc:AlternateContent>
      </w:r>
    </w:p>
    <w:p w14:paraId="1251540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511F167"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C66DA3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00CECCC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8936CE7"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AC595A2"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390A6AA4"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FA9DE55"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2C34B08"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92237D0"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60C41275"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5D0501EC"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4279866"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1E0E367B" w14:textId="77777777" w:rsidR="004F3EF2" w:rsidRPr="0025662D" w:rsidRDefault="004F3EF2" w:rsidP="004F3EF2">
      <w:pPr>
        <w:spacing w:line="480" w:lineRule="auto"/>
        <w:ind w:left="360"/>
        <w:jc w:val="both"/>
        <w:rPr>
          <w:rFonts w:ascii="Times New Roman" w:hAnsi="Times New Roman"/>
          <w:color w:val="333333"/>
          <w:sz w:val="24"/>
          <w:szCs w:val="24"/>
          <w:shd w:val="clear" w:color="auto" w:fill="FFFFFF"/>
        </w:rPr>
      </w:pPr>
    </w:p>
    <w:p w14:paraId="224CD3B8" w14:textId="77777777" w:rsidR="004F3EF2" w:rsidRDefault="004F3EF2" w:rsidP="004F3EF2">
      <w:pPr>
        <w:spacing w:after="0" w:line="480" w:lineRule="auto"/>
        <w:jc w:val="both"/>
        <w:rPr>
          <w:rFonts w:ascii="Times New Roman" w:hAnsi="Times New Roman"/>
          <w:color w:val="333333"/>
          <w:sz w:val="24"/>
          <w:szCs w:val="24"/>
          <w:shd w:val="clear" w:color="auto" w:fill="FFFFFF"/>
        </w:rPr>
      </w:pPr>
    </w:p>
    <w:p w14:paraId="7862F4CF" w14:textId="77777777" w:rsidR="004F3EF2" w:rsidRPr="0025662D" w:rsidRDefault="004F3EF2" w:rsidP="004F3EF2">
      <w:pPr>
        <w:spacing w:after="0" w:line="240" w:lineRule="auto"/>
      </w:pPr>
    </w:p>
    <w:p w14:paraId="0756A788"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2.4 The Various Departments/Units in the Establishment and their Functions</w:t>
      </w:r>
    </w:p>
    <w:p w14:paraId="2265C97A"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There is no universal structure that is prescribed for libraries. Each library develops and operates a structure that best suits/meet its need. </w:t>
      </w:r>
    </w:p>
    <w:p w14:paraId="35EF0238" w14:textId="77777777" w:rsidR="004F3EF2"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University of Ilorin library presently operates three board divisions. In the addition to the office of the University librarian which is responsible for administration the entire library. </w:t>
      </w:r>
    </w:p>
    <w:p w14:paraId="2D350153"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Division is as </w:t>
      </w:r>
      <w:proofErr w:type="gramStart"/>
      <w:r w:rsidRPr="0025662D">
        <w:rPr>
          <w:rFonts w:ascii="Times New Roman" w:hAnsi="Times New Roman"/>
          <w:sz w:val="24"/>
          <w:szCs w:val="24"/>
        </w:rPr>
        <w:t>follows:-</w:t>
      </w:r>
      <w:proofErr w:type="gramEnd"/>
    </w:p>
    <w:p w14:paraId="6580A4F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1. Technical services division</w:t>
      </w:r>
    </w:p>
    <w:p w14:paraId="1345937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2. Reader services division </w:t>
      </w:r>
    </w:p>
    <w:p w14:paraId="6F36054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3. Electronic support services division    </w:t>
      </w:r>
    </w:p>
    <w:p w14:paraId="06747917" w14:textId="77777777" w:rsidR="004F3EF2" w:rsidRPr="0025662D" w:rsidRDefault="004F3EF2" w:rsidP="004F3EF2">
      <w:pPr>
        <w:pStyle w:val="ListParagraph"/>
        <w:spacing w:line="480" w:lineRule="auto"/>
        <w:jc w:val="both"/>
        <w:rPr>
          <w:rFonts w:ascii="Times New Roman" w:hAnsi="Times New Roman"/>
          <w:sz w:val="24"/>
          <w:szCs w:val="24"/>
        </w:rPr>
      </w:pPr>
      <w:r>
        <w:rPr>
          <w:rFonts w:ascii="Times New Roman" w:hAnsi="Times New Roman"/>
          <w:b/>
          <w:sz w:val="24"/>
          <w:szCs w:val="24"/>
        </w:rPr>
        <w:t xml:space="preserve">2.4.1 </w:t>
      </w:r>
      <w:r w:rsidRPr="0025662D">
        <w:rPr>
          <w:rFonts w:ascii="Times New Roman" w:hAnsi="Times New Roman"/>
          <w:b/>
          <w:sz w:val="24"/>
          <w:szCs w:val="24"/>
        </w:rPr>
        <w:t>Technical Service Division</w:t>
      </w:r>
    </w:p>
    <w:p w14:paraId="3D561F2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 xml:space="preserve">  The primary roles of the technical service division of the university of Ilorin library are rendered out of the sight of library users. It includes acquisition of information resources, processing and organization of resources through accessioning, cataloguing, classification, serial section and bindery section. </w:t>
      </w:r>
    </w:p>
    <w:p w14:paraId="2BF6E78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Acquisition Section</w:t>
      </w:r>
      <w:r w:rsidRPr="0025662D">
        <w:rPr>
          <w:rFonts w:ascii="Times New Roman" w:hAnsi="Times New Roman"/>
          <w:sz w:val="24"/>
          <w:szCs w:val="24"/>
        </w:rPr>
        <w:t xml:space="preserve">: The section is a process for securing library collection for the library whether by direct purchase, gift, exchange, membership or legal deposit. Once decision has been made to purchase resources, the work of acquisition process starts by preparation of an order forms, the selection of vendors, supply of the materials, collation of the item supplied, stamping and recording </w:t>
      </w:r>
      <w:r w:rsidRPr="0025662D">
        <w:rPr>
          <w:rFonts w:ascii="Times New Roman" w:hAnsi="Times New Roman"/>
          <w:sz w:val="24"/>
          <w:szCs w:val="24"/>
        </w:rPr>
        <w:lastRenderedPageBreak/>
        <w:t xml:space="preserve">of the items and finally payment made to the vendor and receipt given to the library and bursary department for auditing and financial accounting of acquisition section.  </w:t>
      </w:r>
    </w:p>
    <w:p w14:paraId="3A1DDCC5"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Major routines performed in the Section include:</w:t>
      </w:r>
    </w:p>
    <w:p w14:paraId="26AB5586"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Collection development</w:t>
      </w:r>
      <w:r w:rsidRPr="0025662D">
        <w:rPr>
          <w:rFonts w:ascii="Times New Roman" w:eastAsia="Times New Roman" w:hAnsi="Times New Roman"/>
          <w:b/>
          <w:color w:val="333333"/>
          <w:sz w:val="24"/>
          <w:szCs w:val="24"/>
          <w:shd w:val="clear" w:color="auto" w:fill="FFFFFF"/>
        </w:rPr>
        <w:t xml:space="preserve"> </w:t>
      </w:r>
      <w:r w:rsidRPr="0025662D">
        <w:rPr>
          <w:rFonts w:ascii="Times New Roman" w:eastAsia="Times New Roman" w:hAnsi="Times New Roman"/>
          <w:color w:val="333333"/>
          <w:sz w:val="24"/>
          <w:szCs w:val="24"/>
          <w:shd w:val="clear" w:color="auto" w:fill="FFFFFF"/>
        </w:rPr>
        <w:t xml:space="preserve">i.e. procurement of books through purchases, donations, gifts and endowment. </w:t>
      </w:r>
    </w:p>
    <w:p w14:paraId="15FCB4FF"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records of books purchased. </w:t>
      </w:r>
    </w:p>
    <w:p w14:paraId="1AB860C6"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Verification of books on order. </w:t>
      </w:r>
    </w:p>
    <w:p w14:paraId="2E654002"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Accessioning and stamping of books purchased. </w:t>
      </w:r>
    </w:p>
    <w:p w14:paraId="7D55496A"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facilitating book purchases between Library clientele and Publishers for personal use; and</w:t>
      </w:r>
    </w:p>
    <w:p w14:paraId="4BEE6CA8" w14:textId="77777777" w:rsidR="004F3EF2" w:rsidRPr="0025662D" w:rsidRDefault="004F3EF2" w:rsidP="004F3EF2">
      <w:pPr>
        <w:numPr>
          <w:ilvl w:val="0"/>
          <w:numId w:val="4"/>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Preparation of lists of new arrivals (books).</w:t>
      </w:r>
    </w:p>
    <w:p w14:paraId="14CB3A55"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r w:rsidRPr="0025662D">
        <w:rPr>
          <w:rFonts w:ascii="Times New Roman" w:hAnsi="Times New Roman"/>
          <w:sz w:val="24"/>
          <w:szCs w:val="24"/>
        </w:rPr>
        <w:t xml:space="preserve">: This section processed the materials and provide bibliographic information to the materials that is assign subject heading, location and class marks to the materials /books.  </w:t>
      </w:r>
    </w:p>
    <w:p w14:paraId="5389856D"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This section is charged with the responsibilities to:</w:t>
      </w:r>
    </w:p>
    <w:p w14:paraId="5DD0896D"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catalogue Library materials;</w:t>
      </w:r>
    </w:p>
    <w:p w14:paraId="24350AD8"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classifies Library materials;</w:t>
      </w:r>
    </w:p>
    <w:p w14:paraId="21EDB7B1"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manually and electronically creates and maintains records of the </w:t>
      </w:r>
      <w:proofErr w:type="gramStart"/>
      <w:r w:rsidRPr="0025662D">
        <w:rPr>
          <w:rFonts w:ascii="Times New Roman" w:eastAsia="Times New Roman" w:hAnsi="Times New Roman"/>
          <w:color w:val="333333"/>
          <w:sz w:val="24"/>
          <w:szCs w:val="24"/>
          <w:shd w:val="clear" w:color="auto" w:fill="FFFFFF"/>
        </w:rPr>
        <w:t>Library’s</w:t>
      </w:r>
      <w:proofErr w:type="gramEnd"/>
      <w:r w:rsidRPr="0025662D">
        <w:rPr>
          <w:rFonts w:ascii="Times New Roman" w:eastAsia="Times New Roman" w:hAnsi="Times New Roman"/>
          <w:color w:val="333333"/>
          <w:sz w:val="24"/>
          <w:szCs w:val="24"/>
          <w:shd w:val="clear" w:color="auto" w:fill="FFFFFF"/>
        </w:rPr>
        <w:t xml:space="preserve"> holdings;</w:t>
      </w:r>
    </w:p>
    <w:p w14:paraId="37ACD61F"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label Library materials; and</w:t>
      </w:r>
    </w:p>
    <w:p w14:paraId="7C9F2E69" w14:textId="77777777" w:rsidR="004F3EF2" w:rsidRPr="0025662D" w:rsidRDefault="004F3EF2" w:rsidP="004F3EF2">
      <w:pPr>
        <w:numPr>
          <w:ilvl w:val="0"/>
          <w:numId w:val="5"/>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move the processed materials to their designated sections (e.g. Circulation, Reference and Serials)</w:t>
      </w:r>
    </w:p>
    <w:p w14:paraId="01C47978"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Labels processed books for easy identification on the shelves.</w:t>
      </w:r>
    </w:p>
    <w:p w14:paraId="6974A5DE"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Key in all processed books into computer.</w:t>
      </w:r>
    </w:p>
    <w:p w14:paraId="3B0C151C"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Maintains authority control and provides appropriate references in the library catalogue.</w:t>
      </w:r>
    </w:p>
    <w:p w14:paraId="5992AD62" w14:textId="77777777" w:rsidR="004F3EF2" w:rsidRPr="0025662D" w:rsidRDefault="004F3EF2" w:rsidP="004F3EF2">
      <w:pPr>
        <w:pStyle w:val="ListParagraph"/>
        <w:numPr>
          <w:ilvl w:val="0"/>
          <w:numId w:val="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and maintains bibliographic links in the catalogue to electronic and other remote resources.</w:t>
      </w:r>
    </w:p>
    <w:p w14:paraId="6B127D1D"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Serial Section:</w:t>
      </w:r>
      <w:r w:rsidRPr="0025662D">
        <w:rPr>
          <w:rFonts w:ascii="Times New Roman" w:hAnsi="Times New Roman"/>
          <w:sz w:val="24"/>
          <w:szCs w:val="24"/>
        </w:rPr>
        <w:t xml:space="preserve"> It acquires journals and related serial materials that come into the library. The section catalogue, classify and make serials materials available to library users. Its materials are mainly use for research purpose and meant for consultation only and not to be borrowed. It collects newspapers, government publication especially gazettes, government white paper and journal. </w:t>
      </w:r>
    </w:p>
    <w:p w14:paraId="3F56ACAF"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51545C"/>
          <w:sz w:val="24"/>
          <w:szCs w:val="24"/>
          <w:shd w:val="clear" w:color="auto" w:fill="FFFFFF"/>
        </w:rPr>
        <w:t>Serials Section Include the following:</w:t>
      </w:r>
    </w:p>
    <w:p w14:paraId="7B2B85D2"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Procurement of journals, newspapers and magazines through subscriptions or donations. </w:t>
      </w:r>
    </w:p>
    <w:p w14:paraId="4FB9B7BC"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Processing of Serials for the use of the clientele. </w:t>
      </w:r>
    </w:p>
    <w:p w14:paraId="22CA773F"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Arrangement of Serials on the shelves. </w:t>
      </w:r>
    </w:p>
    <w:p w14:paraId="4C4D7E75"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Making Serials available to users on demand. </w:t>
      </w:r>
    </w:p>
    <w:p w14:paraId="53F92EC9"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Keeping statistics and generate reports of users of Serials. </w:t>
      </w:r>
    </w:p>
    <w:p w14:paraId="1984BE85"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Displaying current Serials. </w:t>
      </w:r>
    </w:p>
    <w:p w14:paraId="148DC491"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providing current awareness services and</w:t>
      </w:r>
    </w:p>
    <w:p w14:paraId="1DBAB6C2" w14:textId="77777777" w:rsidR="004F3EF2" w:rsidRPr="0025662D" w:rsidRDefault="004F3EF2" w:rsidP="004F3EF2">
      <w:pPr>
        <w:numPr>
          <w:ilvl w:val="0"/>
          <w:numId w:val="3"/>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Maintaining bibliographic details of Serials in the Kardex as well as Serials card catalogue.</w:t>
      </w:r>
    </w:p>
    <w:p w14:paraId="1F020047"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Bindery Unit:</w:t>
      </w:r>
      <w:r w:rsidRPr="0025662D">
        <w:rPr>
          <w:rFonts w:ascii="Times New Roman" w:hAnsi="Times New Roman"/>
          <w:sz w:val="24"/>
          <w:szCs w:val="24"/>
        </w:rPr>
        <w:t xml:space="preserve"> The role of the bindery section is to bind or mend the library materials that have torn for the purpose of reclaiming the originality of the materials in terms of shapes.</w:t>
      </w:r>
    </w:p>
    <w:p w14:paraId="2AD1686E"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The services of the Bindery Section include:</w:t>
      </w:r>
    </w:p>
    <w:p w14:paraId="3EA0061F"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General book binding for the </w:t>
      </w:r>
      <w:proofErr w:type="gramStart"/>
      <w:r w:rsidRPr="0025662D">
        <w:rPr>
          <w:rFonts w:ascii="Times New Roman" w:eastAsia="Times New Roman" w:hAnsi="Times New Roman"/>
          <w:color w:val="000000"/>
          <w:sz w:val="24"/>
          <w:szCs w:val="24"/>
          <w:shd w:val="clear" w:color="auto" w:fill="FFFFFF"/>
        </w:rPr>
        <w:t>Library</w:t>
      </w:r>
      <w:proofErr w:type="gramEnd"/>
      <w:r w:rsidRPr="0025662D">
        <w:rPr>
          <w:rFonts w:ascii="Times New Roman" w:eastAsia="Times New Roman" w:hAnsi="Times New Roman"/>
          <w:color w:val="000000"/>
          <w:sz w:val="24"/>
          <w:szCs w:val="24"/>
          <w:shd w:val="clear" w:color="auto" w:fill="FFFFFF"/>
        </w:rPr>
        <w:t xml:space="preserve">, other departments and offices of the University, Institutes and individuals of the University community and outside. </w:t>
      </w:r>
    </w:p>
    <w:p w14:paraId="1C17BC04"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Cutting of the catalogue cards, for both the </w:t>
      </w:r>
      <w:proofErr w:type="gramStart"/>
      <w:r w:rsidRPr="0025662D">
        <w:rPr>
          <w:rFonts w:ascii="Times New Roman" w:eastAsia="Times New Roman" w:hAnsi="Times New Roman"/>
          <w:color w:val="000000"/>
          <w:sz w:val="24"/>
          <w:szCs w:val="24"/>
          <w:shd w:val="clear" w:color="auto" w:fill="FFFFFF"/>
        </w:rPr>
        <w:t>Library</w:t>
      </w:r>
      <w:proofErr w:type="gramEnd"/>
      <w:r w:rsidRPr="0025662D">
        <w:rPr>
          <w:rFonts w:ascii="Times New Roman" w:eastAsia="Times New Roman" w:hAnsi="Times New Roman"/>
          <w:color w:val="000000"/>
          <w:sz w:val="24"/>
          <w:szCs w:val="24"/>
          <w:shd w:val="clear" w:color="auto" w:fill="FFFFFF"/>
        </w:rPr>
        <w:t xml:space="preserve"> and its clientele’s use. </w:t>
      </w:r>
    </w:p>
    <w:p w14:paraId="55949661"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 xml:space="preserve">Training of students of Library and Information Science on Industrial Training (IT) under the SIWES </w:t>
      </w:r>
      <w:proofErr w:type="spellStart"/>
      <w:r w:rsidRPr="0025662D">
        <w:rPr>
          <w:rFonts w:ascii="Times New Roman" w:eastAsia="Times New Roman" w:hAnsi="Times New Roman"/>
          <w:color w:val="000000"/>
          <w:sz w:val="24"/>
          <w:szCs w:val="24"/>
          <w:shd w:val="clear" w:color="auto" w:fill="FFFFFF"/>
        </w:rPr>
        <w:t>programme</w:t>
      </w:r>
      <w:proofErr w:type="spellEnd"/>
      <w:r w:rsidRPr="0025662D">
        <w:rPr>
          <w:rFonts w:ascii="Times New Roman" w:eastAsia="Times New Roman" w:hAnsi="Times New Roman"/>
          <w:color w:val="000000"/>
          <w:sz w:val="24"/>
          <w:szCs w:val="24"/>
          <w:shd w:val="clear" w:color="auto" w:fill="FFFFFF"/>
        </w:rPr>
        <w:t xml:space="preserve">, to update their practical knowledge in the area of book-binding and preservation. </w:t>
      </w:r>
    </w:p>
    <w:p w14:paraId="4059F888"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Lamination of papers and documents like certificates and identity cards for the individuals within the university community and beyond; and</w:t>
      </w:r>
    </w:p>
    <w:p w14:paraId="56A04575" w14:textId="77777777" w:rsidR="004F3EF2" w:rsidRPr="0025662D" w:rsidRDefault="004F3EF2" w:rsidP="004F3EF2">
      <w:pPr>
        <w:numPr>
          <w:ilvl w:val="0"/>
          <w:numId w:val="6"/>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000000"/>
          <w:sz w:val="24"/>
          <w:szCs w:val="24"/>
          <w:shd w:val="clear" w:color="auto" w:fill="FFFFFF"/>
        </w:rPr>
        <w:t>Other essential and emergency services, as may be assigned to the Head of the Section, by the University Librarian, like the binding of accreditation papers and other services.</w:t>
      </w:r>
    </w:p>
    <w:p w14:paraId="5D95815A" w14:textId="77777777" w:rsidR="004F3EF2" w:rsidRPr="0025662D" w:rsidRDefault="004F3EF2" w:rsidP="004F3EF2">
      <w:pPr>
        <w:spacing w:before="193" w:after="193" w:line="480" w:lineRule="auto"/>
        <w:jc w:val="both"/>
        <w:outlineLvl w:val="1"/>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2.4.2 </w:t>
      </w:r>
      <w:r w:rsidRPr="0025662D">
        <w:rPr>
          <w:rFonts w:ascii="Times New Roman" w:eastAsia="Times New Roman" w:hAnsi="Times New Roman"/>
          <w:b/>
          <w:color w:val="000000"/>
          <w:sz w:val="24"/>
          <w:szCs w:val="24"/>
        </w:rPr>
        <w:t>Readers Services Division</w:t>
      </w:r>
    </w:p>
    <w:p w14:paraId="4B905075" w14:textId="77777777" w:rsidR="004F3EF2" w:rsidRPr="00006BEA" w:rsidRDefault="004F3EF2" w:rsidP="004F3EF2">
      <w:pPr>
        <w:spacing w:before="193" w:after="193" w:line="480" w:lineRule="auto"/>
        <w:jc w:val="both"/>
        <w:outlineLvl w:val="1"/>
        <w:rPr>
          <w:rFonts w:ascii="Times New Roman" w:hAnsi="Times New Roman"/>
          <w:sz w:val="24"/>
          <w:szCs w:val="24"/>
        </w:rPr>
      </w:pPr>
      <w:r w:rsidRPr="0025662D">
        <w:rPr>
          <w:rFonts w:ascii="Times New Roman" w:eastAsia="Times New Roman" w:hAnsi="Times New Roman"/>
          <w:color w:val="000000"/>
          <w:sz w:val="24"/>
          <w:szCs w:val="24"/>
        </w:rPr>
        <w:t xml:space="preserve">This section rendered to the users to ensure full utilization of the acquired and processed /organized information resources for the satisfaction of their information needs. It includes lending services, reference and information services, current awareness services, selective dissemination of information, literature search, library publications and exhibitions, tendering services, inter-library loan and document delivery services and </w:t>
      </w:r>
      <w:proofErr w:type="gramStart"/>
      <w:r w:rsidRPr="0025662D">
        <w:rPr>
          <w:rFonts w:ascii="Times New Roman" w:eastAsia="Times New Roman" w:hAnsi="Times New Roman"/>
          <w:color w:val="000000"/>
          <w:sz w:val="24"/>
          <w:szCs w:val="24"/>
        </w:rPr>
        <w:t>users</w:t>
      </w:r>
      <w:proofErr w:type="gramEnd"/>
      <w:r w:rsidRPr="0025662D">
        <w:rPr>
          <w:rFonts w:ascii="Times New Roman" w:eastAsia="Times New Roman" w:hAnsi="Times New Roman"/>
          <w:color w:val="000000"/>
          <w:sz w:val="24"/>
          <w:szCs w:val="24"/>
        </w:rPr>
        <w:t xml:space="preserve"> education and information literacy instruction. </w:t>
      </w:r>
    </w:p>
    <w:p w14:paraId="7A6B6E85"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lastRenderedPageBreak/>
        <w:t>Circulation Section:</w:t>
      </w:r>
      <w:r w:rsidRPr="0025662D">
        <w:rPr>
          <w:rFonts w:ascii="Times New Roman" w:eastAsia="Times New Roman" w:hAnsi="Times New Roman"/>
          <w:color w:val="303030"/>
          <w:sz w:val="24"/>
          <w:szCs w:val="24"/>
          <w:shd w:val="clear" w:color="auto" w:fill="FFFFFF"/>
        </w:rPr>
        <w:t xml:space="preserve"> </w:t>
      </w:r>
    </w:p>
    <w:p w14:paraId="067BD23D" w14:textId="77777777" w:rsidR="004F3EF2" w:rsidRPr="0025662D" w:rsidRDefault="004F3EF2" w:rsidP="004F3EF2">
      <w:p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 xml:space="preserve">This is one of the public relations sections of the </w:t>
      </w:r>
      <w:proofErr w:type="gramStart"/>
      <w:r w:rsidRPr="0025662D">
        <w:rPr>
          <w:rFonts w:ascii="Times New Roman" w:eastAsia="Times New Roman" w:hAnsi="Times New Roman"/>
          <w:color w:val="333333"/>
          <w:sz w:val="24"/>
          <w:szCs w:val="24"/>
          <w:shd w:val="clear" w:color="auto" w:fill="FFFFFF"/>
        </w:rPr>
        <w:t>Library</w:t>
      </w:r>
      <w:proofErr w:type="gramEnd"/>
      <w:r w:rsidRPr="0025662D">
        <w:rPr>
          <w:rFonts w:ascii="Times New Roman" w:eastAsia="Times New Roman" w:hAnsi="Times New Roman"/>
          <w:color w:val="333333"/>
          <w:sz w:val="24"/>
          <w:szCs w:val="24"/>
          <w:shd w:val="clear" w:color="auto" w:fill="FFFFFF"/>
        </w:rPr>
        <w:t xml:space="preserve">. The head of the section is usually Circulation Librarian.  This section engaged in activities in procedures for borrowing various information materials. And all prospective readers must fill in a registration card renewable each session before being allowed the use of the library. </w:t>
      </w:r>
    </w:p>
    <w:p w14:paraId="573D339E"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The Circulation Section has the responsibilities to:</w:t>
      </w:r>
    </w:p>
    <w:p w14:paraId="61F21CD9"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Register new Library users. </w:t>
      </w:r>
    </w:p>
    <w:p w14:paraId="2049929E"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Charge books out to users. </w:t>
      </w:r>
    </w:p>
    <w:p w14:paraId="418A6C7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Discharge returned books. </w:t>
      </w:r>
    </w:p>
    <w:p w14:paraId="766F4254"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Keep statistics and generate reports of Library users and Library materials consulted. </w:t>
      </w:r>
    </w:p>
    <w:p w14:paraId="25508674"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Display and shelve new books. </w:t>
      </w:r>
    </w:p>
    <w:p w14:paraId="1D42E66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Re-shelve used books. </w:t>
      </w:r>
    </w:p>
    <w:p w14:paraId="2A8D1A11"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Conduct shelf-reading. </w:t>
      </w:r>
    </w:p>
    <w:p w14:paraId="022DB733"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the open shelves and</w:t>
      </w:r>
    </w:p>
    <w:p w14:paraId="2ED9DBC5" w14:textId="77777777" w:rsidR="004F3EF2" w:rsidRPr="0025662D" w:rsidRDefault="004F3EF2" w:rsidP="004F3EF2">
      <w:pPr>
        <w:numPr>
          <w:ilvl w:val="0"/>
          <w:numId w:val="2"/>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Maintain books on reserved and other closed access shelves and keep records of usage.</w:t>
      </w:r>
    </w:p>
    <w:p w14:paraId="76D0EFE7"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b/>
          <w:color w:val="333333"/>
          <w:sz w:val="24"/>
          <w:szCs w:val="24"/>
          <w:shd w:val="clear" w:color="auto" w:fill="FFFFFF"/>
        </w:rPr>
        <w:t>Reference Section:</w:t>
      </w:r>
      <w:r w:rsidRPr="0025662D">
        <w:rPr>
          <w:rFonts w:ascii="Times New Roman" w:eastAsia="Times New Roman" w:hAnsi="Times New Roman"/>
          <w:color w:val="303030"/>
          <w:sz w:val="24"/>
          <w:szCs w:val="24"/>
          <w:shd w:val="clear" w:color="auto" w:fill="FFFFFF"/>
        </w:rPr>
        <w:t xml:space="preserve">  </w:t>
      </w:r>
    </w:p>
    <w:p w14:paraId="489071DF" w14:textId="77777777" w:rsidR="004F3EF2" w:rsidRPr="0025662D" w:rsidRDefault="004F3EF2" w:rsidP="004F3EF2">
      <w:p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This section is headed by a Reference Librarian. Reference materials are meant for consultation only and are therefore not to be borrowed or taken out of the library. Like the Circulation Section, </w:t>
      </w:r>
      <w:r w:rsidRPr="0025662D">
        <w:rPr>
          <w:rFonts w:ascii="Times New Roman" w:eastAsia="Times New Roman" w:hAnsi="Times New Roman"/>
          <w:color w:val="333333"/>
          <w:sz w:val="24"/>
          <w:szCs w:val="24"/>
          <w:shd w:val="clear" w:color="auto" w:fill="FFFFFF"/>
        </w:rPr>
        <w:lastRenderedPageBreak/>
        <w:t xml:space="preserve">this section is also a public relations section of the </w:t>
      </w:r>
      <w:proofErr w:type="gramStart"/>
      <w:r w:rsidRPr="0025662D">
        <w:rPr>
          <w:rFonts w:ascii="Times New Roman" w:eastAsia="Times New Roman" w:hAnsi="Times New Roman"/>
          <w:color w:val="333333"/>
          <w:sz w:val="24"/>
          <w:szCs w:val="24"/>
          <w:shd w:val="clear" w:color="auto" w:fill="FFFFFF"/>
        </w:rPr>
        <w:t>Library</w:t>
      </w:r>
      <w:proofErr w:type="gramEnd"/>
      <w:r w:rsidRPr="0025662D">
        <w:rPr>
          <w:rFonts w:ascii="Times New Roman" w:eastAsia="Times New Roman" w:hAnsi="Times New Roman"/>
          <w:color w:val="333333"/>
          <w:sz w:val="24"/>
          <w:szCs w:val="24"/>
          <w:shd w:val="clear" w:color="auto" w:fill="FFFFFF"/>
        </w:rPr>
        <w:t xml:space="preserve">.  A reference service is specialized kinds of services that library users obtained in the reference section of the library. </w:t>
      </w:r>
    </w:p>
    <w:p w14:paraId="686D42B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42A543FE"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Shelving and shelf reading of reference materials.</w:t>
      </w:r>
    </w:p>
    <w:p w14:paraId="592E351F"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answers to directional or non-directional queries from the users or clienteles.</w:t>
      </w:r>
    </w:p>
    <w:p w14:paraId="5CB8DBE6"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Performs inter-library lending on behalf of library users.</w:t>
      </w:r>
    </w:p>
    <w:p w14:paraId="3AD8E723"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Taking statistics of users and consulted materials.</w:t>
      </w:r>
    </w:p>
    <w:p w14:paraId="2E2808BA"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Recording daily newspapers.</w:t>
      </w:r>
    </w:p>
    <w:p w14:paraId="50E38755"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Indexing: extracting key point’s information from the newspapers.</w:t>
      </w:r>
    </w:p>
    <w:p w14:paraId="43CBB7D2"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Issuance of referral letter to library patrons </w:t>
      </w:r>
    </w:p>
    <w:p w14:paraId="7957DB5C"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Attending to students with referral letter from other institutions.</w:t>
      </w:r>
    </w:p>
    <w:p w14:paraId="3A876417"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Training of I.T students in reference work.</w:t>
      </w:r>
    </w:p>
    <w:p w14:paraId="77179002"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Carrying out mini cataloguing on staff conference papers.</w:t>
      </w:r>
    </w:p>
    <w:p w14:paraId="5DFC8BC5" w14:textId="77777777" w:rsidR="004F3EF2" w:rsidRPr="0025662D" w:rsidRDefault="004F3EF2" w:rsidP="004F3EF2">
      <w:pPr>
        <w:pStyle w:val="ListParagraph"/>
        <w:numPr>
          <w:ilvl w:val="0"/>
          <w:numId w:val="7"/>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Users Education: educating users on how to make use of library and its resources.</w:t>
      </w:r>
    </w:p>
    <w:p w14:paraId="3C8AE5E6" w14:textId="77777777" w:rsidR="004F3EF2" w:rsidRPr="0025662D" w:rsidRDefault="004F3EF2" w:rsidP="004F3EF2">
      <w:pPr>
        <w:shd w:val="clear" w:color="auto" w:fill="FFFFFF"/>
        <w:spacing w:after="0"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b/>
          <w:color w:val="333333"/>
          <w:sz w:val="24"/>
          <w:szCs w:val="24"/>
          <w:shd w:val="clear" w:color="auto" w:fill="FFFFFF"/>
        </w:rPr>
        <w:t>Documents Section:</w:t>
      </w:r>
      <w:r w:rsidRPr="0025662D">
        <w:rPr>
          <w:rFonts w:ascii="Times New Roman" w:eastAsia="Times New Roman" w:hAnsi="Times New Roman"/>
          <w:color w:val="303030"/>
          <w:sz w:val="24"/>
          <w:szCs w:val="24"/>
        </w:rPr>
        <w:t xml:space="preserve"> The </w:t>
      </w:r>
      <w:r w:rsidRPr="0025662D">
        <w:rPr>
          <w:rFonts w:ascii="Times New Roman" w:eastAsia="Times New Roman" w:hAnsi="Times New Roman"/>
          <w:color w:val="333333"/>
          <w:sz w:val="24"/>
          <w:szCs w:val="24"/>
          <w:shd w:val="clear" w:color="auto" w:fill="FFFFFF"/>
        </w:rPr>
        <w:t xml:space="preserve">Documents Section houses government publications and other publications emanating from </w:t>
      </w:r>
      <w:proofErr w:type="spellStart"/>
      <w:proofErr w:type="gramStart"/>
      <w:r w:rsidRPr="0025662D">
        <w:rPr>
          <w:rFonts w:ascii="Times New Roman" w:eastAsia="Times New Roman" w:hAnsi="Times New Roman"/>
          <w:color w:val="333333"/>
          <w:sz w:val="24"/>
          <w:szCs w:val="24"/>
          <w:shd w:val="clear" w:color="auto" w:fill="FFFFFF"/>
        </w:rPr>
        <w:t>bodies.This</w:t>
      </w:r>
      <w:proofErr w:type="spellEnd"/>
      <w:proofErr w:type="gramEnd"/>
      <w:r w:rsidRPr="0025662D">
        <w:rPr>
          <w:rFonts w:ascii="Times New Roman" w:eastAsia="Times New Roman" w:hAnsi="Times New Roman"/>
          <w:color w:val="333333"/>
          <w:sz w:val="24"/>
          <w:szCs w:val="24"/>
          <w:shd w:val="clear" w:color="auto" w:fill="FFFFFF"/>
        </w:rPr>
        <w:t xml:space="preserve"> section engaged of having legal backing and it could originate from individuals or any government. A government publication is a document that is printed at government's expenses or published by the authority. The Federal State, Executive, Legislative and Judiciary could be the issuing agencies. Document may appear in a wide variety of format. </w:t>
      </w:r>
    </w:p>
    <w:p w14:paraId="37A28085"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 Functions which include:</w:t>
      </w:r>
    </w:p>
    <w:p w14:paraId="70295198" w14:textId="77777777" w:rsidR="004F3EF2" w:rsidRPr="0025662D" w:rsidRDefault="004F3EF2" w:rsidP="004F3EF2">
      <w:pPr>
        <w:numPr>
          <w:ilvl w:val="0"/>
          <w:numId w:val="8"/>
        </w:numPr>
        <w:shd w:val="clear" w:color="auto" w:fill="FFFFFF"/>
        <w:spacing w:line="480" w:lineRule="auto"/>
        <w:jc w:val="both"/>
        <w:rPr>
          <w:rFonts w:ascii="Times New Roman" w:eastAsia="Times New Roman" w:hAnsi="Times New Roman"/>
          <w:color w:val="333333"/>
          <w:sz w:val="24"/>
          <w:szCs w:val="24"/>
          <w:shd w:val="clear" w:color="auto" w:fill="FFFFFF"/>
        </w:rPr>
      </w:pPr>
      <w:r w:rsidRPr="0025662D">
        <w:rPr>
          <w:rFonts w:ascii="Times New Roman" w:eastAsia="Times New Roman" w:hAnsi="Times New Roman"/>
          <w:color w:val="333333"/>
          <w:sz w:val="24"/>
          <w:szCs w:val="24"/>
          <w:shd w:val="clear" w:color="auto" w:fill="FFFFFF"/>
        </w:rPr>
        <w:t>Harvesting of documents from government agencies and corporate bodies;</w:t>
      </w:r>
    </w:p>
    <w:p w14:paraId="7C2C27E8" w14:textId="77777777" w:rsidR="004F3EF2" w:rsidRPr="0025662D"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lastRenderedPageBreak/>
        <w:t xml:space="preserve">Classifying the harvested publications. </w:t>
      </w:r>
    </w:p>
    <w:p w14:paraId="4503DA81" w14:textId="77777777" w:rsidR="004F3EF2" w:rsidRPr="0025662D"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 xml:space="preserve">Maintaining the records of documents in the section. </w:t>
      </w:r>
    </w:p>
    <w:p w14:paraId="3FE25E01" w14:textId="77777777" w:rsidR="004F3EF2"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ensuring that documents are made available to users on request; and</w:t>
      </w:r>
    </w:p>
    <w:p w14:paraId="6A3D2FB7" w14:textId="77777777" w:rsidR="004F3EF2" w:rsidRPr="009428BA" w:rsidRDefault="004F3EF2" w:rsidP="004F3EF2">
      <w:pPr>
        <w:numPr>
          <w:ilvl w:val="0"/>
          <w:numId w:val="8"/>
        </w:numPr>
        <w:shd w:val="clear" w:color="auto" w:fill="FFFFFF"/>
        <w:spacing w:line="480" w:lineRule="auto"/>
        <w:jc w:val="both"/>
        <w:rPr>
          <w:rFonts w:ascii="Times New Roman" w:hAnsi="Times New Roman"/>
          <w:sz w:val="24"/>
          <w:szCs w:val="24"/>
        </w:rPr>
      </w:pPr>
      <w:r w:rsidRPr="009428BA">
        <w:rPr>
          <w:rFonts w:ascii="Times New Roman" w:eastAsia="Times New Roman" w:hAnsi="Times New Roman"/>
          <w:color w:val="333333"/>
          <w:sz w:val="24"/>
          <w:szCs w:val="24"/>
          <w:shd w:val="clear" w:color="auto" w:fill="FFFFFF"/>
        </w:rPr>
        <w:t>Keeping statistics and generating reports of documents consulted.</w:t>
      </w:r>
    </w:p>
    <w:p w14:paraId="485C7A23" w14:textId="77777777" w:rsidR="004F3EF2" w:rsidRPr="00006BEA" w:rsidRDefault="004F3EF2" w:rsidP="004F3EF2">
      <w:pPr>
        <w:numPr>
          <w:ilvl w:val="0"/>
          <w:numId w:val="8"/>
        </w:numPr>
        <w:shd w:val="clear" w:color="auto" w:fill="FFFFFF"/>
        <w:spacing w:line="480" w:lineRule="auto"/>
        <w:jc w:val="both"/>
        <w:rPr>
          <w:rFonts w:ascii="Times New Roman" w:hAnsi="Times New Roman"/>
          <w:sz w:val="24"/>
          <w:szCs w:val="24"/>
        </w:rPr>
      </w:pPr>
      <w:r w:rsidRPr="0025662D">
        <w:rPr>
          <w:rFonts w:ascii="Times New Roman" w:eastAsia="Times New Roman" w:hAnsi="Times New Roman"/>
          <w:color w:val="333333"/>
          <w:sz w:val="24"/>
          <w:szCs w:val="24"/>
          <w:shd w:val="clear" w:color="auto" w:fill="FFFFFF"/>
        </w:rPr>
        <w:t>Documents can only be consulted in this section except for the purpose of photocopying. However, permission must be sought from the Librarian in charge of the section before such documents can be taken out of the purpose of photocopying</w:t>
      </w:r>
      <w:r>
        <w:rPr>
          <w:rFonts w:ascii="Times New Roman" w:eastAsia="Times New Roman" w:hAnsi="Times New Roman"/>
          <w:color w:val="333333"/>
          <w:sz w:val="24"/>
          <w:szCs w:val="24"/>
          <w:shd w:val="clear" w:color="auto" w:fill="FFFFFF"/>
        </w:rPr>
        <w:t>.</w:t>
      </w:r>
    </w:p>
    <w:p w14:paraId="1EC677D2" w14:textId="77777777" w:rsidR="004F3EF2" w:rsidRDefault="004F3EF2" w:rsidP="004F3EF2">
      <w:pPr>
        <w:spacing w:line="480" w:lineRule="auto"/>
        <w:jc w:val="both"/>
        <w:rPr>
          <w:rFonts w:ascii="Times New Roman" w:hAnsi="Times New Roman"/>
          <w:b/>
          <w:sz w:val="24"/>
          <w:szCs w:val="24"/>
        </w:rPr>
      </w:pPr>
    </w:p>
    <w:p w14:paraId="3EEF645E" w14:textId="77777777" w:rsidR="004F3EF2" w:rsidRPr="0025662D" w:rsidRDefault="004F3EF2" w:rsidP="004F3EF2">
      <w:pPr>
        <w:spacing w:line="480" w:lineRule="auto"/>
        <w:jc w:val="both"/>
        <w:rPr>
          <w:rFonts w:ascii="Times New Roman" w:hAnsi="Times New Roman"/>
          <w:sz w:val="24"/>
          <w:szCs w:val="24"/>
        </w:rPr>
      </w:pPr>
      <w:r>
        <w:rPr>
          <w:rFonts w:ascii="Times New Roman" w:hAnsi="Times New Roman"/>
          <w:b/>
          <w:sz w:val="24"/>
          <w:szCs w:val="24"/>
        </w:rPr>
        <w:t xml:space="preserve">2.4.3 </w:t>
      </w:r>
      <w:r w:rsidRPr="0025662D">
        <w:rPr>
          <w:rFonts w:ascii="Times New Roman" w:hAnsi="Times New Roman"/>
          <w:b/>
          <w:sz w:val="24"/>
          <w:szCs w:val="24"/>
        </w:rPr>
        <w:t>Electronic Support Services Division</w:t>
      </w:r>
    </w:p>
    <w:p w14:paraId="00EA4304"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As the name implies, the division has the responsibility to provide services in electronic format to library users. The main activity of this division is to support the users to have free access to any information through the internet.</w:t>
      </w:r>
    </w:p>
    <w:p w14:paraId="3619B444"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The division comprises of the following sections:</w:t>
      </w:r>
    </w:p>
    <w:p w14:paraId="132556F2"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E-Library:</w:t>
      </w:r>
      <w:r w:rsidRPr="0025662D">
        <w:rPr>
          <w:rFonts w:ascii="Times New Roman" w:hAnsi="Times New Roman"/>
          <w:sz w:val="24"/>
          <w:szCs w:val="24"/>
        </w:rPr>
        <w:t xml:space="preserve"> this unit assists the users’ i.e. students and staff to search the subscribed and unsubscribed databases for the needed information.</w:t>
      </w:r>
    </w:p>
    <w:p w14:paraId="1A85305F"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029D77AB"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on-line information to users.</w:t>
      </w:r>
    </w:p>
    <w:p w14:paraId="6E0495B6"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Training users on how to search the internet for relevant information. </w:t>
      </w:r>
    </w:p>
    <w:p w14:paraId="40F068F8"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Provides free access for users to browse for registration or make payment.</w:t>
      </w:r>
    </w:p>
    <w:p w14:paraId="61F7DA9E"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Provides on-hand training for students on SIWES</w:t>
      </w:r>
    </w:p>
    <w:p w14:paraId="7C8AC825"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On-line dissemination of current resources acquired.</w:t>
      </w:r>
    </w:p>
    <w:p w14:paraId="732D3118"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Provision of internet facilities for library users. </w:t>
      </w:r>
    </w:p>
    <w:p w14:paraId="27C15716" w14:textId="77777777" w:rsidR="004F3EF2" w:rsidRPr="0025662D" w:rsidRDefault="004F3EF2" w:rsidP="004F3EF2">
      <w:pPr>
        <w:pStyle w:val="ListParagraph"/>
        <w:numPr>
          <w:ilvl w:val="0"/>
          <w:numId w:val="9"/>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Proper checking of the website to know if the data bases are working properly.</w:t>
      </w:r>
    </w:p>
    <w:p w14:paraId="3F36BA17"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 xml:space="preserve">Digital Library Section: </w:t>
      </w:r>
      <w:r w:rsidRPr="0025662D">
        <w:rPr>
          <w:rFonts w:ascii="Times New Roman" w:hAnsi="Times New Roman"/>
          <w:sz w:val="24"/>
          <w:szCs w:val="24"/>
        </w:rPr>
        <w:t>this unit is responsible for developing an institutional repository that students and staff can access.</w:t>
      </w:r>
    </w:p>
    <w:p w14:paraId="318DC8B1"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as follows:</w:t>
      </w:r>
    </w:p>
    <w:p w14:paraId="2758FAF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Placing of any publication produced in each faculty on the institutional repository.</w:t>
      </w:r>
    </w:p>
    <w:p w14:paraId="1BA0358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Digitalization of both thesis and dissertation.</w:t>
      </w:r>
    </w:p>
    <w:p w14:paraId="6C31B86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b/>
          <w:sz w:val="24"/>
          <w:szCs w:val="24"/>
        </w:rPr>
        <w:t xml:space="preserve">Automation Section: </w:t>
      </w:r>
      <w:r w:rsidRPr="0025662D">
        <w:rPr>
          <w:rFonts w:ascii="Times New Roman" w:hAnsi="Times New Roman"/>
          <w:sz w:val="24"/>
          <w:szCs w:val="24"/>
        </w:rPr>
        <w:t>this unit ensures that all manually handled library activities are carried out by the computer; this is done for portability as well as organizational and easy accessibility.</w:t>
      </w:r>
    </w:p>
    <w:p w14:paraId="4A7B609E"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sz w:val="24"/>
          <w:szCs w:val="24"/>
        </w:rPr>
        <w:t>Other functions are follows:</w:t>
      </w:r>
    </w:p>
    <w:p w14:paraId="7A365F24"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Activities carried out manually in the library are also carried out using the computer.</w:t>
      </w:r>
    </w:p>
    <w:p w14:paraId="12ECEECD"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With the aid of the software called KOHA, books can be borrowed, know what is been borrowed and also renewal borrowed materials due dates.</w:t>
      </w:r>
    </w:p>
    <w:p w14:paraId="2691F8BA"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Knowing the list and location of resource materials (books) in the library. </w:t>
      </w:r>
    </w:p>
    <w:p w14:paraId="48FFD1A2" w14:textId="77777777" w:rsidR="004F3EF2" w:rsidRPr="0025662D" w:rsidRDefault="004F3EF2" w:rsidP="004F3EF2">
      <w:pPr>
        <w:pStyle w:val="NormalWeb"/>
        <w:shd w:val="clear" w:color="auto" w:fill="FFFFFF"/>
        <w:spacing w:before="0" w:after="200" w:line="480" w:lineRule="auto"/>
        <w:jc w:val="both"/>
      </w:pPr>
      <w:r w:rsidRPr="0025662D">
        <w:rPr>
          <w:b/>
          <w:color w:val="333333"/>
          <w:shd w:val="clear" w:color="auto" w:fill="FFFFFF"/>
        </w:rPr>
        <w:t>Multimedia Section</w:t>
      </w:r>
    </w:p>
    <w:p w14:paraId="191A1A6E" w14:textId="77777777" w:rsidR="004F3EF2" w:rsidRPr="0025662D" w:rsidRDefault="004F3EF2" w:rsidP="004F3EF2">
      <w:pPr>
        <w:pStyle w:val="NormalWeb"/>
        <w:shd w:val="clear" w:color="auto" w:fill="FFFFFF"/>
        <w:spacing w:before="0" w:after="200" w:line="480" w:lineRule="auto"/>
        <w:jc w:val="both"/>
      </w:pPr>
      <w:r w:rsidRPr="0025662D">
        <w:rPr>
          <w:color w:val="303030"/>
          <w:shd w:val="clear" w:color="auto" w:fill="FFFFFF"/>
        </w:rPr>
        <w:t xml:space="preserve">This section is saddled with the responsibility of providing a wide range of recordings and production services to the University staff and students, and maintaining audio-visual equipment in all multimedia sections of the Main Library, E–Library and College of Health Sciences Library. </w:t>
      </w:r>
      <w:r w:rsidRPr="0025662D">
        <w:rPr>
          <w:color w:val="303030"/>
          <w:shd w:val="clear" w:color="auto" w:fill="FFFFFF"/>
        </w:rPr>
        <w:lastRenderedPageBreak/>
        <w:t>The section is equipped with audio sets, headphones, Plasma TVs, video cameras, audio tapes and recorders, CD-ROM, VCD, and DVD production equipment. There is provision for a media room for recording at each location. Reservations for use of the media room and other specialized services requiring bookings would be available on request.</w:t>
      </w:r>
    </w:p>
    <w:p w14:paraId="1974BAFD" w14:textId="77777777" w:rsidR="004F3EF2" w:rsidRPr="0025662D" w:rsidRDefault="004F3EF2" w:rsidP="004F3EF2">
      <w:pPr>
        <w:spacing w:line="480" w:lineRule="auto"/>
        <w:jc w:val="both"/>
        <w:rPr>
          <w:rFonts w:ascii="Times New Roman" w:hAnsi="Times New Roman"/>
          <w:sz w:val="24"/>
          <w:szCs w:val="24"/>
        </w:rPr>
      </w:pPr>
    </w:p>
    <w:p w14:paraId="2E364B43" w14:textId="77777777" w:rsidR="004F3EF2" w:rsidRPr="0025662D" w:rsidRDefault="004F3EF2" w:rsidP="004F3EF2">
      <w:pPr>
        <w:spacing w:after="0" w:line="480" w:lineRule="auto"/>
        <w:jc w:val="both"/>
        <w:rPr>
          <w:rFonts w:ascii="Times New Roman" w:hAnsi="Times New Roman"/>
          <w:sz w:val="24"/>
          <w:szCs w:val="24"/>
        </w:rPr>
      </w:pPr>
    </w:p>
    <w:p w14:paraId="73F20A86" w14:textId="77777777" w:rsidR="004F3EF2" w:rsidRPr="0025662D" w:rsidRDefault="004F3EF2" w:rsidP="004F3EF2">
      <w:pPr>
        <w:spacing w:after="0" w:line="480" w:lineRule="auto"/>
        <w:jc w:val="both"/>
        <w:rPr>
          <w:rFonts w:ascii="Times New Roman" w:hAnsi="Times New Roman"/>
          <w:sz w:val="24"/>
          <w:szCs w:val="24"/>
        </w:rPr>
      </w:pPr>
    </w:p>
    <w:p w14:paraId="278AB7EF" w14:textId="77777777" w:rsidR="004F3EF2" w:rsidRPr="0025662D" w:rsidRDefault="004F3EF2" w:rsidP="004F3EF2">
      <w:pPr>
        <w:spacing w:after="0" w:line="480" w:lineRule="auto"/>
        <w:jc w:val="both"/>
        <w:rPr>
          <w:rFonts w:ascii="Times New Roman" w:hAnsi="Times New Roman"/>
          <w:sz w:val="24"/>
          <w:szCs w:val="24"/>
        </w:rPr>
      </w:pPr>
    </w:p>
    <w:p w14:paraId="0FBF0C0B" w14:textId="77777777" w:rsidR="004F3EF2" w:rsidRDefault="004F3EF2" w:rsidP="004F3EF2">
      <w:pPr>
        <w:spacing w:after="0" w:line="480" w:lineRule="auto"/>
        <w:jc w:val="both"/>
        <w:rPr>
          <w:rFonts w:ascii="Times New Roman" w:hAnsi="Times New Roman"/>
          <w:sz w:val="24"/>
          <w:szCs w:val="24"/>
        </w:rPr>
      </w:pPr>
    </w:p>
    <w:p w14:paraId="2F3DA8A9" w14:textId="77777777" w:rsidR="004F3EF2" w:rsidRDefault="004F3EF2" w:rsidP="004F3EF2">
      <w:pPr>
        <w:spacing w:after="0" w:line="240" w:lineRule="auto"/>
      </w:pPr>
    </w:p>
    <w:p w14:paraId="6B7C2ABE" w14:textId="77777777" w:rsidR="004F3EF2" w:rsidRPr="00DE12D4" w:rsidRDefault="004F3EF2" w:rsidP="004F3EF2">
      <w:pPr>
        <w:spacing w:after="0" w:line="240" w:lineRule="auto"/>
      </w:pPr>
    </w:p>
    <w:p w14:paraId="1580A294" w14:textId="77777777" w:rsidR="004F3EF2" w:rsidRPr="0025662D" w:rsidRDefault="004F3EF2" w:rsidP="004F3EF2">
      <w:pPr>
        <w:spacing w:line="480" w:lineRule="auto"/>
        <w:jc w:val="center"/>
        <w:rPr>
          <w:rFonts w:ascii="Times New Roman" w:hAnsi="Times New Roman"/>
          <w:sz w:val="24"/>
          <w:szCs w:val="24"/>
        </w:rPr>
      </w:pPr>
      <w:r w:rsidRPr="0025662D">
        <w:rPr>
          <w:rFonts w:ascii="Times New Roman" w:hAnsi="Times New Roman"/>
          <w:b/>
          <w:sz w:val="24"/>
          <w:szCs w:val="24"/>
        </w:rPr>
        <w:t>CHAPTER THREE</w:t>
      </w:r>
    </w:p>
    <w:p w14:paraId="02E9BC72" w14:textId="77777777" w:rsidR="004F3EF2" w:rsidRPr="0025662D" w:rsidRDefault="004F3EF2" w:rsidP="004F3EF2">
      <w:pPr>
        <w:spacing w:line="480" w:lineRule="auto"/>
        <w:jc w:val="both"/>
        <w:rPr>
          <w:rFonts w:ascii="Times New Roman" w:hAnsi="Times New Roman"/>
          <w:sz w:val="24"/>
          <w:szCs w:val="24"/>
        </w:rPr>
      </w:pPr>
      <w:r w:rsidRPr="0025662D">
        <w:rPr>
          <w:rFonts w:ascii="Times New Roman" w:hAnsi="Times New Roman"/>
          <w:b/>
          <w:sz w:val="24"/>
          <w:szCs w:val="24"/>
        </w:rPr>
        <w:t>3.1 WORK THAT I ACTUALLY CARRIED OUT</w:t>
      </w:r>
    </w:p>
    <w:p w14:paraId="5BEF0920"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When I was doing my training at the University of Ilorin Library, I was posted to different sections available in the library. I was taught the practical work done in these sections and how to perform my duties very well to become a professional librarian.</w:t>
      </w:r>
    </w:p>
    <w:p w14:paraId="7C3DF4CE"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Cataloguing and Classification Section</w:t>
      </w:r>
    </w:p>
    <w:p w14:paraId="6FE56E0E"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In cataloguing and classification section, Introduction and orientation was done through </w:t>
      </w:r>
      <w:proofErr w:type="spellStart"/>
      <w:r w:rsidRPr="0025662D">
        <w:rPr>
          <w:rFonts w:ascii="Times New Roman" w:hAnsi="Times New Roman"/>
          <w:sz w:val="24"/>
          <w:szCs w:val="24"/>
        </w:rPr>
        <w:t>Mr</w:t>
      </w:r>
      <w:r>
        <w:rPr>
          <w:rFonts w:ascii="Times New Roman" w:hAnsi="Times New Roman"/>
          <w:sz w:val="24"/>
          <w:szCs w:val="24"/>
        </w:rPr>
        <w:t>s</w:t>
      </w:r>
      <w:proofErr w:type="spellEnd"/>
      <w:r>
        <w:rPr>
          <w:rFonts w:ascii="Times New Roman" w:hAnsi="Times New Roman"/>
          <w:sz w:val="24"/>
          <w:szCs w:val="24"/>
        </w:rPr>
        <w:t xml:space="preserve"> Raji</w:t>
      </w:r>
      <w:r w:rsidRPr="0025662D">
        <w:rPr>
          <w:rFonts w:ascii="Times New Roman" w:hAnsi="Times New Roman"/>
          <w:sz w:val="24"/>
          <w:szCs w:val="24"/>
        </w:rPr>
        <w:t xml:space="preserve"> and taught me how to did descriptive work by making  physical description of such material using the bibliographic elements such as name of author, title, name of publisher, place of publication, year of publication, pagination, ISBN(International Standard Book Number) or the ISSN (International Standard Serial Number),this is called </w:t>
      </w:r>
      <w:r w:rsidRPr="0025662D">
        <w:rPr>
          <w:rFonts w:ascii="Times New Roman" w:hAnsi="Times New Roman"/>
          <w:sz w:val="24"/>
          <w:szCs w:val="24"/>
        </w:rPr>
        <w:lastRenderedPageBreak/>
        <w:t>MANUAL CATALOGUE.I was told to catalogue some materials Which the name of materials is ESSENTIAL IMMULOGY by/ROITT, IVAN and BIOLOGY TEACHING METHODS EDITED BY ISAAC, OLAKANMI ABIMBOLA which the correction was made by head of cataloguing section</w:t>
      </w:r>
      <w:r>
        <w:rPr>
          <w:rFonts w:ascii="Times New Roman" w:hAnsi="Times New Roman"/>
          <w:sz w:val="24"/>
          <w:szCs w:val="24"/>
        </w:rPr>
        <w:t xml:space="preserve"> Mrs. Raji</w:t>
      </w:r>
      <w:r w:rsidRPr="0025662D">
        <w:rPr>
          <w:rFonts w:ascii="Times New Roman" w:hAnsi="Times New Roman"/>
          <w:sz w:val="24"/>
          <w:szCs w:val="24"/>
        </w:rPr>
        <w:t xml:space="preserve"> catalogued books of various types’ </w:t>
      </w:r>
      <w:proofErr w:type="spellStart"/>
      <w:r w:rsidRPr="0025662D">
        <w:rPr>
          <w:rFonts w:ascii="Times New Roman" w:hAnsi="Times New Roman"/>
          <w:sz w:val="24"/>
          <w:szCs w:val="24"/>
        </w:rPr>
        <w:t>i.e</w:t>
      </w:r>
      <w:proofErr w:type="spellEnd"/>
      <w:r w:rsidRPr="0025662D">
        <w:rPr>
          <w:rFonts w:ascii="Times New Roman" w:hAnsi="Times New Roman"/>
          <w:sz w:val="24"/>
          <w:szCs w:val="24"/>
        </w:rPr>
        <w:t xml:space="preserve"> books with authorship, edited books, books in volume and also some in series.</w:t>
      </w:r>
    </w:p>
    <w:p w14:paraId="4FBC0C97" w14:textId="77777777" w:rsidR="004F3EF2" w:rsidRPr="0025662D" w:rsidRDefault="004F3EF2" w:rsidP="004F3EF2">
      <w:pPr>
        <w:tabs>
          <w:tab w:val="left" w:pos="0"/>
        </w:tabs>
        <w:spacing w:before="240" w:line="480" w:lineRule="auto"/>
        <w:jc w:val="both"/>
        <w:rPr>
          <w:rFonts w:ascii="Times New Roman" w:hAnsi="Times New Roman"/>
          <w:sz w:val="24"/>
          <w:szCs w:val="24"/>
        </w:rPr>
      </w:pPr>
      <w:r>
        <w:rPr>
          <w:rFonts w:ascii="Times New Roman" w:hAnsi="Times New Roman"/>
          <w:sz w:val="24"/>
          <w:szCs w:val="24"/>
        </w:rPr>
        <w:t xml:space="preserve"> </w:t>
      </w:r>
      <w:r w:rsidRPr="0025662D">
        <w:rPr>
          <w:rFonts w:ascii="Times New Roman" w:hAnsi="Times New Roman"/>
          <w:sz w:val="24"/>
          <w:szCs w:val="24"/>
        </w:rPr>
        <w:t xml:space="preserve">In classification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was taught how to determine the subject heading of materials that have been catalogued. Subject heading </w:t>
      </w:r>
      <w:proofErr w:type="gramStart"/>
      <w:r w:rsidRPr="0025662D">
        <w:rPr>
          <w:rFonts w:ascii="Times New Roman" w:hAnsi="Times New Roman"/>
          <w:sz w:val="24"/>
          <w:szCs w:val="24"/>
        </w:rPr>
        <w:t>are</w:t>
      </w:r>
      <w:proofErr w:type="gramEnd"/>
      <w:r w:rsidRPr="0025662D">
        <w:rPr>
          <w:rFonts w:ascii="Times New Roman" w:hAnsi="Times New Roman"/>
          <w:sz w:val="24"/>
          <w:szCs w:val="24"/>
        </w:rPr>
        <w:t xml:space="preserve"> determined by reading through the introduction or preface of information material not from the title of the materials. I also learnt how to assign classification number to the material from the classification scheme used by the library that is the Library of Congress Classification Scheme, also learnt how to use the cutter table. I also taught how to input 3x5 cards that contains information descriptive works done manually to KOHA at E-library, which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part took on entered cards into KOHA software. </w:t>
      </w:r>
    </w:p>
    <w:p w14:paraId="7C3BE048" w14:textId="77777777" w:rsidR="004F3EF2" w:rsidRPr="0025662D" w:rsidRDefault="004F3EF2" w:rsidP="004F3EF2">
      <w:pPr>
        <w:shd w:val="clear" w:color="auto" w:fill="FFFFFF"/>
        <w:spacing w:line="480" w:lineRule="auto"/>
        <w:jc w:val="both"/>
        <w:rPr>
          <w:rFonts w:ascii="Times New Roman" w:hAnsi="Times New Roman"/>
          <w:b/>
          <w:sz w:val="24"/>
          <w:szCs w:val="24"/>
        </w:rPr>
      </w:pPr>
      <w:r w:rsidRPr="0025662D">
        <w:rPr>
          <w:rFonts w:ascii="Times New Roman" w:hAnsi="Times New Roman"/>
          <w:b/>
          <w:sz w:val="24"/>
          <w:szCs w:val="24"/>
        </w:rPr>
        <w:t>Thesis Section</w:t>
      </w:r>
    </w:p>
    <w:p w14:paraId="20182BC9" w14:textId="77777777" w:rsidR="004F3EF2" w:rsidRDefault="004F3EF2" w:rsidP="004F3EF2">
      <w:pPr>
        <w:shd w:val="clear" w:color="auto" w:fill="FFFFFF"/>
        <w:spacing w:line="480" w:lineRule="auto"/>
        <w:jc w:val="both"/>
        <w:rPr>
          <w:rFonts w:ascii="Times New Roman" w:hAnsi="Times New Roman"/>
          <w:sz w:val="24"/>
          <w:szCs w:val="24"/>
        </w:rPr>
      </w:pPr>
      <w:r w:rsidRPr="0025662D">
        <w:rPr>
          <w:rFonts w:ascii="Times New Roman" w:hAnsi="Times New Roman"/>
          <w:sz w:val="24"/>
          <w:szCs w:val="24"/>
        </w:rPr>
        <w:t xml:space="preserve">Thesis Section is the section that acquired post-graduate students research work,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was taught that thesis comes from post graduate school without any payment. After they have been acquired, the next thing is to process them which involves of stamping, assigning of serial number and also did catalogue and classify.  </w:t>
      </w:r>
    </w:p>
    <w:p w14:paraId="5A547AC9" w14:textId="77777777" w:rsidR="004F3EF2" w:rsidRPr="0025662D" w:rsidRDefault="004F3EF2" w:rsidP="004F3EF2">
      <w:pPr>
        <w:shd w:val="clear" w:color="auto" w:fill="FFFFFF"/>
        <w:spacing w:line="480" w:lineRule="auto"/>
        <w:jc w:val="both"/>
        <w:rPr>
          <w:rFonts w:ascii="Times New Roman" w:hAnsi="Times New Roman"/>
          <w:sz w:val="24"/>
          <w:szCs w:val="24"/>
        </w:rPr>
      </w:pPr>
      <w:r>
        <w:rPr>
          <w:rFonts w:ascii="Times New Roman" w:hAnsi="Times New Roman"/>
          <w:sz w:val="24"/>
          <w:szCs w:val="24"/>
        </w:rPr>
        <w:t xml:space="preserve"> I also</w:t>
      </w:r>
      <w:r w:rsidRPr="0025662D">
        <w:rPr>
          <w:rFonts w:ascii="Times New Roman" w:hAnsi="Times New Roman"/>
          <w:sz w:val="24"/>
          <w:szCs w:val="24"/>
        </w:rPr>
        <w:t xml:space="preserve"> took</w:t>
      </w:r>
      <w:r>
        <w:rPr>
          <w:rFonts w:ascii="Times New Roman" w:hAnsi="Times New Roman"/>
          <w:sz w:val="24"/>
          <w:szCs w:val="24"/>
        </w:rPr>
        <w:t xml:space="preserve"> part in</w:t>
      </w:r>
      <w:r w:rsidRPr="0025662D">
        <w:rPr>
          <w:rFonts w:ascii="Times New Roman" w:hAnsi="Times New Roman"/>
          <w:sz w:val="24"/>
          <w:szCs w:val="24"/>
        </w:rPr>
        <w:t xml:space="preserve"> weeding of outdated and arranging of mutilated /defaced of library information materials and also engaged in stamping of thesis materials and labeling on the shelf. </w:t>
      </w:r>
    </w:p>
    <w:p w14:paraId="75F756C5" w14:textId="77777777" w:rsidR="004F3EF2" w:rsidRPr="0025662D" w:rsidRDefault="004F3EF2" w:rsidP="004F3EF2">
      <w:pPr>
        <w:shd w:val="clear" w:color="auto" w:fill="FFFFFF"/>
        <w:spacing w:after="0" w:line="480" w:lineRule="auto"/>
        <w:jc w:val="both"/>
        <w:rPr>
          <w:rFonts w:ascii="Times New Roman" w:hAnsi="Times New Roman"/>
          <w:b/>
          <w:sz w:val="24"/>
          <w:szCs w:val="24"/>
        </w:rPr>
      </w:pPr>
      <w:r w:rsidRPr="0025662D">
        <w:rPr>
          <w:rFonts w:ascii="Times New Roman" w:hAnsi="Times New Roman"/>
          <w:sz w:val="24"/>
          <w:szCs w:val="24"/>
        </w:rPr>
        <w:t xml:space="preserve"> </w:t>
      </w:r>
      <w:r w:rsidRPr="0025662D">
        <w:rPr>
          <w:rFonts w:ascii="Times New Roman" w:hAnsi="Times New Roman"/>
          <w:b/>
          <w:sz w:val="24"/>
          <w:szCs w:val="24"/>
        </w:rPr>
        <w:t>Document Section</w:t>
      </w:r>
    </w:p>
    <w:p w14:paraId="2CC8B708"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This section is the section that acquired different forms of government publication processes them and makes them available to library users on request. I was introduced to this section and I was </w:t>
      </w:r>
      <w:r w:rsidRPr="0025662D">
        <w:rPr>
          <w:rFonts w:ascii="Times New Roman" w:hAnsi="Times New Roman"/>
          <w:sz w:val="24"/>
          <w:szCs w:val="24"/>
        </w:rPr>
        <w:lastRenderedPageBreak/>
        <w:t xml:space="preserve">taught how to classify document materials using an </w:t>
      </w:r>
      <w:proofErr w:type="gramStart"/>
      <w:r w:rsidRPr="0025662D">
        <w:rPr>
          <w:rFonts w:ascii="Times New Roman" w:hAnsi="Times New Roman"/>
          <w:sz w:val="24"/>
          <w:szCs w:val="24"/>
        </w:rPr>
        <w:t>authority files</w:t>
      </w:r>
      <w:proofErr w:type="gramEnd"/>
      <w:r w:rsidRPr="0025662D">
        <w:rPr>
          <w:rFonts w:ascii="Times New Roman" w:hAnsi="Times New Roman"/>
          <w:sz w:val="24"/>
          <w:szCs w:val="24"/>
        </w:rPr>
        <w:t xml:space="preserve">, classification scheme with cutters table, which I classified document materials with the used of handmade classification scheme and cutters table and selecting of newspaper from January to March for album cotton, withdrawing information materials for student that made a request. I also extracted key information from newspaper which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cut and pasted on album cotton and weeding and arranging of mutilated/defaced library information materials from the shelves. </w:t>
      </w:r>
    </w:p>
    <w:p w14:paraId="2B22844D" w14:textId="77777777" w:rsidR="004F3EF2" w:rsidRPr="0025662D" w:rsidRDefault="004F3EF2" w:rsidP="004F3EF2">
      <w:pPr>
        <w:shd w:val="clear" w:color="auto" w:fill="FFFFFF"/>
        <w:spacing w:after="0" w:line="480" w:lineRule="auto"/>
        <w:jc w:val="both"/>
        <w:rPr>
          <w:rFonts w:ascii="Times New Roman" w:hAnsi="Times New Roman"/>
          <w:b/>
          <w:sz w:val="24"/>
          <w:szCs w:val="24"/>
        </w:rPr>
      </w:pPr>
      <w:r w:rsidRPr="0025662D">
        <w:rPr>
          <w:rFonts w:ascii="Times New Roman" w:hAnsi="Times New Roman"/>
          <w:b/>
          <w:sz w:val="24"/>
          <w:szCs w:val="24"/>
        </w:rPr>
        <w:t xml:space="preserve"> SERIAL SECTION</w:t>
      </w:r>
    </w:p>
    <w:p w14:paraId="663A420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was posted to serial section and I was introduced to activities done in the section by the serial librarian ( </w:t>
      </w:r>
      <w:proofErr w:type="spellStart"/>
      <w:r>
        <w:rPr>
          <w:rFonts w:ascii="Times New Roman" w:hAnsi="Times New Roman"/>
          <w:sz w:val="24"/>
          <w:szCs w:val="24"/>
        </w:rPr>
        <w:t>Alhaja</w:t>
      </w:r>
      <w:proofErr w:type="spellEnd"/>
      <w:r>
        <w:rPr>
          <w:rFonts w:ascii="Times New Roman" w:hAnsi="Times New Roman"/>
          <w:sz w:val="24"/>
          <w:szCs w:val="24"/>
        </w:rPr>
        <w:t xml:space="preserve"> Bisi</w:t>
      </w:r>
      <w:r w:rsidRPr="0025662D">
        <w:rPr>
          <w:rFonts w:ascii="Times New Roman" w:hAnsi="Times New Roman"/>
          <w:sz w:val="24"/>
          <w:szCs w:val="24"/>
        </w:rPr>
        <w:t>) which I was taught the forms and types of materials found in this section that they are published on regular intervals i.e. daily, weekly, quarterly, annually and biannually, I also taught the acquisition method of acquiring journals which are through gift, purchasing, donations and bequest and the uses of Kardex card which is the means of providing information on how regular journals are supplied.</w:t>
      </w:r>
    </w:p>
    <w:p w14:paraId="64031DDE"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engaged in weeding of outdated journals from 1999 downwards and recorded of current journals, received of newspaper and recorded it,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catalogue journals and recording of newly acquired journals. </w:t>
      </w:r>
    </w:p>
    <w:p w14:paraId="669DB100" w14:textId="77777777" w:rsidR="004F3EF2" w:rsidRPr="0025662D" w:rsidRDefault="004F3EF2" w:rsidP="004F3EF2">
      <w:pPr>
        <w:pStyle w:val="ListParagraph"/>
        <w:tabs>
          <w:tab w:val="left" w:pos="0"/>
          <w:tab w:val="center" w:pos="4680"/>
        </w:tabs>
        <w:spacing w:before="240" w:line="480" w:lineRule="auto"/>
        <w:jc w:val="both"/>
        <w:rPr>
          <w:rFonts w:ascii="Times New Roman" w:hAnsi="Times New Roman"/>
          <w:sz w:val="24"/>
          <w:szCs w:val="24"/>
        </w:rPr>
      </w:pPr>
      <w:r w:rsidRPr="0025662D">
        <w:rPr>
          <w:rFonts w:ascii="Times New Roman" w:hAnsi="Times New Roman"/>
          <w:b/>
          <w:sz w:val="24"/>
          <w:szCs w:val="24"/>
        </w:rPr>
        <w:t>Circulation Section</w:t>
      </w:r>
      <w:r w:rsidRPr="0025662D">
        <w:rPr>
          <w:rFonts w:ascii="Times New Roman" w:hAnsi="Times New Roman"/>
          <w:b/>
          <w:sz w:val="24"/>
          <w:szCs w:val="24"/>
        </w:rPr>
        <w:tab/>
      </w:r>
    </w:p>
    <w:p w14:paraId="4A9C47A8"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In this section, I was taught about daily shelving and shelf reading, how to register new library users, how to perform the duty of charging and discharging of information materials i.e. how library users borrow out library materials which is using three slips I.e. </w:t>
      </w:r>
      <w:proofErr w:type="gramStart"/>
      <w:r w:rsidRPr="0025662D">
        <w:rPr>
          <w:rFonts w:ascii="Times New Roman" w:hAnsi="Times New Roman"/>
          <w:sz w:val="24"/>
          <w:szCs w:val="24"/>
        </w:rPr>
        <w:t>borrowers</w:t>
      </w:r>
      <w:proofErr w:type="gramEnd"/>
      <w:r w:rsidRPr="0025662D">
        <w:rPr>
          <w:rFonts w:ascii="Times New Roman" w:hAnsi="Times New Roman"/>
          <w:sz w:val="24"/>
          <w:szCs w:val="24"/>
        </w:rPr>
        <w:t xml:space="preserve"> information slip, due slip and the for accession number and I learnt how to renewed if they are still need the materials by the users.</w:t>
      </w:r>
    </w:p>
    <w:p w14:paraId="6875DF21"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lastRenderedPageBreak/>
        <w:t xml:space="preserve">I took daily statistics of users in the library and I practiced on how to weed out student’s library cards with the registration card undergraduate student. Arrangement of books in the circulation section and I processed of clearance signing for post graduate student, attending to user's query on library registration and recording of newly arrivals from cataloguing and classification section. </w:t>
      </w:r>
      <w:r w:rsidRPr="0025662D">
        <w:rPr>
          <w:rFonts w:ascii="Times New Roman" w:hAnsi="Times New Roman"/>
          <w:b/>
          <w:sz w:val="24"/>
          <w:szCs w:val="24"/>
        </w:rPr>
        <w:t>Reference Section</w:t>
      </w:r>
    </w:p>
    <w:p w14:paraId="0CFDF2CC"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In this section introduction was done through reference librarian (</w:t>
      </w:r>
      <w:proofErr w:type="spellStart"/>
      <w:r w:rsidRPr="0025662D">
        <w:rPr>
          <w:rFonts w:ascii="Times New Roman" w:hAnsi="Times New Roman"/>
          <w:sz w:val="24"/>
          <w:szCs w:val="24"/>
        </w:rPr>
        <w:t>Mr</w:t>
      </w:r>
      <w:proofErr w:type="spellEnd"/>
      <w:r>
        <w:rPr>
          <w:rFonts w:ascii="Times New Roman" w:hAnsi="Times New Roman"/>
          <w:sz w:val="24"/>
          <w:szCs w:val="24"/>
        </w:rPr>
        <w:t xml:space="preserve"> Idiris Sulieman</w:t>
      </w:r>
      <w:r w:rsidRPr="0025662D">
        <w:rPr>
          <w:rFonts w:ascii="Times New Roman" w:hAnsi="Times New Roman"/>
          <w:sz w:val="24"/>
          <w:szCs w:val="24"/>
        </w:rPr>
        <w:t xml:space="preserve">) and orientation on reference materials of the library which are only meant for consultation and not to be borrowed or read from cover to cover such as encyclopedia, dictionaries, biographies, directories, yearbooks, map/atlas, gazetteers, abstract, index, gazette etc. And I was taught how to did indexing by </w:t>
      </w:r>
      <w:proofErr w:type="spellStart"/>
      <w:r w:rsidRPr="0025662D">
        <w:rPr>
          <w:rFonts w:ascii="Times New Roman" w:hAnsi="Times New Roman"/>
          <w:sz w:val="24"/>
          <w:szCs w:val="24"/>
        </w:rPr>
        <w:t>Mr</w:t>
      </w:r>
      <w:proofErr w:type="spellEnd"/>
      <w:r>
        <w:rPr>
          <w:rFonts w:ascii="Times New Roman" w:hAnsi="Times New Roman"/>
          <w:sz w:val="24"/>
          <w:szCs w:val="24"/>
        </w:rPr>
        <w:t xml:space="preserve"> Idiris</w:t>
      </w:r>
      <w:r w:rsidRPr="0025662D">
        <w:rPr>
          <w:rFonts w:ascii="Times New Roman" w:hAnsi="Times New Roman"/>
          <w:sz w:val="24"/>
          <w:szCs w:val="24"/>
        </w:rPr>
        <w:t xml:space="preserve">. </w:t>
      </w:r>
    </w:p>
    <w:p w14:paraId="05582E9D" w14:textId="77777777" w:rsidR="004F3EF2" w:rsidRPr="0025662D" w:rsidRDefault="004F3EF2" w:rsidP="004F3EF2">
      <w:pPr>
        <w:shd w:val="clear" w:color="auto" w:fill="FFFFFF"/>
        <w:spacing w:after="0" w:line="480" w:lineRule="auto"/>
        <w:jc w:val="both"/>
        <w:rPr>
          <w:rFonts w:ascii="Times New Roman" w:hAnsi="Times New Roman"/>
          <w:sz w:val="24"/>
          <w:szCs w:val="24"/>
        </w:rPr>
      </w:pPr>
      <w:r w:rsidRPr="0025662D">
        <w:rPr>
          <w:rFonts w:ascii="Times New Roman" w:hAnsi="Times New Roman"/>
          <w:sz w:val="24"/>
          <w:szCs w:val="24"/>
        </w:rPr>
        <w:t xml:space="preserve">Collating of reference materials, shelving and shelf reading of reference materials at the reference section and indexing which is extraction of important information from daily newspaper i.e. (politics, crime, advertisement, vacancy, education </w:t>
      </w:r>
      <w:proofErr w:type="spellStart"/>
      <w:r w:rsidRPr="0025662D">
        <w:rPr>
          <w:rFonts w:ascii="Times New Roman" w:hAnsi="Times New Roman"/>
          <w:sz w:val="24"/>
          <w:szCs w:val="24"/>
        </w:rPr>
        <w:t>etc</w:t>
      </w:r>
      <w:proofErr w:type="spellEnd"/>
      <w:r w:rsidRPr="0025662D">
        <w:rPr>
          <w:rFonts w:ascii="Times New Roman" w:hAnsi="Times New Roman"/>
          <w:sz w:val="24"/>
          <w:szCs w:val="24"/>
        </w:rPr>
        <w:t xml:space="preserve">). And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did mini cataloguing on staff, conference papers and recording of newspapers. Received referral letter of introduction from Offa polytechnic student which they needed assistance and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assisted them to get the information they need. </w:t>
      </w:r>
    </w:p>
    <w:p w14:paraId="230100D9"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Electronic Support Service Division</w:t>
      </w:r>
    </w:p>
    <w:p w14:paraId="788A4711"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This section makes available internet facilities for users to have access to information. Introduction was done through </w:t>
      </w:r>
      <w:r>
        <w:rPr>
          <w:rFonts w:ascii="Times New Roman" w:hAnsi="Times New Roman"/>
          <w:sz w:val="24"/>
          <w:szCs w:val="24"/>
        </w:rPr>
        <w:t xml:space="preserve">computer analyst </w:t>
      </w:r>
      <w:r w:rsidRPr="0025662D">
        <w:rPr>
          <w:rFonts w:ascii="Times New Roman" w:hAnsi="Times New Roman"/>
          <w:sz w:val="24"/>
          <w:szCs w:val="24"/>
        </w:rPr>
        <w:t>(</w:t>
      </w:r>
      <w:proofErr w:type="spellStart"/>
      <w:r w:rsidRPr="0025662D">
        <w:rPr>
          <w:rFonts w:ascii="Times New Roman" w:hAnsi="Times New Roman"/>
          <w:sz w:val="24"/>
          <w:szCs w:val="24"/>
        </w:rPr>
        <w:t>M</w:t>
      </w:r>
      <w:r>
        <w:rPr>
          <w:rFonts w:ascii="Times New Roman" w:hAnsi="Times New Roman"/>
          <w:sz w:val="24"/>
          <w:szCs w:val="24"/>
        </w:rPr>
        <w:t>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Yusuph</w:t>
      </w:r>
      <w:proofErr w:type="spellEnd"/>
      <w:r>
        <w:rPr>
          <w:rFonts w:ascii="Times New Roman" w:hAnsi="Times New Roman"/>
          <w:sz w:val="24"/>
          <w:szCs w:val="24"/>
        </w:rPr>
        <w:t xml:space="preserve"> </w:t>
      </w:r>
      <w:r w:rsidRPr="0025662D">
        <w:rPr>
          <w:rFonts w:ascii="Times New Roman" w:hAnsi="Times New Roman"/>
          <w:sz w:val="24"/>
          <w:szCs w:val="24"/>
        </w:rPr>
        <w:t>)</w:t>
      </w:r>
      <w:proofErr w:type="gramEnd"/>
      <w:r w:rsidRPr="0025662D">
        <w:rPr>
          <w:rFonts w:ascii="Times New Roman" w:hAnsi="Times New Roman"/>
          <w:sz w:val="24"/>
          <w:szCs w:val="24"/>
        </w:rPr>
        <w:t xml:space="preserve"> which expanded on how they operate in E-library, on how they get network and information resources they downloaded online. I also learned how to make use of the computer to search for valuable information and also the various database that are used in the electronic library such as EBSCO </w:t>
      </w:r>
      <w:proofErr w:type="gramStart"/>
      <w:r w:rsidRPr="0025662D">
        <w:rPr>
          <w:rFonts w:ascii="Times New Roman" w:hAnsi="Times New Roman"/>
          <w:sz w:val="24"/>
          <w:szCs w:val="24"/>
        </w:rPr>
        <w:t>HOST,OARE</w:t>
      </w:r>
      <w:proofErr w:type="gramEnd"/>
      <w:r w:rsidRPr="0025662D">
        <w:rPr>
          <w:rFonts w:ascii="Times New Roman" w:hAnsi="Times New Roman"/>
          <w:sz w:val="24"/>
          <w:szCs w:val="24"/>
        </w:rPr>
        <w:t>, HINARI, AGORA,JSTOR etc.</w:t>
      </w:r>
    </w:p>
    <w:p w14:paraId="6BD546E4"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700D926F"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53B7A508"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Acquisition Section</w:t>
      </w:r>
    </w:p>
    <w:p w14:paraId="474315B9"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In this section, newly acquired library materials and daily newspapers are acquired and are recorded with the names of such newspapers in the number they appear newspapers such as punch, tribune, guardian, herald, nation, daily trust, this day, sun.</w:t>
      </w:r>
    </w:p>
    <w:p w14:paraId="73A530AC" w14:textId="77777777" w:rsidR="004F3EF2" w:rsidRPr="0025662D" w:rsidRDefault="004F3EF2" w:rsidP="004F3EF2">
      <w:p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Introduction and orientation of the activities they performed in acquisition section through </w:t>
      </w:r>
      <w:r>
        <w:rPr>
          <w:rFonts w:ascii="Times New Roman" w:hAnsi="Times New Roman"/>
          <w:sz w:val="24"/>
          <w:szCs w:val="24"/>
        </w:rPr>
        <w:t>Mr. Olaitan</w:t>
      </w:r>
      <w:r w:rsidRPr="0025662D">
        <w:rPr>
          <w:rFonts w:ascii="Times New Roman" w:hAnsi="Times New Roman"/>
          <w:sz w:val="24"/>
          <w:szCs w:val="24"/>
        </w:rPr>
        <w:t xml:space="preserve"> which explained the various methods used to acquire all information materials whether prints, non-prints, journals, magazines etc. Information materials in </w:t>
      </w:r>
      <w:r>
        <w:rPr>
          <w:rFonts w:ascii="Times New Roman" w:hAnsi="Times New Roman"/>
          <w:sz w:val="24"/>
          <w:szCs w:val="24"/>
        </w:rPr>
        <w:t>Polytechnic library</w:t>
      </w:r>
      <w:r w:rsidRPr="0025662D">
        <w:rPr>
          <w:rFonts w:ascii="Times New Roman" w:hAnsi="Times New Roman"/>
          <w:sz w:val="24"/>
          <w:szCs w:val="24"/>
        </w:rPr>
        <w:t xml:space="preserve"> are acquired by various means; it can be by Direct Purchase, Gift/Donation or Legal Deposit.</w:t>
      </w:r>
    </w:p>
    <w:p w14:paraId="234927DA" w14:textId="77777777" w:rsidR="004F3EF2" w:rsidRPr="0025662D" w:rsidRDefault="004F3EF2" w:rsidP="004F3EF2">
      <w:pPr>
        <w:pStyle w:val="ListParagraph"/>
        <w:spacing w:line="480" w:lineRule="auto"/>
        <w:jc w:val="both"/>
        <w:rPr>
          <w:rFonts w:ascii="Times New Roman" w:hAnsi="Times New Roman"/>
          <w:sz w:val="24"/>
          <w:szCs w:val="24"/>
        </w:rPr>
      </w:pPr>
      <w:r w:rsidRPr="0025662D">
        <w:rPr>
          <w:rFonts w:ascii="Times New Roman" w:hAnsi="Times New Roman"/>
          <w:sz w:val="24"/>
          <w:szCs w:val="24"/>
        </w:rPr>
        <w:t xml:space="preserve">I also took lessons on how accession numbers are given to each material from the accession register while the materials are also stamped with various stamps used in the library. These stamps are named for what they are used for: Secret stamp, </w:t>
      </w:r>
      <w:proofErr w:type="gramStart"/>
      <w:r w:rsidRPr="0025662D">
        <w:rPr>
          <w:rFonts w:ascii="Times New Roman" w:hAnsi="Times New Roman"/>
          <w:sz w:val="24"/>
          <w:szCs w:val="24"/>
        </w:rPr>
        <w:t>Round</w:t>
      </w:r>
      <w:proofErr w:type="gramEnd"/>
      <w:r w:rsidRPr="0025662D">
        <w:rPr>
          <w:rFonts w:ascii="Times New Roman" w:hAnsi="Times New Roman"/>
          <w:sz w:val="24"/>
          <w:szCs w:val="24"/>
        </w:rPr>
        <w:t xml:space="preserve"> stamp, Accession stamp, Ownership stamp, Edge stamp and Donation stamp. </w:t>
      </w:r>
      <w:r w:rsidRPr="0025662D">
        <w:rPr>
          <w:rFonts w:ascii="Times New Roman" w:hAnsi="Times New Roman"/>
          <w:b/>
          <w:sz w:val="24"/>
          <w:szCs w:val="24"/>
        </w:rPr>
        <w:t>Edge stamp</w:t>
      </w:r>
      <w:r w:rsidRPr="0025662D">
        <w:rPr>
          <w:rFonts w:ascii="Times New Roman" w:hAnsi="Times New Roman"/>
          <w:sz w:val="24"/>
          <w:szCs w:val="24"/>
        </w:rPr>
        <w:t xml:space="preserve"> put at the two edges of the books, </w:t>
      </w:r>
      <w:r w:rsidRPr="0025662D">
        <w:rPr>
          <w:rFonts w:ascii="Times New Roman" w:hAnsi="Times New Roman"/>
          <w:b/>
          <w:sz w:val="24"/>
          <w:szCs w:val="24"/>
        </w:rPr>
        <w:t xml:space="preserve">ownership stamp </w:t>
      </w:r>
      <w:r w:rsidRPr="0025662D">
        <w:rPr>
          <w:rFonts w:ascii="Times New Roman" w:hAnsi="Times New Roman"/>
          <w:sz w:val="24"/>
          <w:szCs w:val="24"/>
        </w:rPr>
        <w:t xml:space="preserve">put at the title page and at the last page under where something is written and not on a bank page, </w:t>
      </w:r>
      <w:r w:rsidRPr="0025662D">
        <w:rPr>
          <w:rFonts w:ascii="Times New Roman" w:hAnsi="Times New Roman"/>
          <w:b/>
          <w:sz w:val="24"/>
          <w:szCs w:val="24"/>
        </w:rPr>
        <w:t>accession stamp</w:t>
      </w:r>
      <w:r w:rsidRPr="0025662D">
        <w:rPr>
          <w:rFonts w:ascii="Times New Roman" w:hAnsi="Times New Roman"/>
          <w:sz w:val="24"/>
          <w:szCs w:val="24"/>
        </w:rPr>
        <w:t xml:space="preserve"> put at the back of the title page called the</w:t>
      </w:r>
      <w:r w:rsidRPr="0025662D">
        <w:rPr>
          <w:rFonts w:ascii="Times New Roman" w:hAnsi="Times New Roman"/>
          <w:b/>
          <w:sz w:val="24"/>
          <w:szCs w:val="24"/>
        </w:rPr>
        <w:t xml:space="preserve"> verso page</w:t>
      </w:r>
      <w:r w:rsidRPr="0025662D">
        <w:rPr>
          <w:rFonts w:ascii="Times New Roman" w:hAnsi="Times New Roman"/>
          <w:sz w:val="24"/>
          <w:szCs w:val="24"/>
        </w:rPr>
        <w:t xml:space="preserve">, </w:t>
      </w:r>
      <w:r w:rsidRPr="0025662D">
        <w:rPr>
          <w:rFonts w:ascii="Times New Roman" w:hAnsi="Times New Roman"/>
          <w:b/>
          <w:sz w:val="24"/>
          <w:szCs w:val="24"/>
        </w:rPr>
        <w:t>security stamp</w:t>
      </w:r>
      <w:r w:rsidRPr="0025662D">
        <w:rPr>
          <w:rFonts w:ascii="Times New Roman" w:hAnsi="Times New Roman"/>
          <w:sz w:val="24"/>
          <w:szCs w:val="24"/>
        </w:rPr>
        <w:t xml:space="preserve"> put at the </w:t>
      </w:r>
      <w:proofErr w:type="spellStart"/>
      <w:r w:rsidRPr="0025662D">
        <w:rPr>
          <w:rFonts w:ascii="Times New Roman" w:hAnsi="Times New Roman"/>
          <w:sz w:val="24"/>
          <w:szCs w:val="24"/>
        </w:rPr>
        <w:t>unilorin</w:t>
      </w:r>
      <w:proofErr w:type="spellEnd"/>
      <w:r w:rsidRPr="0025662D">
        <w:rPr>
          <w:rFonts w:ascii="Times New Roman" w:hAnsi="Times New Roman"/>
          <w:sz w:val="24"/>
          <w:szCs w:val="24"/>
        </w:rPr>
        <w:t xml:space="preserve"> book secret page. Which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also part took in stamping, recording of newspapers and dispatched. </w:t>
      </w:r>
    </w:p>
    <w:p w14:paraId="488AA94A" w14:textId="77777777" w:rsidR="004F3EF2" w:rsidRPr="0025662D" w:rsidRDefault="004F3EF2" w:rsidP="004F3EF2">
      <w:pPr>
        <w:pStyle w:val="ListParagraph"/>
        <w:tabs>
          <w:tab w:val="left" w:pos="0"/>
        </w:tabs>
        <w:spacing w:before="240" w:line="480" w:lineRule="auto"/>
        <w:ind w:left="795"/>
        <w:jc w:val="both"/>
        <w:rPr>
          <w:rFonts w:ascii="Times New Roman" w:hAnsi="Times New Roman"/>
          <w:sz w:val="24"/>
          <w:szCs w:val="24"/>
        </w:rPr>
      </w:pPr>
    </w:p>
    <w:p w14:paraId="0A8D6696" w14:textId="77777777" w:rsidR="004F3EF2" w:rsidRPr="0025662D" w:rsidRDefault="004F3EF2" w:rsidP="004F3EF2">
      <w:pPr>
        <w:spacing w:after="0" w:line="480" w:lineRule="auto"/>
        <w:jc w:val="both"/>
        <w:rPr>
          <w:rFonts w:ascii="Times New Roman" w:hAnsi="Times New Roman"/>
          <w:sz w:val="24"/>
          <w:szCs w:val="24"/>
        </w:rPr>
      </w:pPr>
    </w:p>
    <w:p w14:paraId="6DA52EC7" w14:textId="77777777" w:rsidR="004F3EF2" w:rsidRPr="0025662D" w:rsidRDefault="004F3EF2" w:rsidP="004F3EF2">
      <w:pPr>
        <w:spacing w:after="0" w:line="480" w:lineRule="auto"/>
        <w:jc w:val="both"/>
        <w:rPr>
          <w:rFonts w:ascii="Times New Roman" w:hAnsi="Times New Roman"/>
          <w:sz w:val="24"/>
          <w:szCs w:val="24"/>
        </w:rPr>
      </w:pPr>
    </w:p>
    <w:p w14:paraId="75008186" w14:textId="77777777" w:rsidR="004F3EF2" w:rsidRPr="0025662D" w:rsidRDefault="004F3EF2" w:rsidP="004F3EF2">
      <w:pPr>
        <w:spacing w:after="0" w:line="480" w:lineRule="auto"/>
        <w:ind w:firstLine="720"/>
        <w:jc w:val="both"/>
        <w:rPr>
          <w:rFonts w:ascii="Times New Roman" w:hAnsi="Times New Roman"/>
          <w:sz w:val="24"/>
          <w:szCs w:val="24"/>
        </w:rPr>
      </w:pPr>
    </w:p>
    <w:p w14:paraId="2F75EDFD" w14:textId="77777777" w:rsidR="004F3EF2" w:rsidRPr="0025662D" w:rsidRDefault="004F3EF2" w:rsidP="004F3EF2">
      <w:pPr>
        <w:spacing w:after="0" w:line="480" w:lineRule="auto"/>
        <w:jc w:val="both"/>
        <w:rPr>
          <w:rFonts w:ascii="Times New Roman" w:hAnsi="Times New Roman"/>
          <w:sz w:val="24"/>
          <w:szCs w:val="24"/>
        </w:rPr>
      </w:pPr>
    </w:p>
    <w:p w14:paraId="5A37C392" w14:textId="77777777" w:rsidR="004F3EF2" w:rsidRDefault="004F3EF2" w:rsidP="004F3EF2">
      <w:pPr>
        <w:spacing w:line="480" w:lineRule="auto"/>
        <w:jc w:val="both"/>
        <w:rPr>
          <w:rFonts w:ascii="Times New Roman" w:hAnsi="Times New Roman"/>
          <w:sz w:val="24"/>
          <w:szCs w:val="24"/>
        </w:rPr>
      </w:pPr>
    </w:p>
    <w:p w14:paraId="2856AEE1" w14:textId="77777777" w:rsidR="004F3EF2" w:rsidRPr="0025662D" w:rsidRDefault="004F3EF2" w:rsidP="004F3EF2">
      <w:pPr>
        <w:spacing w:line="480" w:lineRule="auto"/>
        <w:jc w:val="center"/>
        <w:rPr>
          <w:rFonts w:ascii="Times New Roman" w:hAnsi="Times New Roman"/>
          <w:b/>
          <w:sz w:val="24"/>
          <w:szCs w:val="24"/>
        </w:rPr>
      </w:pPr>
      <w:r w:rsidRPr="0025662D">
        <w:rPr>
          <w:rFonts w:ascii="Times New Roman" w:hAnsi="Times New Roman"/>
          <w:b/>
          <w:sz w:val="24"/>
          <w:szCs w:val="24"/>
        </w:rPr>
        <w:t>CHAPTER FOUR</w:t>
      </w:r>
    </w:p>
    <w:p w14:paraId="207FA45D" w14:textId="77777777" w:rsidR="004F3EF2" w:rsidRPr="0025662D" w:rsidRDefault="004F3EF2" w:rsidP="004F3EF2">
      <w:pPr>
        <w:tabs>
          <w:tab w:val="left" w:pos="0"/>
        </w:tabs>
        <w:spacing w:before="240" w:line="480" w:lineRule="auto"/>
        <w:jc w:val="both"/>
        <w:rPr>
          <w:rFonts w:ascii="Times New Roman" w:hAnsi="Times New Roman"/>
          <w:sz w:val="24"/>
          <w:szCs w:val="24"/>
        </w:rPr>
      </w:pPr>
      <w:r>
        <w:rPr>
          <w:rFonts w:ascii="Times New Roman" w:hAnsi="Times New Roman"/>
          <w:b/>
          <w:sz w:val="24"/>
          <w:szCs w:val="24"/>
        </w:rPr>
        <w:t xml:space="preserve">4.0 </w:t>
      </w:r>
      <w:r w:rsidRPr="0025662D">
        <w:rPr>
          <w:rFonts w:ascii="Times New Roman" w:hAnsi="Times New Roman"/>
          <w:b/>
          <w:sz w:val="24"/>
          <w:szCs w:val="24"/>
        </w:rPr>
        <w:t>EXPERIENCE GAINED IN CATALOGUING AND CLASSIFICATION SECTION</w:t>
      </w:r>
    </w:p>
    <w:p w14:paraId="5BD14738"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able to catalogue and classify information materials manually.</w:t>
      </w:r>
    </w:p>
    <w:p w14:paraId="06A61B78"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make use of the cutter table.</w:t>
      </w:r>
    </w:p>
    <w:p w14:paraId="2D788231"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now determine subject heading of information materials.</w:t>
      </w:r>
    </w:p>
    <w:p w14:paraId="0327631A" w14:textId="77777777" w:rsidR="004F3EF2" w:rsidRPr="0025662D" w:rsidRDefault="004F3EF2" w:rsidP="004F3EF2">
      <w:pPr>
        <w:pStyle w:val="ListParagraph"/>
        <w:numPr>
          <w:ilvl w:val="0"/>
          <w:numId w:val="10"/>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about the tools used in cataloguing and classification which are schedule, subject heading list and cutter table.</w:t>
      </w:r>
    </w:p>
    <w:p w14:paraId="191192FF" w14:textId="77777777" w:rsidR="004F3EF2" w:rsidRPr="0025662D" w:rsidRDefault="004F3EF2" w:rsidP="004F3EF2">
      <w:pPr>
        <w:pStyle w:val="ListParagraph"/>
        <w:numPr>
          <w:ilvl w:val="0"/>
          <w:numId w:val="10"/>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learnt that KOHA is the university of Ilorin software and with the help of this, books catalogued manually can be viewed online through OPAC.</w:t>
      </w:r>
    </w:p>
    <w:p w14:paraId="5240FD1B" w14:textId="77777777" w:rsidR="004F3EF2" w:rsidRPr="0025662D" w:rsidRDefault="004F3EF2" w:rsidP="004F3EF2">
      <w:pPr>
        <w:pStyle w:val="ListParagraph"/>
        <w:numPr>
          <w:ilvl w:val="0"/>
          <w:numId w:val="10"/>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to distinguished between edited work and main authorship</w:t>
      </w:r>
    </w:p>
    <w:p w14:paraId="223AD5B1" w14:textId="77777777" w:rsidR="004F3EF2" w:rsidRPr="0025662D" w:rsidRDefault="004F3EF2" w:rsidP="004F3EF2">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Thesis Section.</w:t>
      </w:r>
    </w:p>
    <w:p w14:paraId="4624BBD2" w14:textId="77777777" w:rsidR="004F3EF2" w:rsidRPr="0025662D" w:rsidRDefault="004F3EF2" w:rsidP="004F3EF2">
      <w:pPr>
        <w:numPr>
          <w:ilvl w:val="0"/>
          <w:numId w:val="1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able to understand thesis came from postgraduate students. </w:t>
      </w:r>
    </w:p>
    <w:p w14:paraId="0A463CF0" w14:textId="77777777" w:rsidR="004F3EF2" w:rsidRPr="0025662D" w:rsidRDefault="004F3EF2" w:rsidP="004F3EF2">
      <w:pPr>
        <w:numPr>
          <w:ilvl w:val="0"/>
          <w:numId w:val="11"/>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learnt how to label on the shelf. </w:t>
      </w:r>
    </w:p>
    <w:p w14:paraId="439C67E7" w14:textId="77777777" w:rsidR="004F3EF2" w:rsidRPr="0025662D" w:rsidRDefault="004F3EF2" w:rsidP="004F3EF2">
      <w:pPr>
        <w:numPr>
          <w:ilvl w:val="0"/>
          <w:numId w:val="11"/>
        </w:numPr>
        <w:spacing w:line="480" w:lineRule="auto"/>
        <w:jc w:val="both"/>
        <w:rPr>
          <w:rFonts w:ascii="Times New Roman" w:hAnsi="Times New Roman"/>
          <w:sz w:val="24"/>
          <w:szCs w:val="24"/>
        </w:rPr>
      </w:pPr>
      <w:r w:rsidRPr="0025662D">
        <w:rPr>
          <w:rFonts w:ascii="Times New Roman" w:hAnsi="Times New Roman"/>
          <w:sz w:val="24"/>
          <w:szCs w:val="24"/>
        </w:rPr>
        <w:t xml:space="preserve">I also learnt how to weed outdated library materials. </w:t>
      </w:r>
    </w:p>
    <w:p w14:paraId="624AE2E8" w14:textId="77777777" w:rsidR="004F3EF2" w:rsidRPr="0025662D" w:rsidRDefault="004F3EF2" w:rsidP="004F3EF2">
      <w:pPr>
        <w:pStyle w:val="ListParagraph"/>
        <w:tabs>
          <w:tab w:val="left" w:pos="0"/>
        </w:tabs>
        <w:spacing w:before="240" w:line="480" w:lineRule="auto"/>
        <w:jc w:val="both"/>
        <w:rPr>
          <w:rFonts w:ascii="Times New Roman" w:hAnsi="Times New Roman"/>
          <w:b/>
          <w:sz w:val="24"/>
          <w:szCs w:val="24"/>
        </w:rPr>
      </w:pPr>
      <w:r w:rsidRPr="0025662D">
        <w:rPr>
          <w:rFonts w:ascii="Times New Roman" w:hAnsi="Times New Roman"/>
          <w:b/>
          <w:sz w:val="24"/>
          <w:szCs w:val="24"/>
        </w:rPr>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Document Section.</w:t>
      </w:r>
    </w:p>
    <w:p w14:paraId="6DEFBDE3" w14:textId="77777777" w:rsidR="004F3EF2" w:rsidRPr="0025662D" w:rsidRDefault="004F3EF2" w:rsidP="004F3EF2">
      <w:pPr>
        <w:pStyle w:val="ListParagraph"/>
        <w:numPr>
          <w:ilvl w:val="0"/>
          <w:numId w:val="12"/>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cut and paste key information extracted from the newspaper in album cotton.</w:t>
      </w:r>
    </w:p>
    <w:p w14:paraId="2154A4FA" w14:textId="77777777" w:rsidR="004F3EF2" w:rsidRPr="0025662D" w:rsidRDefault="004F3EF2" w:rsidP="004F3EF2">
      <w:pPr>
        <w:pStyle w:val="ListParagraph"/>
        <w:numPr>
          <w:ilvl w:val="0"/>
          <w:numId w:val="12"/>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how to extraction of key information from the newspaper.</w:t>
      </w:r>
    </w:p>
    <w:p w14:paraId="4749D9DF"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I learnt that materials in this section are not bought or ordered for but they collect the materials or it’s been brought from government agencies.</w:t>
      </w:r>
    </w:p>
    <w:p w14:paraId="77380BB0"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learnt that in this section harmonized scheme for government publication is used in classifying materials.</w:t>
      </w:r>
    </w:p>
    <w:p w14:paraId="3C254A4F" w14:textId="77777777" w:rsidR="004F3EF2" w:rsidRPr="0025662D" w:rsidRDefault="004F3EF2" w:rsidP="004F3EF2">
      <w:pPr>
        <w:pStyle w:val="ListParagraph"/>
        <w:numPr>
          <w:ilvl w:val="0"/>
          <w:numId w:val="12"/>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that in this section, we only classify but not catalogue.</w:t>
      </w:r>
    </w:p>
    <w:p w14:paraId="7DA09DC6" w14:textId="77777777" w:rsidR="004F3EF2" w:rsidRPr="0025662D" w:rsidRDefault="004F3EF2" w:rsidP="004F3EF2">
      <w:pPr>
        <w:tabs>
          <w:tab w:val="left" w:pos="0"/>
        </w:tabs>
        <w:spacing w:before="240" w:line="480" w:lineRule="auto"/>
        <w:ind w:left="435"/>
        <w:jc w:val="both"/>
        <w:rPr>
          <w:rFonts w:ascii="Times New Roman" w:hAnsi="Times New Roman"/>
          <w:b/>
          <w:sz w:val="24"/>
          <w:szCs w:val="24"/>
        </w:rPr>
      </w:pPr>
      <w:r w:rsidRPr="0025662D">
        <w:rPr>
          <w:rFonts w:ascii="Times New Roman" w:hAnsi="Times New Roman"/>
          <w:b/>
          <w:sz w:val="24"/>
          <w:szCs w:val="24"/>
        </w:rPr>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Serial Section</w:t>
      </w:r>
    </w:p>
    <w:p w14:paraId="15D1B669"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understand how they acquired materials through gift, purchasing, donation and bequest. </w:t>
      </w:r>
    </w:p>
    <w:p w14:paraId="294F88D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also learnt how they catalogue journal materials. </w:t>
      </w:r>
    </w:p>
    <w:p w14:paraId="6B40E6B5"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Ability to keep records on acquired materials.</w:t>
      </w:r>
    </w:p>
    <w:p w14:paraId="33DFA8B6"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that serial materials are not written or published by one author but group of people or organization dealing with various topics.</w:t>
      </w:r>
    </w:p>
    <w:p w14:paraId="26582ACE"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learnt the two types of journals which are local and foreign journals.</w:t>
      </w:r>
    </w:p>
    <w:p w14:paraId="1F6EEEC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 xml:space="preserve">I learnt that </w:t>
      </w:r>
      <w:proofErr w:type="gramStart"/>
      <w:r w:rsidRPr="0025662D">
        <w:rPr>
          <w:rFonts w:ascii="Times New Roman" w:hAnsi="Times New Roman"/>
          <w:sz w:val="24"/>
          <w:szCs w:val="24"/>
        </w:rPr>
        <w:t>here,</w:t>
      </w:r>
      <w:proofErr w:type="gramEnd"/>
      <w:r w:rsidRPr="0025662D">
        <w:rPr>
          <w:rFonts w:ascii="Times New Roman" w:hAnsi="Times New Roman"/>
          <w:sz w:val="24"/>
          <w:szCs w:val="24"/>
        </w:rPr>
        <w:t xml:space="preserve"> the resource materials don’t have the International Standard Book Number (ISBN) but the International Standard Serial Number (ISSN).</w:t>
      </w:r>
    </w:p>
    <w:p w14:paraId="7DCA8514" w14:textId="77777777" w:rsidR="004F3EF2" w:rsidRPr="0025662D" w:rsidRDefault="004F3EF2" w:rsidP="004F3EF2">
      <w:pPr>
        <w:numPr>
          <w:ilvl w:val="0"/>
          <w:numId w:val="13"/>
        </w:numPr>
        <w:tabs>
          <w:tab w:val="left" w:pos="0"/>
        </w:tabs>
        <w:spacing w:before="240" w:line="480" w:lineRule="auto"/>
        <w:jc w:val="both"/>
        <w:rPr>
          <w:rFonts w:ascii="Times New Roman" w:hAnsi="Times New Roman"/>
          <w:sz w:val="24"/>
          <w:szCs w:val="24"/>
        </w:rPr>
      </w:pPr>
      <w:r w:rsidRPr="0025662D">
        <w:rPr>
          <w:rFonts w:ascii="Times New Roman" w:hAnsi="Times New Roman"/>
          <w:sz w:val="24"/>
          <w:szCs w:val="24"/>
        </w:rPr>
        <w:t>I also learnt that the materials here cannot be borrowed or give out but people can make photocopy either inside the organization or sometimes outside but will leave something as guarantee.</w:t>
      </w:r>
    </w:p>
    <w:p w14:paraId="5D605317" w14:textId="77777777" w:rsidR="004F3EF2" w:rsidRDefault="004F3EF2" w:rsidP="004F3EF2">
      <w:pPr>
        <w:pStyle w:val="ListParagraph"/>
        <w:tabs>
          <w:tab w:val="left" w:pos="0"/>
        </w:tabs>
        <w:spacing w:before="240" w:line="480" w:lineRule="auto"/>
        <w:jc w:val="both"/>
        <w:rPr>
          <w:rFonts w:ascii="Times New Roman" w:hAnsi="Times New Roman"/>
          <w:b/>
          <w:sz w:val="24"/>
          <w:szCs w:val="24"/>
        </w:rPr>
      </w:pPr>
    </w:p>
    <w:p w14:paraId="536078E3"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Circulation Section</w:t>
      </w:r>
    </w:p>
    <w:p w14:paraId="370A8D02"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lastRenderedPageBreak/>
        <w:t>Keeping records of daily statistics in the library.</w:t>
      </w:r>
    </w:p>
    <w:p w14:paraId="2AD058D3"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renew materials borrowed by users that are still needed.</w:t>
      </w:r>
    </w:p>
    <w:p w14:paraId="15EC5AFD" w14:textId="77777777" w:rsidR="004F3EF2" w:rsidRPr="0025662D" w:rsidRDefault="004F3EF2" w:rsidP="004F3EF2">
      <w:pPr>
        <w:pStyle w:val="ListParagraph"/>
        <w:numPr>
          <w:ilvl w:val="0"/>
          <w:numId w:val="14"/>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can now attend to users to their utmost satisfaction.</w:t>
      </w:r>
    </w:p>
    <w:p w14:paraId="276B6890" w14:textId="77777777" w:rsidR="004F3EF2" w:rsidRPr="0025662D"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can clear out the cards of the cleared students with ease.</w:t>
      </w:r>
    </w:p>
    <w:p w14:paraId="5E972F2F" w14:textId="77777777" w:rsidR="004F3EF2" w:rsidRPr="0025662D"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can now differentiate between shelving and shelf-reading.</w:t>
      </w:r>
    </w:p>
    <w:p w14:paraId="68F9F3DD" w14:textId="77777777" w:rsidR="004F3EF2" w:rsidRPr="00DE12D4" w:rsidRDefault="004F3EF2" w:rsidP="004F3EF2">
      <w:pPr>
        <w:pStyle w:val="ListParagraph"/>
        <w:numPr>
          <w:ilvl w:val="0"/>
          <w:numId w:val="14"/>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now know all the processes involved in charging and dis-charging of materials.</w:t>
      </w:r>
    </w:p>
    <w:p w14:paraId="580D64A9"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Reference Section</w:t>
      </w:r>
    </w:p>
    <w:p w14:paraId="14DB9F82"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shelve reference materials.</w:t>
      </w:r>
    </w:p>
    <w:p w14:paraId="4882F839"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Acquired skills used in interacting with library users.</w:t>
      </w:r>
    </w:p>
    <w:p w14:paraId="63796CCF"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catalogue and arrange catalogue cards of conference papers.</w:t>
      </w:r>
    </w:p>
    <w:p w14:paraId="445033B1" w14:textId="77777777" w:rsidR="004F3EF2" w:rsidRPr="0025662D" w:rsidRDefault="004F3EF2" w:rsidP="004F3EF2">
      <w:pPr>
        <w:pStyle w:val="ListParagraph"/>
        <w:numPr>
          <w:ilvl w:val="0"/>
          <w:numId w:val="15"/>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extract key information from newspaper i.e. INDEXING.</w:t>
      </w:r>
    </w:p>
    <w:p w14:paraId="53DBD5C1" w14:textId="77777777" w:rsidR="004F3EF2" w:rsidRPr="0025662D" w:rsidRDefault="004F3EF2" w:rsidP="004F3EF2">
      <w:pPr>
        <w:pStyle w:val="ListParagraph"/>
        <w:numPr>
          <w:ilvl w:val="0"/>
          <w:numId w:val="15"/>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 xml:space="preserve">I also learnt that resource materials in the reference section cannot be borrowed but can only be consulted. </w:t>
      </w:r>
    </w:p>
    <w:p w14:paraId="33A43FC1"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t>Experienced Gained At the E-Library</w:t>
      </w:r>
    </w:p>
    <w:p w14:paraId="3F2EA582"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search online for quality information.</w:t>
      </w:r>
    </w:p>
    <w:p w14:paraId="7B903042"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More knowledge on how to become a librarian of the 21</w:t>
      </w:r>
      <w:r w:rsidRPr="0025662D">
        <w:rPr>
          <w:rFonts w:ascii="Times New Roman" w:hAnsi="Times New Roman"/>
          <w:sz w:val="24"/>
          <w:szCs w:val="24"/>
          <w:vertAlign w:val="superscript"/>
        </w:rPr>
        <w:t>st</w:t>
      </w:r>
      <w:r w:rsidRPr="0025662D">
        <w:rPr>
          <w:rFonts w:ascii="Times New Roman" w:hAnsi="Times New Roman"/>
          <w:sz w:val="24"/>
          <w:szCs w:val="24"/>
        </w:rPr>
        <w:t xml:space="preserve"> century.</w:t>
      </w:r>
    </w:p>
    <w:p w14:paraId="6598517B" w14:textId="77777777" w:rsidR="004F3EF2" w:rsidRPr="0025662D" w:rsidRDefault="004F3EF2" w:rsidP="004F3EF2">
      <w:pPr>
        <w:pStyle w:val="ListParagraph"/>
        <w:numPr>
          <w:ilvl w:val="0"/>
          <w:numId w:val="16"/>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how to digitalize library materials.</w:t>
      </w:r>
    </w:p>
    <w:p w14:paraId="1F7ABF1E" w14:textId="77777777" w:rsidR="004F3EF2" w:rsidRPr="0025662D" w:rsidRDefault="004F3EF2" w:rsidP="004F3EF2">
      <w:pPr>
        <w:pStyle w:val="ListParagraph"/>
        <w:numPr>
          <w:ilvl w:val="0"/>
          <w:numId w:val="16"/>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now understand the difference between Automation and Digitalization.</w:t>
      </w:r>
    </w:p>
    <w:p w14:paraId="430296CC" w14:textId="77777777" w:rsidR="004F3EF2" w:rsidRPr="0025662D" w:rsidRDefault="004F3EF2" w:rsidP="004F3EF2">
      <w:pPr>
        <w:pStyle w:val="ListParagraph"/>
        <w:numPr>
          <w:ilvl w:val="0"/>
          <w:numId w:val="16"/>
        </w:numPr>
        <w:spacing w:after="0" w:line="480" w:lineRule="auto"/>
        <w:contextualSpacing w:val="0"/>
        <w:jc w:val="both"/>
        <w:rPr>
          <w:rFonts w:ascii="Times New Roman" w:hAnsi="Times New Roman"/>
          <w:sz w:val="24"/>
          <w:szCs w:val="24"/>
        </w:rPr>
      </w:pPr>
      <w:r w:rsidRPr="0025662D">
        <w:rPr>
          <w:rFonts w:ascii="Times New Roman" w:hAnsi="Times New Roman"/>
          <w:sz w:val="24"/>
          <w:szCs w:val="24"/>
        </w:rPr>
        <w:t>I know the databases used at the university of Ilorin and can differentiate between subscribe and non-subscribe ones.</w:t>
      </w:r>
    </w:p>
    <w:p w14:paraId="555FF317" w14:textId="77777777" w:rsidR="004F3EF2" w:rsidRPr="0025662D" w:rsidRDefault="004F3EF2" w:rsidP="004F3EF2">
      <w:pPr>
        <w:pStyle w:val="ListParagraph"/>
        <w:tabs>
          <w:tab w:val="left" w:pos="0"/>
        </w:tabs>
        <w:spacing w:before="240" w:line="480" w:lineRule="auto"/>
        <w:jc w:val="both"/>
        <w:rPr>
          <w:rFonts w:ascii="Times New Roman" w:hAnsi="Times New Roman"/>
          <w:sz w:val="24"/>
          <w:szCs w:val="24"/>
        </w:rPr>
      </w:pPr>
      <w:r w:rsidRPr="0025662D">
        <w:rPr>
          <w:rFonts w:ascii="Times New Roman" w:hAnsi="Times New Roman"/>
          <w:b/>
          <w:sz w:val="24"/>
          <w:szCs w:val="24"/>
        </w:rPr>
        <w:lastRenderedPageBreak/>
        <w:t xml:space="preserve">Experience Gained </w:t>
      </w:r>
      <w:proofErr w:type="gramStart"/>
      <w:r w:rsidRPr="0025662D">
        <w:rPr>
          <w:rFonts w:ascii="Times New Roman" w:hAnsi="Times New Roman"/>
          <w:b/>
          <w:sz w:val="24"/>
          <w:szCs w:val="24"/>
        </w:rPr>
        <w:t>In</w:t>
      </w:r>
      <w:proofErr w:type="gramEnd"/>
      <w:r w:rsidRPr="0025662D">
        <w:rPr>
          <w:rFonts w:ascii="Times New Roman" w:hAnsi="Times New Roman"/>
          <w:b/>
          <w:sz w:val="24"/>
          <w:szCs w:val="24"/>
        </w:rPr>
        <w:t xml:space="preserve"> Acquisition Section</w:t>
      </w:r>
    </w:p>
    <w:p w14:paraId="5CFD912C"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Ability to process daily newspapers acquired.</w:t>
      </w:r>
    </w:p>
    <w:p w14:paraId="06B71A55"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now have knowledge on the various methods used to acquire information materials.</w:t>
      </w:r>
    </w:p>
    <w:p w14:paraId="3979DE16"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learnt all processes involved taken to acquire new materials in the library.</w:t>
      </w:r>
    </w:p>
    <w:p w14:paraId="1349B61B"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also learnt how accession numbers are given to newly acquired materials.</w:t>
      </w:r>
    </w:p>
    <w:p w14:paraId="0DDBE18F" w14:textId="77777777" w:rsidR="004F3EF2" w:rsidRPr="0025662D" w:rsidRDefault="004F3EF2" w:rsidP="004F3EF2">
      <w:pPr>
        <w:pStyle w:val="ListParagraph"/>
        <w:numPr>
          <w:ilvl w:val="0"/>
          <w:numId w:val="17"/>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 know the various the stamps used in the library and what they represent.</w:t>
      </w:r>
    </w:p>
    <w:p w14:paraId="4768E3D2" w14:textId="77777777" w:rsidR="004F3EF2" w:rsidRPr="0025662D" w:rsidRDefault="004F3EF2" w:rsidP="004F3EF2">
      <w:pPr>
        <w:spacing w:after="0" w:line="480" w:lineRule="auto"/>
        <w:jc w:val="both"/>
        <w:rPr>
          <w:rFonts w:ascii="Times New Roman" w:hAnsi="Times New Roman"/>
          <w:sz w:val="24"/>
          <w:szCs w:val="24"/>
        </w:rPr>
      </w:pPr>
    </w:p>
    <w:p w14:paraId="1DF8C3F6" w14:textId="77777777" w:rsidR="004F3EF2" w:rsidRPr="0025662D" w:rsidRDefault="004F3EF2" w:rsidP="004F3EF2">
      <w:pPr>
        <w:spacing w:after="0" w:line="480" w:lineRule="auto"/>
        <w:jc w:val="both"/>
        <w:rPr>
          <w:rFonts w:ascii="Times New Roman" w:hAnsi="Times New Roman"/>
          <w:sz w:val="24"/>
          <w:szCs w:val="24"/>
        </w:rPr>
      </w:pPr>
    </w:p>
    <w:p w14:paraId="6B827195" w14:textId="77777777" w:rsidR="004F3EF2" w:rsidRPr="0025662D" w:rsidRDefault="004F3EF2" w:rsidP="004F3EF2">
      <w:pPr>
        <w:spacing w:after="0" w:line="480" w:lineRule="auto"/>
        <w:jc w:val="both"/>
        <w:rPr>
          <w:rFonts w:ascii="Times New Roman" w:hAnsi="Times New Roman"/>
          <w:sz w:val="24"/>
          <w:szCs w:val="24"/>
        </w:rPr>
      </w:pPr>
    </w:p>
    <w:p w14:paraId="064C4A55" w14:textId="77777777" w:rsidR="004F3EF2" w:rsidRPr="0025662D" w:rsidRDefault="004F3EF2" w:rsidP="004F3EF2">
      <w:pPr>
        <w:spacing w:after="0" w:line="480" w:lineRule="auto"/>
        <w:jc w:val="both"/>
        <w:rPr>
          <w:rFonts w:ascii="Times New Roman" w:hAnsi="Times New Roman"/>
          <w:sz w:val="24"/>
          <w:szCs w:val="24"/>
        </w:rPr>
      </w:pPr>
    </w:p>
    <w:p w14:paraId="37CC5341" w14:textId="77777777" w:rsidR="004F3EF2" w:rsidRPr="0025662D" w:rsidRDefault="004F3EF2" w:rsidP="004F3EF2">
      <w:pPr>
        <w:spacing w:after="0" w:line="480" w:lineRule="auto"/>
        <w:jc w:val="both"/>
        <w:rPr>
          <w:rFonts w:ascii="Times New Roman" w:hAnsi="Times New Roman"/>
          <w:sz w:val="24"/>
          <w:szCs w:val="24"/>
        </w:rPr>
      </w:pPr>
    </w:p>
    <w:p w14:paraId="34A2BD2E" w14:textId="77777777" w:rsidR="004F3EF2" w:rsidRPr="0025662D" w:rsidRDefault="004F3EF2" w:rsidP="004F3EF2">
      <w:pPr>
        <w:spacing w:after="0" w:line="480" w:lineRule="auto"/>
        <w:jc w:val="both"/>
        <w:rPr>
          <w:rFonts w:ascii="Times New Roman" w:hAnsi="Times New Roman"/>
          <w:sz w:val="24"/>
          <w:szCs w:val="24"/>
        </w:rPr>
      </w:pPr>
    </w:p>
    <w:p w14:paraId="62405C02" w14:textId="77777777" w:rsidR="004F3EF2" w:rsidRPr="0025662D" w:rsidRDefault="004F3EF2" w:rsidP="004F3EF2">
      <w:pPr>
        <w:spacing w:after="0" w:line="480" w:lineRule="auto"/>
        <w:jc w:val="both"/>
        <w:rPr>
          <w:rFonts w:ascii="Times New Roman" w:hAnsi="Times New Roman"/>
          <w:sz w:val="24"/>
          <w:szCs w:val="24"/>
        </w:rPr>
      </w:pPr>
    </w:p>
    <w:p w14:paraId="5A16B1CF" w14:textId="77777777" w:rsidR="004F3EF2" w:rsidRPr="0025662D" w:rsidRDefault="004F3EF2" w:rsidP="004F3EF2">
      <w:pPr>
        <w:spacing w:after="0" w:line="480" w:lineRule="auto"/>
        <w:jc w:val="both"/>
        <w:rPr>
          <w:rFonts w:ascii="Times New Roman" w:hAnsi="Times New Roman"/>
          <w:sz w:val="24"/>
          <w:szCs w:val="24"/>
        </w:rPr>
      </w:pPr>
    </w:p>
    <w:p w14:paraId="33B0406B" w14:textId="77777777" w:rsidR="004F3EF2" w:rsidRPr="0025662D" w:rsidRDefault="004F3EF2" w:rsidP="004F3EF2">
      <w:pPr>
        <w:spacing w:after="0" w:line="480" w:lineRule="auto"/>
        <w:jc w:val="both"/>
        <w:rPr>
          <w:rFonts w:ascii="Times New Roman" w:hAnsi="Times New Roman"/>
          <w:sz w:val="24"/>
          <w:szCs w:val="24"/>
        </w:rPr>
      </w:pPr>
    </w:p>
    <w:p w14:paraId="0BA42A22" w14:textId="77777777" w:rsidR="004F3EF2" w:rsidRPr="0025662D" w:rsidRDefault="004F3EF2" w:rsidP="004F3EF2">
      <w:pPr>
        <w:spacing w:after="0" w:line="480" w:lineRule="auto"/>
        <w:jc w:val="both"/>
        <w:rPr>
          <w:rFonts w:ascii="Times New Roman" w:hAnsi="Times New Roman"/>
          <w:sz w:val="24"/>
          <w:szCs w:val="24"/>
        </w:rPr>
      </w:pPr>
    </w:p>
    <w:p w14:paraId="33F104FD" w14:textId="77777777" w:rsidR="004F3EF2" w:rsidRPr="0025662D" w:rsidRDefault="004F3EF2" w:rsidP="004F3EF2">
      <w:pPr>
        <w:spacing w:after="0" w:line="480" w:lineRule="auto"/>
        <w:jc w:val="both"/>
        <w:rPr>
          <w:rFonts w:ascii="Times New Roman" w:hAnsi="Times New Roman"/>
          <w:sz w:val="24"/>
          <w:szCs w:val="24"/>
        </w:rPr>
      </w:pPr>
    </w:p>
    <w:p w14:paraId="40591EF3" w14:textId="77777777" w:rsidR="004F3EF2" w:rsidRDefault="004F3EF2" w:rsidP="004F3EF2">
      <w:pPr>
        <w:spacing w:line="480" w:lineRule="auto"/>
        <w:ind w:right="-270"/>
        <w:jc w:val="both"/>
        <w:rPr>
          <w:rFonts w:ascii="Times New Roman" w:hAnsi="Times New Roman"/>
          <w:sz w:val="24"/>
          <w:szCs w:val="24"/>
        </w:rPr>
      </w:pPr>
    </w:p>
    <w:p w14:paraId="36051D3B" w14:textId="77777777" w:rsidR="004F3EF2" w:rsidRPr="0025662D" w:rsidRDefault="004F3EF2" w:rsidP="004F3EF2">
      <w:pPr>
        <w:spacing w:line="480" w:lineRule="auto"/>
        <w:ind w:right="-270"/>
        <w:jc w:val="center"/>
        <w:rPr>
          <w:rFonts w:ascii="Times New Roman" w:hAnsi="Times New Roman"/>
          <w:sz w:val="24"/>
          <w:szCs w:val="24"/>
        </w:rPr>
      </w:pPr>
      <w:r w:rsidRPr="0025662D">
        <w:rPr>
          <w:rFonts w:ascii="Times New Roman" w:hAnsi="Times New Roman"/>
          <w:b/>
          <w:sz w:val="24"/>
          <w:szCs w:val="24"/>
        </w:rPr>
        <w:t>CHAPTER FIVE</w:t>
      </w:r>
    </w:p>
    <w:p w14:paraId="7D3F28D0" w14:textId="77777777" w:rsidR="004F3EF2" w:rsidRPr="0025662D" w:rsidRDefault="004F3EF2" w:rsidP="004F3EF2">
      <w:pPr>
        <w:spacing w:line="480" w:lineRule="auto"/>
        <w:ind w:right="-270"/>
        <w:jc w:val="center"/>
        <w:rPr>
          <w:rFonts w:ascii="Times New Roman" w:hAnsi="Times New Roman"/>
          <w:sz w:val="24"/>
          <w:szCs w:val="24"/>
        </w:rPr>
      </w:pPr>
      <w:r w:rsidRPr="0025662D">
        <w:rPr>
          <w:rFonts w:ascii="Times New Roman" w:hAnsi="Times New Roman"/>
          <w:b/>
          <w:sz w:val="24"/>
          <w:szCs w:val="24"/>
        </w:rPr>
        <w:t>SUMMARY, CONCLUSION AND RECOMMENDATION</w:t>
      </w:r>
    </w:p>
    <w:p w14:paraId="7B0D9F3B" w14:textId="77777777" w:rsidR="004F3EF2" w:rsidRPr="0025662D" w:rsidRDefault="004F3EF2" w:rsidP="004F3EF2">
      <w:pPr>
        <w:spacing w:line="480" w:lineRule="auto"/>
        <w:ind w:right="-270"/>
        <w:jc w:val="both"/>
        <w:rPr>
          <w:rFonts w:ascii="Times New Roman" w:hAnsi="Times New Roman"/>
          <w:b/>
          <w:sz w:val="24"/>
          <w:szCs w:val="24"/>
        </w:rPr>
      </w:pPr>
      <w:r w:rsidRPr="0025662D">
        <w:rPr>
          <w:rFonts w:ascii="Times New Roman" w:hAnsi="Times New Roman"/>
          <w:b/>
          <w:sz w:val="24"/>
          <w:szCs w:val="24"/>
        </w:rPr>
        <w:t>5.1 Summary</w:t>
      </w:r>
    </w:p>
    <w:p w14:paraId="54A29B6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b/>
          <w:sz w:val="24"/>
          <w:szCs w:val="24"/>
        </w:rPr>
        <w:lastRenderedPageBreak/>
        <w:t xml:space="preserve"> </w:t>
      </w:r>
      <w:r w:rsidRPr="0025662D">
        <w:rPr>
          <w:rFonts w:ascii="Times New Roman" w:hAnsi="Times New Roman"/>
          <w:sz w:val="24"/>
          <w:szCs w:val="24"/>
        </w:rPr>
        <w:t xml:space="preserve">Experience they say is the SUMMARY teacher. During my </w:t>
      </w:r>
      <w:r>
        <w:rPr>
          <w:rFonts w:ascii="Times New Roman" w:hAnsi="Times New Roman"/>
          <w:sz w:val="24"/>
          <w:szCs w:val="24"/>
        </w:rPr>
        <w:t>four</w:t>
      </w:r>
      <w:r w:rsidRPr="0025662D">
        <w:rPr>
          <w:rFonts w:ascii="Times New Roman" w:hAnsi="Times New Roman"/>
          <w:sz w:val="24"/>
          <w:szCs w:val="24"/>
        </w:rPr>
        <w:t xml:space="preserve">-month industrial attachment at </w:t>
      </w:r>
      <w:r>
        <w:rPr>
          <w:rFonts w:ascii="Times New Roman" w:hAnsi="Times New Roman"/>
          <w:sz w:val="24"/>
          <w:szCs w:val="24"/>
        </w:rPr>
        <w:t>Kwara State Polytechnic library</w:t>
      </w:r>
      <w:r w:rsidRPr="0025662D">
        <w:rPr>
          <w:rFonts w:ascii="Times New Roman" w:hAnsi="Times New Roman"/>
          <w:sz w:val="24"/>
          <w:szCs w:val="24"/>
        </w:rPr>
        <w:t xml:space="preserve"> was huge success and great time of acquisition of knowledge and skills. Through my training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library.</w:t>
      </w:r>
    </w:p>
    <w:p w14:paraId="7D2FEFAA"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   My training here has given me a broader view to the importance and relevance of </w:t>
      </w:r>
      <w:proofErr w:type="gramStart"/>
      <w:r w:rsidRPr="0025662D">
        <w:rPr>
          <w:rFonts w:ascii="Times New Roman" w:hAnsi="Times New Roman"/>
          <w:sz w:val="24"/>
          <w:szCs w:val="24"/>
        </w:rPr>
        <w:t>librarian's</w:t>
      </w:r>
      <w:proofErr w:type="gramEnd"/>
      <w:r w:rsidRPr="0025662D">
        <w:rPr>
          <w:rFonts w:ascii="Times New Roman" w:hAnsi="Times New Roman"/>
          <w:sz w:val="24"/>
          <w:szCs w:val="24"/>
        </w:rPr>
        <w:t xml:space="preserve"> in the immediate society and the world as a whole, as </w:t>
      </w:r>
      <w:proofErr w:type="spellStart"/>
      <w:r w:rsidRPr="0025662D">
        <w:rPr>
          <w:rFonts w:ascii="Times New Roman" w:hAnsi="Times New Roman"/>
          <w:sz w:val="24"/>
          <w:szCs w:val="24"/>
        </w:rPr>
        <w:t>i</w:t>
      </w:r>
      <w:proofErr w:type="spellEnd"/>
      <w:r w:rsidRPr="0025662D">
        <w:rPr>
          <w:rFonts w:ascii="Times New Roman" w:hAnsi="Times New Roman"/>
          <w:sz w:val="24"/>
          <w:szCs w:val="24"/>
        </w:rPr>
        <w:t xml:space="preserve"> now look forward to impacting in positively after graduation. </w:t>
      </w:r>
    </w:p>
    <w:p w14:paraId="330A50A2"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b/>
          <w:sz w:val="24"/>
          <w:szCs w:val="24"/>
        </w:rPr>
        <w:t xml:space="preserve">5.2 The Problems I Encountered During My Period </w:t>
      </w:r>
      <w:proofErr w:type="gramStart"/>
      <w:r w:rsidRPr="0025662D">
        <w:rPr>
          <w:rFonts w:ascii="Times New Roman" w:hAnsi="Times New Roman"/>
          <w:b/>
          <w:sz w:val="24"/>
          <w:szCs w:val="24"/>
        </w:rPr>
        <w:t>Of</w:t>
      </w:r>
      <w:proofErr w:type="gramEnd"/>
      <w:r w:rsidRPr="0025662D">
        <w:rPr>
          <w:rFonts w:ascii="Times New Roman" w:hAnsi="Times New Roman"/>
          <w:b/>
          <w:sz w:val="24"/>
          <w:szCs w:val="24"/>
        </w:rPr>
        <w:t xml:space="preserve"> Attachment. </w:t>
      </w:r>
    </w:p>
    <w:p w14:paraId="2DC424B4"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t xml:space="preserve">To the glory of God and God alone, the program was a success and I was glad I had the program. Nevertheless, I had quite a lot of challenges during my period of attachment some of which include; </w:t>
      </w:r>
    </w:p>
    <w:p w14:paraId="58C0DCAA" w14:textId="77777777" w:rsidR="004F3EF2" w:rsidRPr="0025662D" w:rsidRDefault="004F3EF2" w:rsidP="004F3EF2">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Information materials on the shelves are too dusty here by causing cough and catarrh.</w:t>
      </w:r>
    </w:p>
    <w:p w14:paraId="79DE4656" w14:textId="77777777" w:rsidR="004F3EF2" w:rsidRPr="0025662D" w:rsidRDefault="004F3EF2" w:rsidP="004F3EF2">
      <w:pPr>
        <w:pStyle w:val="ListParagraph"/>
        <w:numPr>
          <w:ilvl w:val="0"/>
          <w:numId w:val="18"/>
        </w:numPr>
        <w:tabs>
          <w:tab w:val="left" w:pos="0"/>
        </w:tabs>
        <w:spacing w:before="240" w:after="0" w:line="480" w:lineRule="auto"/>
        <w:contextualSpacing w:val="0"/>
        <w:jc w:val="both"/>
        <w:rPr>
          <w:rFonts w:ascii="Times New Roman" w:hAnsi="Times New Roman"/>
          <w:sz w:val="24"/>
          <w:szCs w:val="24"/>
        </w:rPr>
      </w:pPr>
      <w:r w:rsidRPr="0025662D">
        <w:rPr>
          <w:rFonts w:ascii="Times New Roman" w:hAnsi="Times New Roman"/>
          <w:sz w:val="24"/>
          <w:szCs w:val="24"/>
        </w:rPr>
        <w:t>Lack of standby generator whenever there is power failure, hence the whole library is on black out.</w:t>
      </w:r>
    </w:p>
    <w:p w14:paraId="5F3D569D"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Presence of obsolete and outdated materials in the institution of my attachment.</w:t>
      </w:r>
    </w:p>
    <w:p w14:paraId="4F30AB29"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Little exposure to on-line activities.</w:t>
      </w:r>
    </w:p>
    <w:p w14:paraId="192333D7" w14:textId="77777777" w:rsidR="004F3EF2" w:rsidRPr="0025662D" w:rsidRDefault="004F3EF2" w:rsidP="004F3EF2">
      <w:pPr>
        <w:pStyle w:val="ListParagraph"/>
        <w:numPr>
          <w:ilvl w:val="0"/>
          <w:numId w:val="18"/>
        </w:numPr>
        <w:spacing w:after="0" w:line="480" w:lineRule="auto"/>
        <w:ind w:right="-241"/>
        <w:contextualSpacing w:val="0"/>
        <w:jc w:val="both"/>
        <w:rPr>
          <w:rFonts w:ascii="Times New Roman" w:hAnsi="Times New Roman"/>
          <w:sz w:val="24"/>
          <w:szCs w:val="24"/>
        </w:rPr>
      </w:pPr>
      <w:r w:rsidRPr="0025662D">
        <w:rPr>
          <w:rFonts w:ascii="Times New Roman" w:hAnsi="Times New Roman"/>
          <w:sz w:val="24"/>
          <w:szCs w:val="24"/>
        </w:rPr>
        <w:t xml:space="preserve">No provision of incentives for the students when </w:t>
      </w:r>
      <w:proofErr w:type="gramStart"/>
      <w:r w:rsidRPr="0025662D">
        <w:rPr>
          <w:rFonts w:ascii="Times New Roman" w:hAnsi="Times New Roman"/>
          <w:sz w:val="24"/>
          <w:szCs w:val="24"/>
        </w:rPr>
        <w:t>necessary</w:t>
      </w:r>
      <w:proofErr w:type="gramEnd"/>
      <w:r w:rsidRPr="0025662D">
        <w:rPr>
          <w:rFonts w:ascii="Times New Roman" w:hAnsi="Times New Roman"/>
          <w:sz w:val="24"/>
          <w:szCs w:val="24"/>
        </w:rPr>
        <w:t xml:space="preserve"> during their training.</w:t>
      </w:r>
    </w:p>
    <w:p w14:paraId="768880D1" w14:textId="77777777" w:rsidR="004F3EF2" w:rsidRPr="0025662D" w:rsidRDefault="004F3EF2" w:rsidP="004F3EF2">
      <w:pPr>
        <w:spacing w:after="0" w:line="480" w:lineRule="auto"/>
        <w:jc w:val="both"/>
        <w:rPr>
          <w:rFonts w:ascii="Times New Roman" w:hAnsi="Times New Roman"/>
          <w:sz w:val="24"/>
          <w:szCs w:val="24"/>
        </w:rPr>
      </w:pPr>
    </w:p>
    <w:p w14:paraId="6DC2B73A" w14:textId="77777777" w:rsidR="004F3EF2" w:rsidRPr="0025662D" w:rsidRDefault="004F3EF2" w:rsidP="004F3EF2">
      <w:pPr>
        <w:spacing w:line="480" w:lineRule="auto"/>
        <w:ind w:right="-270"/>
        <w:jc w:val="both"/>
        <w:rPr>
          <w:rFonts w:ascii="Times New Roman" w:hAnsi="Times New Roman"/>
          <w:b/>
          <w:sz w:val="24"/>
          <w:szCs w:val="24"/>
        </w:rPr>
      </w:pPr>
      <w:r w:rsidRPr="0025662D">
        <w:rPr>
          <w:rFonts w:ascii="Times New Roman" w:hAnsi="Times New Roman"/>
          <w:b/>
          <w:sz w:val="24"/>
          <w:szCs w:val="24"/>
        </w:rPr>
        <w:t>5.3 Recommendations</w:t>
      </w:r>
    </w:p>
    <w:p w14:paraId="61FC1C16" w14:textId="77777777" w:rsidR="004F3EF2" w:rsidRPr="0025662D" w:rsidRDefault="004F3EF2" w:rsidP="004F3EF2">
      <w:pPr>
        <w:spacing w:line="480" w:lineRule="auto"/>
        <w:ind w:right="-270"/>
        <w:jc w:val="both"/>
        <w:rPr>
          <w:rFonts w:ascii="Times New Roman" w:hAnsi="Times New Roman"/>
          <w:sz w:val="24"/>
          <w:szCs w:val="24"/>
        </w:rPr>
      </w:pPr>
      <w:r w:rsidRPr="0025662D">
        <w:rPr>
          <w:rFonts w:ascii="Times New Roman" w:hAnsi="Times New Roman"/>
          <w:sz w:val="24"/>
          <w:szCs w:val="24"/>
        </w:rPr>
        <w:lastRenderedPageBreak/>
        <w:t>I use this means to make the following recommendation concerning the training of students in industrial attachments;</w:t>
      </w:r>
    </w:p>
    <w:p w14:paraId="1FCE671D" w14:textId="77777777" w:rsidR="004F3EF2" w:rsidRPr="0025662D" w:rsidRDefault="004F3EF2" w:rsidP="004F3EF2">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 would like to recommend the </w:t>
      </w:r>
      <w:r>
        <w:rPr>
          <w:rFonts w:ascii="Times New Roman" w:hAnsi="Times New Roman"/>
          <w:sz w:val="24"/>
          <w:szCs w:val="24"/>
        </w:rPr>
        <w:t xml:space="preserve">Kwara State Polytechnic </w:t>
      </w:r>
      <w:r w:rsidRPr="0025662D">
        <w:rPr>
          <w:rFonts w:ascii="Times New Roman" w:hAnsi="Times New Roman"/>
          <w:sz w:val="24"/>
          <w:szCs w:val="24"/>
        </w:rPr>
        <w:t xml:space="preserve">library should constitute a disaster management team or committee, which will not only serve as disaster monitor within the library but also as a liaison with the library and the agencies concerned with disaster management in the library so as be in touch, with the trend in disaster management. </w:t>
      </w:r>
    </w:p>
    <w:p w14:paraId="4C568552" w14:textId="77777777" w:rsidR="004F3EF2" w:rsidRPr="0025662D" w:rsidRDefault="004F3EF2" w:rsidP="004F3EF2">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The duration of the SIWES should also be prolonged so that students could have access to fully learn the activities carried out in each department in the establishment of their attachment.</w:t>
      </w:r>
    </w:p>
    <w:p w14:paraId="2E458710" w14:textId="77777777" w:rsidR="004F3EF2" w:rsidRPr="0025662D" w:rsidRDefault="004F3EF2" w:rsidP="004F3EF2">
      <w:pPr>
        <w:numPr>
          <w:ilvl w:val="0"/>
          <w:numId w:val="19"/>
        </w:numPr>
        <w:spacing w:line="480" w:lineRule="auto"/>
        <w:ind w:right="-241"/>
        <w:jc w:val="both"/>
        <w:rPr>
          <w:rFonts w:ascii="Times New Roman" w:hAnsi="Times New Roman"/>
          <w:sz w:val="24"/>
          <w:szCs w:val="24"/>
        </w:rPr>
      </w:pPr>
      <w:r w:rsidRPr="0025662D">
        <w:rPr>
          <w:rFonts w:ascii="Times New Roman" w:hAnsi="Times New Roman"/>
          <w:sz w:val="24"/>
          <w:szCs w:val="24"/>
        </w:rPr>
        <w:t xml:space="preserve">The Industrial Training Fund (ITF) should ensure that students SIWES allowance are paid during the period of attachment. This would perhaps </w:t>
      </w:r>
      <w:proofErr w:type="gramStart"/>
      <w:r w:rsidRPr="0025662D">
        <w:rPr>
          <w:rFonts w:ascii="Times New Roman" w:hAnsi="Times New Roman"/>
          <w:sz w:val="24"/>
          <w:szCs w:val="24"/>
        </w:rPr>
        <w:t>makes</w:t>
      </w:r>
      <w:proofErr w:type="gramEnd"/>
      <w:r w:rsidRPr="0025662D">
        <w:rPr>
          <w:rFonts w:ascii="Times New Roman" w:hAnsi="Times New Roman"/>
          <w:sz w:val="24"/>
          <w:szCs w:val="24"/>
        </w:rPr>
        <w:t xml:space="preserve"> the students settle down well, as the issue of transportation fare and feeding allowance will be taken care of and should be given in time after the have through with their program. </w:t>
      </w:r>
    </w:p>
    <w:p w14:paraId="3C5B3659" w14:textId="77777777" w:rsidR="004F3EF2" w:rsidRPr="0025662D" w:rsidRDefault="004F3EF2" w:rsidP="004F3EF2">
      <w:pPr>
        <w:numPr>
          <w:ilvl w:val="0"/>
          <w:numId w:val="19"/>
        </w:numPr>
        <w:spacing w:line="480" w:lineRule="auto"/>
        <w:ind w:right="-270"/>
        <w:jc w:val="both"/>
        <w:rPr>
          <w:rFonts w:ascii="Times New Roman" w:hAnsi="Times New Roman"/>
          <w:sz w:val="24"/>
          <w:szCs w:val="24"/>
        </w:rPr>
      </w:pPr>
      <w:r w:rsidRPr="0025662D">
        <w:rPr>
          <w:rFonts w:ascii="Times New Roman" w:hAnsi="Times New Roman"/>
          <w:sz w:val="24"/>
          <w:szCs w:val="24"/>
        </w:rPr>
        <w:t xml:space="preserve">It exposes the students in practical reality of what happens outside the four walls of their lecture rooms. </w:t>
      </w:r>
    </w:p>
    <w:p w14:paraId="1240BD64" w14:textId="77777777" w:rsidR="004F3EF2" w:rsidRPr="0025662D" w:rsidRDefault="004F3EF2" w:rsidP="004F3EF2">
      <w:pPr>
        <w:spacing w:line="480" w:lineRule="auto"/>
        <w:ind w:right="-270"/>
        <w:jc w:val="both"/>
        <w:rPr>
          <w:rFonts w:ascii="Times New Roman" w:hAnsi="Times New Roman"/>
          <w:sz w:val="24"/>
          <w:szCs w:val="24"/>
        </w:rPr>
      </w:pPr>
    </w:p>
    <w:p w14:paraId="58AE5CA0" w14:textId="77777777" w:rsidR="004F3EF2" w:rsidRPr="0025662D" w:rsidRDefault="004F3EF2" w:rsidP="004F3EF2">
      <w:pPr>
        <w:pStyle w:val="ListParagraph"/>
        <w:tabs>
          <w:tab w:val="left" w:pos="0"/>
        </w:tabs>
        <w:spacing w:before="240" w:line="480" w:lineRule="auto"/>
        <w:ind w:left="795"/>
        <w:jc w:val="both"/>
        <w:rPr>
          <w:rFonts w:ascii="Times New Roman" w:hAnsi="Times New Roman"/>
          <w:sz w:val="24"/>
          <w:szCs w:val="24"/>
        </w:rPr>
      </w:pPr>
    </w:p>
    <w:p w14:paraId="342441EA" w14:textId="77777777" w:rsidR="004F3EF2" w:rsidRPr="0025662D" w:rsidRDefault="004F3EF2" w:rsidP="004F3EF2">
      <w:pPr>
        <w:shd w:val="clear" w:color="auto" w:fill="FFFFFF"/>
        <w:spacing w:after="0" w:line="480" w:lineRule="auto"/>
        <w:jc w:val="both"/>
        <w:rPr>
          <w:rFonts w:ascii="Times New Roman" w:hAnsi="Times New Roman"/>
          <w:sz w:val="24"/>
          <w:szCs w:val="24"/>
        </w:rPr>
      </w:pPr>
    </w:p>
    <w:p w14:paraId="4C2AE7D2" w14:textId="77777777" w:rsidR="004F3EF2" w:rsidRDefault="004F3EF2"/>
    <w:sectPr w:rsidR="004F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23C"/>
    <w:multiLevelType w:val="hybridMultilevel"/>
    <w:tmpl w:val="916C508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778"/>
    <w:multiLevelType w:val="hybridMultilevel"/>
    <w:tmpl w:val="22AEC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F2AAA"/>
    <w:multiLevelType w:val="hybridMultilevel"/>
    <w:tmpl w:val="7C3CAFF6"/>
    <w:lvl w:ilvl="0" w:tplc="0409001B">
      <w:start w:val="1"/>
      <w:numFmt w:val="lowerRoman"/>
      <w:lvlText w:val="%1."/>
      <w:lvlJc w:val="right"/>
      <w:pPr>
        <w:ind w:left="750" w:hanging="39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046"/>
    <w:multiLevelType w:val="hybridMultilevel"/>
    <w:tmpl w:val="95A69F80"/>
    <w:lvl w:ilvl="0" w:tplc="0409001B">
      <w:start w:val="1"/>
      <w:numFmt w:val="lowerRoman"/>
      <w:lvlText w:val="%1."/>
      <w:lvlJc w:val="right"/>
      <w:pPr>
        <w:ind w:left="765" w:hanging="40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58B9"/>
    <w:multiLevelType w:val="hybridMultilevel"/>
    <w:tmpl w:val="A50C6CAE"/>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254F1"/>
    <w:multiLevelType w:val="hybridMultilevel"/>
    <w:tmpl w:val="D39A7BD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931A3"/>
    <w:multiLevelType w:val="hybridMultilevel"/>
    <w:tmpl w:val="85D0261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85C2F"/>
    <w:multiLevelType w:val="hybridMultilevel"/>
    <w:tmpl w:val="4CC0C3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93F0A"/>
    <w:multiLevelType w:val="hybridMultilevel"/>
    <w:tmpl w:val="C48CABD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07FB3"/>
    <w:multiLevelType w:val="hybridMultilevel"/>
    <w:tmpl w:val="9D66FB48"/>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B626B"/>
    <w:multiLevelType w:val="hybridMultilevel"/>
    <w:tmpl w:val="C05074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00011"/>
    <w:multiLevelType w:val="hybridMultilevel"/>
    <w:tmpl w:val="6A4C46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62D91"/>
    <w:multiLevelType w:val="hybridMultilevel"/>
    <w:tmpl w:val="048E11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D4CDF"/>
    <w:multiLevelType w:val="hybridMultilevel"/>
    <w:tmpl w:val="CD6AD0FA"/>
    <w:lvl w:ilvl="0" w:tplc="0409001B">
      <w:start w:val="1"/>
      <w:numFmt w:val="lowerRoman"/>
      <w:lvlText w:val="%1."/>
      <w:lvlJc w:val="righ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47387"/>
    <w:multiLevelType w:val="hybridMultilevel"/>
    <w:tmpl w:val="40324ED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800FA"/>
    <w:multiLevelType w:val="hybridMultilevel"/>
    <w:tmpl w:val="2960A81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06FB5"/>
    <w:multiLevelType w:val="hybridMultilevel"/>
    <w:tmpl w:val="D98436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C38AB"/>
    <w:multiLevelType w:val="hybridMultilevel"/>
    <w:tmpl w:val="E188B364"/>
    <w:lvl w:ilvl="0" w:tplc="0409001B">
      <w:start w:val="1"/>
      <w:numFmt w:val="lowerRoman"/>
      <w:lvlText w:val="%1."/>
      <w:lvlJc w:val="righ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7C2C6D"/>
    <w:multiLevelType w:val="hybridMultilevel"/>
    <w:tmpl w:val="AA3647C8"/>
    <w:lvl w:ilvl="0" w:tplc="0409001B">
      <w:start w:val="1"/>
      <w:numFmt w:val="lowerRoman"/>
      <w:lvlText w:val="%1."/>
      <w:lvlJc w:val="righ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16cid:durableId="19671806">
    <w:abstractNumId w:val="10"/>
  </w:num>
  <w:num w:numId="2" w16cid:durableId="808280439">
    <w:abstractNumId w:val="9"/>
  </w:num>
  <w:num w:numId="3" w16cid:durableId="864289071">
    <w:abstractNumId w:val="2"/>
  </w:num>
  <w:num w:numId="4" w16cid:durableId="1207595771">
    <w:abstractNumId w:val="4"/>
  </w:num>
  <w:num w:numId="5" w16cid:durableId="1146166033">
    <w:abstractNumId w:val="17"/>
  </w:num>
  <w:num w:numId="6" w16cid:durableId="295375992">
    <w:abstractNumId w:val="3"/>
  </w:num>
  <w:num w:numId="7" w16cid:durableId="1883050693">
    <w:abstractNumId w:val="13"/>
  </w:num>
  <w:num w:numId="8" w16cid:durableId="1591084191">
    <w:abstractNumId w:val="5"/>
  </w:num>
  <w:num w:numId="9" w16cid:durableId="709916567">
    <w:abstractNumId w:val="1"/>
  </w:num>
  <w:num w:numId="10" w16cid:durableId="601956595">
    <w:abstractNumId w:val="11"/>
  </w:num>
  <w:num w:numId="11" w16cid:durableId="1068382120">
    <w:abstractNumId w:val="7"/>
  </w:num>
  <w:num w:numId="12" w16cid:durableId="1734229908">
    <w:abstractNumId w:val="6"/>
  </w:num>
  <w:num w:numId="13" w16cid:durableId="1137719352">
    <w:abstractNumId w:val="18"/>
  </w:num>
  <w:num w:numId="14" w16cid:durableId="1949853924">
    <w:abstractNumId w:val="15"/>
  </w:num>
  <w:num w:numId="15" w16cid:durableId="1031883342">
    <w:abstractNumId w:val="8"/>
  </w:num>
  <w:num w:numId="16" w16cid:durableId="1762605992">
    <w:abstractNumId w:val="16"/>
  </w:num>
  <w:num w:numId="17" w16cid:durableId="1472357116">
    <w:abstractNumId w:val="12"/>
  </w:num>
  <w:num w:numId="18" w16cid:durableId="822888655">
    <w:abstractNumId w:val="14"/>
  </w:num>
  <w:num w:numId="19" w16cid:durableId="191149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F2"/>
    <w:rsid w:val="003546DE"/>
    <w:rsid w:val="004F3EF2"/>
    <w:rsid w:val="0059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FC94"/>
  <w15:chartTrackingRefBased/>
  <w15:docId w15:val="{5282A526-9AFA-4CBC-ADA4-9BB6A9C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F2"/>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4F3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F2"/>
    <w:rPr>
      <w:rFonts w:eastAsiaTheme="majorEastAsia" w:cstheme="majorBidi"/>
      <w:color w:val="272727" w:themeColor="text1" w:themeTint="D8"/>
    </w:rPr>
  </w:style>
  <w:style w:type="paragraph" w:styleId="Title">
    <w:name w:val="Title"/>
    <w:basedOn w:val="Normal"/>
    <w:next w:val="Normal"/>
    <w:link w:val="TitleChar"/>
    <w:uiPriority w:val="10"/>
    <w:qFormat/>
    <w:rsid w:val="004F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F2"/>
    <w:pPr>
      <w:spacing w:before="160"/>
      <w:jc w:val="center"/>
    </w:pPr>
    <w:rPr>
      <w:i/>
      <w:iCs/>
      <w:color w:val="404040" w:themeColor="text1" w:themeTint="BF"/>
    </w:rPr>
  </w:style>
  <w:style w:type="character" w:customStyle="1" w:styleId="QuoteChar">
    <w:name w:val="Quote Char"/>
    <w:basedOn w:val="DefaultParagraphFont"/>
    <w:link w:val="Quote"/>
    <w:uiPriority w:val="29"/>
    <w:rsid w:val="004F3EF2"/>
    <w:rPr>
      <w:i/>
      <w:iCs/>
      <w:color w:val="404040" w:themeColor="text1" w:themeTint="BF"/>
    </w:rPr>
  </w:style>
  <w:style w:type="paragraph" w:styleId="ListParagraph">
    <w:name w:val="List Paragraph"/>
    <w:basedOn w:val="Normal"/>
    <w:qFormat/>
    <w:rsid w:val="004F3EF2"/>
    <w:pPr>
      <w:ind w:left="720"/>
      <w:contextualSpacing/>
    </w:pPr>
  </w:style>
  <w:style w:type="character" w:styleId="IntenseEmphasis">
    <w:name w:val="Intense Emphasis"/>
    <w:basedOn w:val="DefaultParagraphFont"/>
    <w:uiPriority w:val="21"/>
    <w:qFormat/>
    <w:rsid w:val="004F3EF2"/>
    <w:rPr>
      <w:i/>
      <w:iCs/>
      <w:color w:val="2F5496" w:themeColor="accent1" w:themeShade="BF"/>
    </w:rPr>
  </w:style>
  <w:style w:type="paragraph" w:styleId="IntenseQuote">
    <w:name w:val="Intense Quote"/>
    <w:basedOn w:val="Normal"/>
    <w:next w:val="Normal"/>
    <w:link w:val="IntenseQuoteChar"/>
    <w:uiPriority w:val="30"/>
    <w:qFormat/>
    <w:rsid w:val="004F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EF2"/>
    <w:rPr>
      <w:i/>
      <w:iCs/>
      <w:color w:val="2F5496" w:themeColor="accent1" w:themeShade="BF"/>
    </w:rPr>
  </w:style>
  <w:style w:type="character" w:styleId="IntenseReference">
    <w:name w:val="Intense Reference"/>
    <w:basedOn w:val="DefaultParagraphFont"/>
    <w:uiPriority w:val="32"/>
    <w:qFormat/>
    <w:rsid w:val="004F3EF2"/>
    <w:rPr>
      <w:b/>
      <w:bCs/>
      <w:smallCaps/>
      <w:color w:val="2F5496" w:themeColor="accent1" w:themeShade="BF"/>
      <w:spacing w:val="5"/>
    </w:rPr>
  </w:style>
  <w:style w:type="paragraph" w:styleId="NormalWeb">
    <w:name w:val="Normal (Web)"/>
    <w:basedOn w:val="Normal"/>
    <w:rsid w:val="004F3EF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4F3EF2"/>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4243</Words>
  <Characters>23762</Characters>
  <Application>Microsoft Office Word</Application>
  <DocSecurity>0</DocSecurity>
  <Lines>505</Lines>
  <Paragraphs>280</Paragraphs>
  <ScaleCrop>false</ScaleCrop>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Muritadho Abiodun Taiwo</dc:creator>
  <cp:keywords/>
  <dc:description/>
  <cp:lastModifiedBy>Muritadho Abiodun Taiwo</cp:lastModifiedBy>
  <cp:revision>2</cp:revision>
  <dcterms:created xsi:type="dcterms:W3CDTF">2025-03-03T15:50:00Z</dcterms:created>
  <dcterms:modified xsi:type="dcterms:W3CDTF">2025-03-03T15:50:00Z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4f0be409-4d14-4275-b56c-490e643132b1</vt:lpwstr>
  </property>
</Properties>
</file>