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279" w:rsidRPr="00F80C52" w:rsidRDefault="00172279" w:rsidP="00E42828">
      <w:pPr>
        <w:pStyle w:val="Heading1"/>
        <w:spacing w:line="480" w:lineRule="auto"/>
      </w:pPr>
      <w:bookmarkStart w:id="0" w:name="_Toc183546504"/>
      <w:r>
        <w:t xml:space="preserve">1. </w:t>
      </w:r>
      <w:r>
        <w:tab/>
        <w:t>INTRODUCTION</w:t>
      </w:r>
      <w:bookmarkEnd w:id="0"/>
    </w:p>
    <w:p w:rsidR="00172279" w:rsidRDefault="00172279" w:rsidP="00E42828">
      <w:pPr>
        <w:pStyle w:val="Heading2"/>
        <w:spacing w:line="480" w:lineRule="auto"/>
      </w:pPr>
      <w:bookmarkStart w:id="1" w:name="_Toc183546505"/>
      <w:r>
        <w:t>1.1.</w:t>
      </w:r>
      <w:r>
        <w:tab/>
      </w:r>
      <w:r w:rsidRPr="00172279">
        <w:t>Background</w:t>
      </w:r>
      <w:r w:rsidRPr="000E7484">
        <w:t xml:space="preserve"> of the Study</w:t>
      </w:r>
      <w:bookmarkEnd w:id="1"/>
    </w:p>
    <w:p w:rsidR="00B25384" w:rsidRDefault="00B25384" w:rsidP="00E42828">
      <w:pPr>
        <w:spacing w:line="480" w:lineRule="auto"/>
      </w:pPr>
      <w:r>
        <w:tab/>
        <w:t>Hybrid f</w:t>
      </w:r>
      <w:r w:rsidR="00172279">
        <w:t>oamed concrete (</w:t>
      </w:r>
      <w:r>
        <w:t>H</w:t>
      </w:r>
      <w:r w:rsidR="00172279">
        <w:t>FC) is a cost-effective and commonly available lightweight construction material that incorporates air voids created by the addition of pre-made foam t</w:t>
      </w:r>
      <w:r>
        <w:t>o the concrete combination</w:t>
      </w:r>
      <w:r w:rsidR="00172279">
        <w:t>. It contains basic components like cement, wat</w:t>
      </w:r>
      <w:r w:rsidR="00CB752B">
        <w:t xml:space="preserve">er, fine sand, and stable foam (Romamurthy, K, et al., 2009). </w:t>
      </w:r>
      <w:r w:rsidR="00172279">
        <w:t>The density of foamed concrete can be modified from 100 kg/m</w:t>
      </w:r>
      <w:r w:rsidR="00172279" w:rsidRPr="00B25384">
        <w:rPr>
          <w:vertAlign w:val="superscript"/>
        </w:rPr>
        <w:t>3</w:t>
      </w:r>
      <w:r w:rsidR="00172279">
        <w:t xml:space="preserve"> to 600 kg/m</w:t>
      </w:r>
      <w:r w:rsidR="00172279" w:rsidRPr="00B25384">
        <w:rPr>
          <w:vertAlign w:val="superscript"/>
        </w:rPr>
        <w:t>3</w:t>
      </w:r>
      <w:r w:rsidR="00172279">
        <w:t xml:space="preserve"> to suit vario</w:t>
      </w:r>
      <w:r>
        <w:t>us construction requirements</w:t>
      </w:r>
      <w:r w:rsidR="00172279">
        <w:t xml:space="preserve">. It is suitable for both load-bearing and non-load-bearing applications., with very low densities being particularly useful </w:t>
      </w:r>
      <w:r>
        <w:t>in providing fire resistance</w:t>
      </w:r>
      <w:r w:rsidR="00172279">
        <w:t>, sound</w:t>
      </w:r>
      <w:r>
        <w:t>-abs</w:t>
      </w:r>
      <w:r w:rsidR="00E82A29">
        <w:t>orption, and thermal insulation (Zhang, Z., &amp; Wang, H., 2016).</w:t>
      </w:r>
      <w:r>
        <w:t xml:space="preserve"> Foam concrete (FC) </w:t>
      </w:r>
      <w:r w:rsidR="00092AD6">
        <w:t>is a porous cement-based product with a dry density of about 300 kg/m</w:t>
      </w:r>
      <w:r w:rsidR="00092AD6" w:rsidRPr="00B25384">
        <w:rPr>
          <w:vertAlign w:val="superscript"/>
        </w:rPr>
        <w:t>3</w:t>
      </w:r>
      <w:r w:rsidR="00092AD6">
        <w:t xml:space="preserve"> and a porosity of more t</w:t>
      </w:r>
      <w:r w:rsidR="00E82A29">
        <w:t>han 80 % (Amran Y.H.M., 2015).</w:t>
      </w:r>
    </w:p>
    <w:p w:rsidR="00B25384" w:rsidRDefault="00092AD6" w:rsidP="00B25384">
      <w:pPr>
        <w:spacing w:line="480" w:lineRule="auto"/>
        <w:ind w:firstLine="720"/>
      </w:pPr>
      <w:r>
        <w:t>The mechanical performance of FC with varying densities has reported performance increases as t</w:t>
      </w:r>
      <w:r w:rsidR="00B25384">
        <w:t>he dry density increases</w:t>
      </w:r>
      <w:r>
        <w:t>. The connection between compressive strength, Thermal Conductivity (TC), and density in materials is important. Decreasing density can lead to improved the</w:t>
      </w:r>
      <w:r w:rsidR="00B25384">
        <w:t>rmal insulation performance</w:t>
      </w:r>
      <w:r>
        <w:t xml:space="preserve"> but can also result in dec</w:t>
      </w:r>
      <w:r w:rsidR="00E82A29">
        <w:t>reased compressive strength (Jones, M.R., 2005).</w:t>
      </w:r>
      <w:r w:rsidR="00B25384">
        <w:t xml:space="preserve"> Pore structure</w:t>
      </w:r>
      <w:r>
        <w:t>, specifically pore size, plays a significant role in determining both com</w:t>
      </w:r>
      <w:r w:rsidR="00B25384">
        <w:t>pressive strength and TC</w:t>
      </w:r>
      <w:r>
        <w:t>. FC, in particular, is heavily influenced by pore structure, and dry density can be</w:t>
      </w:r>
      <w:r w:rsidR="00B25384">
        <w:t xml:space="preserve"> used to convey porosity</w:t>
      </w:r>
      <w:r>
        <w:t>. Other thermal insulation materials, such as poly urethane, fall under the organic category. Due to their capacity to resist heat, low density, and high water resistance, expanded polystyrene (EPS) and polystyrene foam have extensive application</w:t>
      </w:r>
      <w:r w:rsidR="0021126C">
        <w:t>s in building insulation (</w:t>
      </w:r>
      <w:r w:rsidR="00E82A29">
        <w:t>Kearsley, E.P., 2001).</w:t>
      </w:r>
    </w:p>
    <w:p w:rsidR="00FC2A21" w:rsidRDefault="00092AD6" w:rsidP="00B25384">
      <w:pPr>
        <w:spacing w:line="480" w:lineRule="auto"/>
        <w:ind w:firstLine="720"/>
      </w:pPr>
      <w:r>
        <w:lastRenderedPageBreak/>
        <w:t>Moreover, adding closed pores to FC is a strategy worth investigating. The producing FC includes a binder (u</w:t>
      </w:r>
      <w:r w:rsidR="00B25384">
        <w:t>sually Portland cement)</w:t>
      </w:r>
      <w:r>
        <w:t>. Still, alternatives like ca</w:t>
      </w:r>
      <w:r w:rsidR="00B25384">
        <w:t>lcium sulfoaluminate cement</w:t>
      </w:r>
      <w:r>
        <w:t xml:space="preserve"> or geo polymers can be used as water, a foaming agent, and fine aggregates such as sand. The use of other supplementary cementitious materials is possible. Additives such as superplasticizers and viscosity-enhancin</w:t>
      </w:r>
      <w:r w:rsidR="00B25384">
        <w:t>g agents, as well as fibers</w:t>
      </w:r>
      <w:r>
        <w:t>, may be incorporated. The addition of preformed foam to a compound generates visible air voids that remain in the hardened state, resulting in a versatile material suitab</w:t>
      </w:r>
      <w:r w:rsidR="00B25384">
        <w:t>le for a wide range of uses</w:t>
      </w:r>
      <w:r>
        <w:t>. Foamed cement consists of cement and foam, which is created by trapping small pockets of air within a liquid using sur</w:t>
      </w:r>
      <w:r w:rsidR="00B25384">
        <w:t>factants and compressed air</w:t>
      </w:r>
      <w:r w:rsidR="0021126C">
        <w:t xml:space="preserve"> (Just, A., &amp; Middendorf, B., 2009).</w:t>
      </w:r>
    </w:p>
    <w:p w:rsidR="00FC2A21" w:rsidRPr="00B65989" w:rsidRDefault="00092AD6" w:rsidP="00B25384">
      <w:pPr>
        <w:spacing w:line="480" w:lineRule="auto"/>
        <w:ind w:firstLine="720"/>
        <w:rPr>
          <w:color w:val="FFFFFF" w:themeColor="background1"/>
        </w:rPr>
      </w:pPr>
      <w:r>
        <w:t>Researchers have investigat</w:t>
      </w:r>
      <w:r w:rsidR="00B25384">
        <w:t>ed the mechanical strength of H</w:t>
      </w:r>
      <w:r>
        <w:t>FC, even though it is not intended</w:t>
      </w:r>
      <w:r w:rsidR="00B25384">
        <w:t xml:space="preserve"> for structural purposes</w:t>
      </w:r>
      <w:r>
        <w:t>. This is because specific uses of insulation for buildings, external walls, filling material for heat preservation pipelines, or roa</w:t>
      </w:r>
      <w:r w:rsidR="00B25384">
        <w:t>d founda</w:t>
      </w:r>
      <w:r>
        <w:t>tions necessitate a minimal le</w:t>
      </w:r>
      <w:r w:rsidR="00FC2A21">
        <w:t>vel of compressive strength</w:t>
      </w:r>
      <w:r w:rsidR="0021126C">
        <w:t xml:space="preserve"> (Bing, C., et al., 2012). </w:t>
      </w:r>
      <w:r>
        <w:t>Research has shown that the smaller bubbles and interconnected air voids improve the thermal insulation p</w:t>
      </w:r>
      <w:r w:rsidR="00FC2A21">
        <w:t>roperties of materials</w:t>
      </w:r>
      <w:r>
        <w:t>. An appropriate (W/C) stabilizes preformed foam in cement, improving FC’s pore s</w:t>
      </w:r>
      <w:r w:rsidR="00FC2A21">
        <w:t>tructure and performance</w:t>
      </w:r>
      <w:r w:rsidR="00B65989">
        <w:t xml:space="preserve"> (Wei, S., et al., 2013</w:t>
      </w:r>
      <w:r w:rsidR="0021126C">
        <w:t xml:space="preserve">). </w:t>
      </w:r>
      <w:r>
        <w:t>FC with tiny pore sizes co</w:t>
      </w:r>
      <w:r w:rsidR="00FC2A21">
        <w:t>uld be created at a low W/C</w:t>
      </w:r>
      <w:r>
        <w:t>. A low water-cement ratio can cause bubbles to explode during mixing, while a high ratio can cause foam separation and weaken th</w:t>
      </w:r>
      <w:r w:rsidR="00FC2A21">
        <w:t>e FC structure</w:t>
      </w:r>
      <w:r>
        <w:t>. In comparison to standard FC, Geopolymer foam has superior early-age performance, high strength, and fire resistance, can withsta</w:t>
      </w:r>
      <w:r w:rsidR="00FC2A21">
        <w:t>nd fire, and can absorb harmful ions</w:t>
      </w:r>
      <w:r w:rsidR="00B65989">
        <w:t xml:space="preserve"> (Nambiar, E. K. K., &amp; Ramamurthy, K. 2006).</w:t>
      </w:r>
      <w:bookmarkStart w:id="2" w:name="_GoBack"/>
      <w:bookmarkEnd w:id="2"/>
    </w:p>
    <w:p w:rsidR="00172279" w:rsidRDefault="00FC2A21" w:rsidP="00B25384">
      <w:pPr>
        <w:spacing w:line="480" w:lineRule="auto"/>
        <w:ind w:firstLine="720"/>
      </w:pPr>
      <w:r>
        <w:t>The study examines (H</w:t>
      </w:r>
      <w:r w:rsidR="00092AD6">
        <w:t>FC), which is a construction material known for its lightweight, low-density, and excellent thermal insulation properties. The paper pr</w:t>
      </w:r>
      <w:r>
        <w:t>ovides a detailed analysis of H</w:t>
      </w:r>
      <w:r w:rsidR="00092AD6">
        <w:t xml:space="preserve">FC’s composition, manufacturing methods, mechanical properties, and various applications in </w:t>
      </w:r>
      <w:r w:rsidR="00092AD6">
        <w:lastRenderedPageBreak/>
        <w:t>the construction industry, including its use as a thermal insulation material. The study also discusses t</w:t>
      </w:r>
      <w:r>
        <w:t>he challenges associated with H</w:t>
      </w:r>
      <w:r w:rsidR="00092AD6">
        <w:t>FC production and potential avenues for future re</w:t>
      </w:r>
      <w:r>
        <w:t>search to exploit and utilize H</w:t>
      </w:r>
      <w:r w:rsidR="00092AD6">
        <w:t>FC as a maintainable and versatile material in the construction industry.</w:t>
      </w:r>
    </w:p>
    <w:p w:rsidR="00092AD6" w:rsidRDefault="00092AD6" w:rsidP="00E42828">
      <w:pPr>
        <w:pStyle w:val="Heading2"/>
        <w:spacing w:line="480" w:lineRule="auto"/>
        <w:rPr>
          <w:rStyle w:val="Heading2Char"/>
        </w:rPr>
      </w:pPr>
      <w:bookmarkStart w:id="3" w:name="_Toc183546506"/>
      <w:r>
        <w:rPr>
          <w:rFonts w:cs="Times New Roman"/>
          <w:szCs w:val="24"/>
        </w:rPr>
        <w:t>1.2.</w:t>
      </w:r>
      <w:r>
        <w:rPr>
          <w:rFonts w:cs="Times New Roman"/>
          <w:szCs w:val="24"/>
        </w:rPr>
        <w:tab/>
      </w:r>
      <w:r w:rsidRPr="00092AD6">
        <w:rPr>
          <w:rStyle w:val="Heading2Char"/>
        </w:rPr>
        <w:t>Problem Statement</w:t>
      </w:r>
      <w:bookmarkEnd w:id="3"/>
    </w:p>
    <w:p w:rsidR="005B26F6" w:rsidRDefault="00FC7DC7" w:rsidP="00E42828">
      <w:pPr>
        <w:pStyle w:val="NormalWeb"/>
        <w:spacing w:line="480" w:lineRule="auto"/>
        <w:jc w:val="both"/>
      </w:pPr>
      <w:r>
        <w:tab/>
      </w:r>
      <w:r w:rsidR="005B26F6">
        <w:t>Ultra-lightweight foam concrete (ULFC) is an emerging construction material that has recently attracted attention due to its distinct characteristics. However, the lack of focus on utilizing sustainable alternatives in its production not only drives up costs but also leads to environmental harm. Wh</w:t>
      </w:r>
      <w:r w:rsidR="00E42828">
        <w:t>ile the use of PKO</w:t>
      </w:r>
      <w:r w:rsidR="005B26F6">
        <w:t xml:space="preserve"> as a natural surfactant in hybrid foam concrete shows great promise, there is limited research examining its viability, particularly for thermal insulation applications in the building industry. This study seeks to evaluate the effectiveness of PKO as a sustainable surfactant in hybrid foam concrete, focusing on its influence on key properties such as density, thermal conductivity, and compressive strength.</w:t>
      </w:r>
    </w:p>
    <w:p w:rsidR="00F65DEE" w:rsidRDefault="005B26F6" w:rsidP="00E42828">
      <w:pPr>
        <w:pStyle w:val="NormalWeb"/>
        <w:spacing w:line="480" w:lineRule="auto"/>
        <w:ind w:firstLine="720"/>
        <w:jc w:val="both"/>
      </w:pPr>
      <w:r>
        <w:t>The research will explore whether PKO-based surfactants can mitigate environmental impacts while maintaining or enhancing the performance of foam concrete for building insulation. The results of this study could contribute to the development of environmentally friendly, high-performance building materials, supporting the global push for sustainability in the construction sector.</w:t>
      </w:r>
    </w:p>
    <w:p w:rsidR="00F65DEE" w:rsidRDefault="00F65DEE" w:rsidP="00E42828">
      <w:pPr>
        <w:pStyle w:val="Heading2"/>
        <w:spacing w:line="480" w:lineRule="auto"/>
      </w:pPr>
      <w:bookmarkStart w:id="4" w:name="_Toc183546507"/>
      <w:r>
        <w:t>1.3.</w:t>
      </w:r>
      <w:r>
        <w:tab/>
      </w:r>
      <w:r w:rsidRPr="000E7484">
        <w:t>Justification of the Study</w:t>
      </w:r>
      <w:bookmarkEnd w:id="4"/>
    </w:p>
    <w:p w:rsidR="007247B6" w:rsidRDefault="005673E6" w:rsidP="00E42828">
      <w:pPr>
        <w:pStyle w:val="NormalWeb"/>
        <w:spacing w:line="480" w:lineRule="auto"/>
        <w:jc w:val="both"/>
      </w:pPr>
      <w:r>
        <w:tab/>
      </w:r>
      <w:r w:rsidR="007247B6">
        <w:t xml:space="preserve">The construction industry faces increasing pressure to adopt more sustainable and energy-efficient building materials. </w:t>
      </w:r>
      <w:r w:rsidR="00E42828">
        <w:t>HFC</w:t>
      </w:r>
      <w:r w:rsidR="007247B6">
        <w:t xml:space="preserve">, known for its lightweight, thermal insulation properties, presents a promising solution in this regard. However, the production of foam concrete typically relies on </w:t>
      </w:r>
      <w:r w:rsidR="007247B6">
        <w:lastRenderedPageBreak/>
        <w:t xml:space="preserve">synthetic surfactants, which can be costly and environmentally detrimental. </w:t>
      </w:r>
      <w:r w:rsidR="00E42828">
        <w:t>PKO</w:t>
      </w:r>
      <w:r w:rsidR="007247B6">
        <w:t>, a natural and abundant resource, has shown potential as an eco-friendly alternative surfactant in various industrial applications.</w:t>
      </w:r>
    </w:p>
    <w:p w:rsidR="007247B6" w:rsidRDefault="007247B6" w:rsidP="00E42828">
      <w:pPr>
        <w:pStyle w:val="NormalWeb"/>
        <w:spacing w:line="480" w:lineRule="auto"/>
        <w:ind w:firstLine="720"/>
        <w:jc w:val="both"/>
      </w:pPr>
      <w:r>
        <w:t>The increasing demand for sustainable building materials has driven the need to find renewable, biodegradable, and non-toxic alternatives to synthetic chemical surfactants. PKO is derived from the palm kernel, a renewable agricultural product that is widely available in many tropical regions.</w:t>
      </w:r>
      <w:r w:rsidR="005B26F6">
        <w:t xml:space="preserve"> Moreover, t</w:t>
      </w:r>
      <w:r>
        <w:t>he use of</w:t>
      </w:r>
      <w:r w:rsidR="00E42828">
        <w:t xml:space="preserve"> </w:t>
      </w:r>
      <w:r>
        <w:t>PKO as a surfactant could reduce the cost of producing foam concrete by decreasing the dependency on expensive synthetic alternatives. This is particularly significant for low-cost housing and large-scale infrastructure projects where cost efficiency is crucial.</w:t>
      </w:r>
    </w:p>
    <w:p w:rsidR="007247B6" w:rsidRDefault="007247B6" w:rsidP="00E42828">
      <w:pPr>
        <w:pStyle w:val="NormalWeb"/>
        <w:spacing w:line="480" w:lineRule="auto"/>
        <w:ind w:firstLine="720"/>
        <w:jc w:val="both"/>
      </w:pPr>
      <w:r>
        <w:t>By investigating the performance of PKO in hybrid foam concrete, this research can offer valuable insights into developing more sustainable, cost-effective, and high-performing building materials, promoting both environmental and economic benefits in construction practices.</w:t>
      </w:r>
    </w:p>
    <w:p w:rsidR="005B26F6" w:rsidRPr="00A27370" w:rsidRDefault="005B26F6" w:rsidP="00E42828">
      <w:pPr>
        <w:pStyle w:val="Heading2"/>
        <w:spacing w:line="480" w:lineRule="auto"/>
      </w:pPr>
      <w:bookmarkStart w:id="5" w:name="_Toc183546508"/>
      <w:r w:rsidRPr="00C0653F">
        <w:t>1.4</w:t>
      </w:r>
      <w:r>
        <w:t>.</w:t>
      </w:r>
      <w:r>
        <w:tab/>
      </w:r>
      <w:r w:rsidRPr="00C0653F">
        <w:t xml:space="preserve"> Aim of the Study</w:t>
      </w:r>
      <w:bookmarkEnd w:id="5"/>
    </w:p>
    <w:p w:rsidR="005B26F6" w:rsidRPr="000E7484" w:rsidRDefault="005B26F6" w:rsidP="00E42828">
      <w:pPr>
        <w:spacing w:line="480" w:lineRule="auto"/>
      </w:pPr>
      <w:r w:rsidRPr="00A27370">
        <w:rPr>
          <w:rFonts w:cs="Times New Roman"/>
        </w:rPr>
        <w:t>This study aim is to Assess Palm Kernel Oil as a Natural Surfactant in Hybrid Foam Concrete for Building Insulation Application</w:t>
      </w:r>
      <w:r w:rsidRPr="000E7484">
        <w:t>.</w:t>
      </w:r>
    </w:p>
    <w:p w:rsidR="005B26F6" w:rsidRPr="000E7484" w:rsidRDefault="005B26F6" w:rsidP="00E42828">
      <w:pPr>
        <w:pStyle w:val="Heading2"/>
        <w:spacing w:line="480" w:lineRule="auto"/>
      </w:pPr>
      <w:bookmarkStart w:id="6" w:name="_Toc183546509"/>
      <w:r>
        <w:t>1.5.</w:t>
      </w:r>
      <w:r>
        <w:tab/>
      </w:r>
      <w:r w:rsidRPr="000E7484">
        <w:t>Objectives</w:t>
      </w:r>
      <w:bookmarkEnd w:id="6"/>
    </w:p>
    <w:p w:rsidR="005B26F6" w:rsidRPr="00521BF1" w:rsidRDefault="005B26F6" w:rsidP="00E42828">
      <w:pPr>
        <w:pStyle w:val="ListParagraph"/>
        <w:numPr>
          <w:ilvl w:val="0"/>
          <w:numId w:val="2"/>
        </w:numPr>
        <w:spacing w:after="0" w:line="480" w:lineRule="auto"/>
        <w:jc w:val="both"/>
        <w:rPr>
          <w:rFonts w:eastAsia="Times New Roman" w:cs="Times New Roman"/>
          <w:szCs w:val="24"/>
        </w:rPr>
      </w:pPr>
      <w:r w:rsidRPr="00521BF1">
        <w:rPr>
          <w:rFonts w:eastAsia="Times New Roman" w:cs="Times New Roman"/>
          <w:szCs w:val="24"/>
        </w:rPr>
        <w:t>Evaluate the feasibility of using palm kernel oil as a natural surfactant in hybrid foam concrete.</w:t>
      </w:r>
    </w:p>
    <w:p w:rsidR="005B26F6" w:rsidRPr="00521BF1" w:rsidRDefault="005B26F6" w:rsidP="00E42828">
      <w:pPr>
        <w:pStyle w:val="ListParagraph"/>
        <w:numPr>
          <w:ilvl w:val="0"/>
          <w:numId w:val="2"/>
        </w:numPr>
        <w:spacing w:after="0" w:line="480" w:lineRule="auto"/>
        <w:jc w:val="both"/>
        <w:rPr>
          <w:rFonts w:eastAsia="Times New Roman" w:cs="Times New Roman"/>
          <w:szCs w:val="24"/>
        </w:rPr>
      </w:pPr>
      <w:r w:rsidRPr="00521BF1">
        <w:rPr>
          <w:rFonts w:eastAsia="Times New Roman" w:cs="Times New Roman"/>
          <w:szCs w:val="24"/>
        </w:rPr>
        <w:t>Assess the mechanical</w:t>
      </w:r>
      <w:r>
        <w:rPr>
          <w:rFonts w:eastAsia="Times New Roman" w:cs="Times New Roman"/>
          <w:szCs w:val="24"/>
        </w:rPr>
        <w:t xml:space="preserve"> and physical </w:t>
      </w:r>
      <w:r w:rsidRPr="00521BF1">
        <w:rPr>
          <w:rFonts w:eastAsia="Times New Roman" w:cs="Times New Roman"/>
          <w:szCs w:val="24"/>
        </w:rPr>
        <w:t>properties of palm kernel oil-based foam concrete, including compressive strength and density.</w:t>
      </w:r>
    </w:p>
    <w:p w:rsidR="005B26F6" w:rsidRPr="00521BF1" w:rsidRDefault="005B26F6" w:rsidP="00E42828">
      <w:pPr>
        <w:pStyle w:val="ListParagraph"/>
        <w:numPr>
          <w:ilvl w:val="0"/>
          <w:numId w:val="2"/>
        </w:numPr>
        <w:spacing w:after="0" w:line="480" w:lineRule="auto"/>
        <w:jc w:val="both"/>
        <w:rPr>
          <w:rFonts w:eastAsia="Times New Roman" w:cs="Times New Roman"/>
          <w:szCs w:val="24"/>
        </w:rPr>
      </w:pPr>
      <w:r>
        <w:rPr>
          <w:rFonts w:eastAsia="Times New Roman" w:cs="Times New Roman"/>
          <w:szCs w:val="24"/>
        </w:rPr>
        <w:lastRenderedPageBreak/>
        <w:t>Investigate</w:t>
      </w:r>
      <w:r w:rsidRPr="00521BF1">
        <w:rPr>
          <w:rFonts w:eastAsia="Times New Roman" w:cs="Times New Roman"/>
          <w:szCs w:val="24"/>
        </w:rPr>
        <w:t xml:space="preserve"> the thermal insulation performance of foam concrete incorporating palm kernel oil.</w:t>
      </w:r>
    </w:p>
    <w:p w:rsidR="00E42828" w:rsidRPr="00E42828" w:rsidRDefault="005B26F6" w:rsidP="00E42828">
      <w:pPr>
        <w:pStyle w:val="ListParagraph"/>
        <w:numPr>
          <w:ilvl w:val="0"/>
          <w:numId w:val="2"/>
        </w:numPr>
        <w:spacing w:after="0" w:line="480" w:lineRule="auto"/>
        <w:jc w:val="both"/>
        <w:rPr>
          <w:rFonts w:cs="Times New Roman"/>
        </w:rPr>
      </w:pPr>
      <w:r w:rsidRPr="00521BF1">
        <w:rPr>
          <w:rFonts w:eastAsia="Times New Roman" w:cs="Times New Roman"/>
          <w:szCs w:val="24"/>
        </w:rPr>
        <w:t xml:space="preserve">Compare the performance of palm kernel oil-based </w:t>
      </w:r>
      <w:r>
        <w:rPr>
          <w:rFonts w:eastAsia="Times New Roman" w:cs="Times New Roman"/>
          <w:szCs w:val="24"/>
        </w:rPr>
        <w:t xml:space="preserve">foam concrete with conventional </w:t>
      </w:r>
      <w:r w:rsidRPr="00521BF1">
        <w:rPr>
          <w:rFonts w:eastAsia="Times New Roman" w:cs="Times New Roman"/>
          <w:szCs w:val="24"/>
        </w:rPr>
        <w:t>surfactant-based alternatives.</w:t>
      </w:r>
    </w:p>
    <w:p w:rsidR="00E42828" w:rsidRPr="00BF4606" w:rsidRDefault="00E42828" w:rsidP="00E42828">
      <w:pPr>
        <w:pStyle w:val="Heading2"/>
        <w:spacing w:line="480" w:lineRule="auto"/>
        <w:rPr>
          <w:b/>
        </w:rPr>
      </w:pPr>
      <w:bookmarkStart w:id="7" w:name="_Toc183546510"/>
      <w:r w:rsidRPr="00C0653F">
        <w:t>1.6</w:t>
      </w:r>
      <w:r>
        <w:t>.</w:t>
      </w:r>
      <w:r>
        <w:tab/>
      </w:r>
      <w:r w:rsidRPr="00C0653F">
        <w:t xml:space="preserve"> Scope</w:t>
      </w:r>
      <w:r w:rsidRPr="00C0653F">
        <w:rPr>
          <w:rStyle w:val="Strong"/>
          <w:rFonts w:cs="Times New Roman"/>
          <w:szCs w:val="24"/>
        </w:rPr>
        <w:t xml:space="preserve"> </w:t>
      </w:r>
      <w:r w:rsidRPr="00BF4606">
        <w:rPr>
          <w:rStyle w:val="Strong"/>
          <w:rFonts w:cs="Times New Roman"/>
          <w:b w:val="0"/>
          <w:szCs w:val="24"/>
        </w:rPr>
        <w:t>of Study</w:t>
      </w:r>
      <w:bookmarkEnd w:id="7"/>
    </w:p>
    <w:p w:rsidR="00E42828" w:rsidRDefault="00E42828" w:rsidP="00E42828">
      <w:pPr>
        <w:pStyle w:val="NormalWeb"/>
        <w:spacing w:line="480" w:lineRule="auto"/>
        <w:ind w:firstLine="720"/>
        <w:jc w:val="both"/>
      </w:pPr>
      <w:r>
        <w:t>The scope of this study will encompass a detailed evaluation of the use of palm kernel oil as a surfactant in hybrid foam concrete, with a particular focus on its potential applications for building insulation in tropical and sub-tropical regions. These regions are specifically chosen due to their prevalence in palm oil production, making PKO a readily available and relevant material for this research. The study will explore how the unique properties of PKO as a natural surfactant can enhance the performance of foam concrete, particularly for thermal insulation in construction.</w:t>
      </w:r>
    </w:p>
    <w:p w:rsidR="004D112E" w:rsidRPr="0096487D" w:rsidRDefault="00E42828" w:rsidP="004D112E">
      <w:pPr>
        <w:spacing w:after="0" w:line="480" w:lineRule="auto"/>
        <w:ind w:firstLine="360"/>
        <w:rPr>
          <w:rFonts w:asciiTheme="majorBidi" w:hAnsiTheme="majorBidi" w:cstheme="majorBidi"/>
          <w:szCs w:val="24"/>
        </w:rPr>
      </w:pPr>
      <w:r>
        <w:t>Although the primary focus is on areas where palm oil production is a significant industry, the findings of this research may have broader implications. The conclusions drawn could be relevant for other regions that are interested in adopting sustainable building materials and exploring the benefits of using natural surfactants in construction, particularly in the context of reducing environmental impacts and promoting eco-friendly alternatives in the building sector. Thus, the study's scope extends beyond specific geographic locations, offering insights that could be applied globally to the development of more sustainable and efficient building materials.</w:t>
      </w:r>
      <w:r w:rsidR="004D112E" w:rsidRPr="004D112E">
        <w:rPr>
          <w:rFonts w:asciiTheme="majorBidi" w:hAnsiTheme="majorBidi" w:cstheme="majorBidi"/>
          <w:szCs w:val="24"/>
        </w:rPr>
        <w:t xml:space="preserve"> </w:t>
      </w:r>
      <w:r w:rsidR="004D112E" w:rsidRPr="0096487D">
        <w:rPr>
          <w:rFonts w:asciiTheme="majorBidi" w:hAnsiTheme="majorBidi" w:cstheme="majorBidi"/>
          <w:szCs w:val="24"/>
        </w:rPr>
        <w:t>While the study aims to provide comprehensive insights into the performance of hybrid foam concrete, limitations may include:</w:t>
      </w:r>
    </w:p>
    <w:p w:rsidR="004D112E" w:rsidRPr="0096487D" w:rsidRDefault="004D112E" w:rsidP="004D112E">
      <w:pPr>
        <w:pStyle w:val="ListParagraph"/>
        <w:numPr>
          <w:ilvl w:val="0"/>
          <w:numId w:val="3"/>
        </w:numPr>
        <w:spacing w:after="0" w:line="480" w:lineRule="auto"/>
        <w:jc w:val="both"/>
        <w:rPr>
          <w:rFonts w:asciiTheme="majorBidi" w:hAnsiTheme="majorBidi" w:cstheme="majorBidi"/>
          <w:sz w:val="32"/>
          <w:szCs w:val="32"/>
        </w:rPr>
      </w:pPr>
      <w:r w:rsidRPr="004D112E">
        <w:rPr>
          <w:rFonts w:asciiTheme="majorBidi" w:hAnsiTheme="majorBidi" w:cstheme="majorBidi"/>
          <w:b/>
          <w:bCs/>
          <w:i/>
          <w:szCs w:val="24"/>
        </w:rPr>
        <w:t>Geographic constraints:</w:t>
      </w:r>
      <w:r w:rsidRPr="0096487D">
        <w:rPr>
          <w:rFonts w:asciiTheme="majorBidi" w:hAnsiTheme="majorBidi" w:cstheme="majorBidi"/>
          <w:szCs w:val="24"/>
        </w:rPr>
        <w:t xml:space="preserve"> The availability of palm kernel oil may vary by region, affecting the generalizability of the findings.</w:t>
      </w:r>
    </w:p>
    <w:p w:rsidR="004D112E" w:rsidRPr="0096487D" w:rsidRDefault="004D112E" w:rsidP="004D112E">
      <w:pPr>
        <w:pStyle w:val="ListParagraph"/>
        <w:numPr>
          <w:ilvl w:val="0"/>
          <w:numId w:val="3"/>
        </w:numPr>
        <w:spacing w:after="0" w:line="480" w:lineRule="auto"/>
        <w:jc w:val="both"/>
        <w:rPr>
          <w:rFonts w:asciiTheme="majorBidi" w:hAnsiTheme="majorBidi" w:cstheme="majorBidi"/>
          <w:sz w:val="36"/>
          <w:szCs w:val="36"/>
        </w:rPr>
      </w:pPr>
      <w:r w:rsidRPr="004D112E">
        <w:rPr>
          <w:rFonts w:asciiTheme="majorBidi" w:hAnsiTheme="majorBidi" w:cstheme="majorBidi"/>
          <w:b/>
          <w:bCs/>
          <w:i/>
          <w:szCs w:val="24"/>
        </w:rPr>
        <w:lastRenderedPageBreak/>
        <w:t>Experimental conditions</w:t>
      </w:r>
      <w:r w:rsidRPr="0096487D">
        <w:rPr>
          <w:rFonts w:asciiTheme="majorBidi" w:hAnsiTheme="majorBidi" w:cstheme="majorBidi"/>
          <w:b/>
          <w:bCs/>
          <w:szCs w:val="24"/>
        </w:rPr>
        <w:t>:</w:t>
      </w:r>
      <w:r w:rsidRPr="0096487D">
        <w:rPr>
          <w:rFonts w:asciiTheme="majorBidi" w:hAnsiTheme="majorBidi" w:cstheme="majorBidi"/>
          <w:szCs w:val="24"/>
        </w:rPr>
        <w:t xml:space="preserve"> The laboratory environment may not fully replicate real-world conditions, potentially influencing the performance of the developed concrete.</w:t>
      </w:r>
    </w:p>
    <w:p w:rsidR="005673E6" w:rsidRPr="00415514" w:rsidRDefault="004D112E" w:rsidP="00415514">
      <w:pPr>
        <w:pStyle w:val="ListParagraph"/>
        <w:numPr>
          <w:ilvl w:val="0"/>
          <w:numId w:val="3"/>
        </w:numPr>
        <w:spacing w:after="0" w:line="480" w:lineRule="auto"/>
        <w:jc w:val="both"/>
        <w:rPr>
          <w:rFonts w:asciiTheme="majorBidi" w:hAnsiTheme="majorBidi" w:cstheme="majorBidi"/>
          <w:szCs w:val="24"/>
        </w:rPr>
      </w:pPr>
      <w:r w:rsidRPr="004D112E">
        <w:rPr>
          <w:rFonts w:asciiTheme="majorBidi" w:hAnsiTheme="majorBidi" w:cstheme="majorBidi"/>
          <w:b/>
          <w:bCs/>
          <w:i/>
          <w:szCs w:val="24"/>
        </w:rPr>
        <w:t>Economic analysis:</w:t>
      </w:r>
      <w:r w:rsidRPr="0096487D">
        <w:rPr>
          <w:rFonts w:asciiTheme="majorBidi" w:hAnsiTheme="majorBidi" w:cstheme="majorBidi"/>
          <w:szCs w:val="24"/>
        </w:rPr>
        <w:t xml:space="preserve"> While the study will provide a preliminary economic assessment, a more detailed life-cycle cost analysis may be needed to fully understand the financial implications of using these materials in large-scale construction.</w:t>
      </w:r>
    </w:p>
    <w:sectPr w:rsidR="005673E6" w:rsidRPr="0041551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76060A"/>
    <w:multiLevelType w:val="hybridMultilevel"/>
    <w:tmpl w:val="B8B6B0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C676E2"/>
    <w:multiLevelType w:val="multilevel"/>
    <w:tmpl w:val="0512C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CB74E2"/>
    <w:multiLevelType w:val="multilevel"/>
    <w:tmpl w:val="2D58F736"/>
    <w:lvl w:ilvl="0">
      <w:start w:val="1"/>
      <w:numFmt w:val="decimal"/>
      <w:lvlText w:val="%1."/>
      <w:lvlJc w:val="left"/>
      <w:pPr>
        <w:ind w:left="720" w:hanging="360"/>
      </w:pPr>
      <w:rPr>
        <w:rFonts w:hint="default"/>
        <w:sz w:val="24"/>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279"/>
    <w:rsid w:val="00092AD6"/>
    <w:rsid w:val="00172279"/>
    <w:rsid w:val="0021126C"/>
    <w:rsid w:val="00415514"/>
    <w:rsid w:val="004D112E"/>
    <w:rsid w:val="005673E6"/>
    <w:rsid w:val="005B26F6"/>
    <w:rsid w:val="007247B6"/>
    <w:rsid w:val="00842312"/>
    <w:rsid w:val="00AC43F9"/>
    <w:rsid w:val="00B25384"/>
    <w:rsid w:val="00B65989"/>
    <w:rsid w:val="00CB752B"/>
    <w:rsid w:val="00E42828"/>
    <w:rsid w:val="00E82A29"/>
    <w:rsid w:val="00EB4143"/>
    <w:rsid w:val="00F65DEE"/>
    <w:rsid w:val="00FC2A21"/>
    <w:rsid w:val="00FC7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B8AE1"/>
  <w15:chartTrackingRefBased/>
  <w15:docId w15:val="{C04959EA-5E69-4D68-BB71-19D102C01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279"/>
    <w:pPr>
      <w:jc w:val="both"/>
    </w:pPr>
    <w:rPr>
      <w:rFonts w:ascii="Times New Roman" w:hAnsi="Times New Roman"/>
      <w:sz w:val="24"/>
    </w:rPr>
  </w:style>
  <w:style w:type="paragraph" w:styleId="Heading1">
    <w:name w:val="heading 1"/>
    <w:basedOn w:val="Normal"/>
    <w:next w:val="Normal"/>
    <w:link w:val="Heading1Char"/>
    <w:uiPriority w:val="9"/>
    <w:qFormat/>
    <w:rsid w:val="00172279"/>
    <w:pPr>
      <w:keepNext/>
      <w:keepLines/>
      <w:spacing w:before="240" w:after="0" w:line="360" w:lineRule="auto"/>
      <w:outlineLvl w:val="0"/>
    </w:pPr>
    <w:rPr>
      <w:rFonts w:eastAsiaTheme="majorEastAsia" w:cstheme="majorBidi"/>
      <w:color w:val="2E74B5" w:themeColor="accent1" w:themeShade="BF"/>
      <w:szCs w:val="32"/>
    </w:rPr>
  </w:style>
  <w:style w:type="paragraph" w:styleId="Heading2">
    <w:name w:val="heading 2"/>
    <w:basedOn w:val="Normal"/>
    <w:next w:val="Normal"/>
    <w:link w:val="Heading2Char"/>
    <w:uiPriority w:val="9"/>
    <w:unhideWhenUsed/>
    <w:qFormat/>
    <w:rsid w:val="00172279"/>
    <w:pPr>
      <w:keepNext/>
      <w:keepLines/>
      <w:spacing w:before="40" w:after="0"/>
      <w:outlineLvl w:val="1"/>
    </w:pPr>
    <w:rPr>
      <w:rFonts w:eastAsiaTheme="majorEastAsia"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279"/>
    <w:rPr>
      <w:rFonts w:ascii="Times New Roman" w:eastAsiaTheme="majorEastAsia" w:hAnsi="Times New Roman" w:cstheme="majorBidi"/>
      <w:color w:val="2E74B5" w:themeColor="accent1" w:themeShade="BF"/>
      <w:sz w:val="24"/>
      <w:szCs w:val="32"/>
    </w:rPr>
  </w:style>
  <w:style w:type="character" w:customStyle="1" w:styleId="Heading2Char">
    <w:name w:val="Heading 2 Char"/>
    <w:basedOn w:val="DefaultParagraphFont"/>
    <w:link w:val="Heading2"/>
    <w:uiPriority w:val="9"/>
    <w:rsid w:val="00172279"/>
    <w:rPr>
      <w:rFonts w:ascii="Times New Roman" w:eastAsiaTheme="majorEastAsia" w:hAnsi="Times New Roman" w:cstheme="majorBidi"/>
      <w:color w:val="2E74B5" w:themeColor="accent1" w:themeShade="BF"/>
      <w:sz w:val="26"/>
      <w:szCs w:val="26"/>
    </w:rPr>
  </w:style>
  <w:style w:type="paragraph" w:styleId="NormalWeb">
    <w:name w:val="Normal (Web)"/>
    <w:basedOn w:val="Normal"/>
    <w:uiPriority w:val="99"/>
    <w:unhideWhenUsed/>
    <w:rsid w:val="007247B6"/>
    <w:pPr>
      <w:spacing w:before="100" w:beforeAutospacing="1" w:after="100" w:afterAutospacing="1" w:line="240" w:lineRule="auto"/>
      <w:jc w:val="left"/>
    </w:pPr>
    <w:rPr>
      <w:rFonts w:eastAsia="Times New Roman" w:cs="Times New Roman"/>
      <w:szCs w:val="24"/>
    </w:rPr>
  </w:style>
  <w:style w:type="character" w:styleId="Strong">
    <w:name w:val="Strong"/>
    <w:basedOn w:val="DefaultParagraphFont"/>
    <w:uiPriority w:val="22"/>
    <w:qFormat/>
    <w:rsid w:val="007247B6"/>
    <w:rPr>
      <w:b/>
      <w:bCs/>
    </w:rPr>
  </w:style>
  <w:style w:type="paragraph" w:styleId="ListParagraph">
    <w:name w:val="List Paragraph"/>
    <w:basedOn w:val="Normal"/>
    <w:uiPriority w:val="34"/>
    <w:qFormat/>
    <w:rsid w:val="005B26F6"/>
    <w:pPr>
      <w:ind w:left="720"/>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871206">
      <w:bodyDiv w:val="1"/>
      <w:marLeft w:val="0"/>
      <w:marRight w:val="0"/>
      <w:marTop w:val="0"/>
      <w:marBottom w:val="0"/>
      <w:divBdr>
        <w:top w:val="none" w:sz="0" w:space="0" w:color="auto"/>
        <w:left w:val="none" w:sz="0" w:space="0" w:color="auto"/>
        <w:bottom w:val="none" w:sz="0" w:space="0" w:color="auto"/>
        <w:right w:val="none" w:sz="0" w:space="0" w:color="auto"/>
      </w:divBdr>
    </w:div>
    <w:div w:id="956330008">
      <w:bodyDiv w:val="1"/>
      <w:marLeft w:val="0"/>
      <w:marRight w:val="0"/>
      <w:marTop w:val="0"/>
      <w:marBottom w:val="0"/>
      <w:divBdr>
        <w:top w:val="none" w:sz="0" w:space="0" w:color="auto"/>
        <w:left w:val="none" w:sz="0" w:space="0" w:color="auto"/>
        <w:bottom w:val="none" w:sz="0" w:space="0" w:color="auto"/>
        <w:right w:val="none" w:sz="0" w:space="0" w:color="auto"/>
      </w:divBdr>
    </w:div>
    <w:div w:id="1050836126">
      <w:bodyDiv w:val="1"/>
      <w:marLeft w:val="0"/>
      <w:marRight w:val="0"/>
      <w:marTop w:val="0"/>
      <w:marBottom w:val="0"/>
      <w:divBdr>
        <w:top w:val="none" w:sz="0" w:space="0" w:color="auto"/>
        <w:left w:val="none" w:sz="0" w:space="0" w:color="auto"/>
        <w:bottom w:val="none" w:sz="0" w:space="0" w:color="auto"/>
        <w:right w:val="none" w:sz="0" w:space="0" w:color="auto"/>
      </w:divBdr>
    </w:div>
    <w:div w:id="1238661983">
      <w:bodyDiv w:val="1"/>
      <w:marLeft w:val="0"/>
      <w:marRight w:val="0"/>
      <w:marTop w:val="0"/>
      <w:marBottom w:val="0"/>
      <w:divBdr>
        <w:top w:val="none" w:sz="0" w:space="0" w:color="auto"/>
        <w:left w:val="none" w:sz="0" w:space="0" w:color="auto"/>
        <w:bottom w:val="none" w:sz="0" w:space="0" w:color="auto"/>
        <w:right w:val="none" w:sz="0" w:space="0" w:color="auto"/>
      </w:divBdr>
    </w:div>
    <w:div w:id="1522696069">
      <w:bodyDiv w:val="1"/>
      <w:marLeft w:val="0"/>
      <w:marRight w:val="0"/>
      <w:marTop w:val="0"/>
      <w:marBottom w:val="0"/>
      <w:divBdr>
        <w:top w:val="none" w:sz="0" w:space="0" w:color="auto"/>
        <w:left w:val="none" w:sz="0" w:space="0" w:color="auto"/>
        <w:bottom w:val="none" w:sz="0" w:space="0" w:color="auto"/>
        <w:right w:val="none" w:sz="0" w:space="0" w:color="auto"/>
      </w:divBdr>
    </w:div>
    <w:div w:id="1523740747">
      <w:bodyDiv w:val="1"/>
      <w:marLeft w:val="0"/>
      <w:marRight w:val="0"/>
      <w:marTop w:val="0"/>
      <w:marBottom w:val="0"/>
      <w:divBdr>
        <w:top w:val="none" w:sz="0" w:space="0" w:color="auto"/>
        <w:left w:val="none" w:sz="0" w:space="0" w:color="auto"/>
        <w:bottom w:val="none" w:sz="0" w:space="0" w:color="auto"/>
        <w:right w:val="none" w:sz="0" w:space="0" w:color="auto"/>
      </w:divBdr>
    </w:div>
    <w:div w:id="1696693676">
      <w:bodyDiv w:val="1"/>
      <w:marLeft w:val="0"/>
      <w:marRight w:val="0"/>
      <w:marTop w:val="0"/>
      <w:marBottom w:val="0"/>
      <w:divBdr>
        <w:top w:val="none" w:sz="0" w:space="0" w:color="auto"/>
        <w:left w:val="none" w:sz="0" w:space="0" w:color="auto"/>
        <w:bottom w:val="none" w:sz="0" w:space="0" w:color="auto"/>
        <w:right w:val="none" w:sz="0" w:space="0" w:color="auto"/>
      </w:divBdr>
    </w:div>
    <w:div w:id="1734157067">
      <w:bodyDiv w:val="1"/>
      <w:marLeft w:val="0"/>
      <w:marRight w:val="0"/>
      <w:marTop w:val="0"/>
      <w:marBottom w:val="0"/>
      <w:divBdr>
        <w:top w:val="none" w:sz="0" w:space="0" w:color="auto"/>
        <w:left w:val="none" w:sz="0" w:space="0" w:color="auto"/>
        <w:bottom w:val="none" w:sz="0" w:space="0" w:color="auto"/>
        <w:right w:val="none" w:sz="0" w:space="0" w:color="auto"/>
      </w:divBdr>
    </w:div>
    <w:div w:id="1951888074">
      <w:bodyDiv w:val="1"/>
      <w:marLeft w:val="0"/>
      <w:marRight w:val="0"/>
      <w:marTop w:val="0"/>
      <w:marBottom w:val="0"/>
      <w:divBdr>
        <w:top w:val="none" w:sz="0" w:space="0" w:color="auto"/>
        <w:left w:val="none" w:sz="0" w:space="0" w:color="auto"/>
        <w:bottom w:val="none" w:sz="0" w:space="0" w:color="auto"/>
        <w:right w:val="none" w:sz="0" w:space="0" w:color="auto"/>
      </w:divBdr>
    </w:div>
    <w:div w:id="209165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6</Pages>
  <Words>1370</Words>
  <Characters>7812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SIJIBOMI BAMIDELE</dc:creator>
  <cp:keywords/>
  <dc:description/>
  <cp:lastModifiedBy>SIJIBOMI BAMIDELE</cp:lastModifiedBy>
  <cp:revision>2</cp:revision>
  <dcterms:created xsi:type="dcterms:W3CDTF">2025-03-07T14:20:00Z</dcterms:created>
  <dcterms:modified xsi:type="dcterms:W3CDTF">2025-03-16T13:51:00Z</dcterms:modified>
</cp:coreProperties>
</file>