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BDF" w:rsidRPr="00233D02" w:rsidRDefault="00A71BDF" w:rsidP="00A71BDF">
      <w:pPr>
        <w:ind w:right="-34"/>
        <w:jc w:val="center"/>
        <w:rPr>
          <w:rFonts w:ascii="Arial Black" w:hAnsi="Arial Black"/>
          <w:b/>
          <w:color w:val="000000" w:themeColor="text1"/>
          <w:sz w:val="36"/>
          <w:szCs w:val="26"/>
        </w:rPr>
      </w:pPr>
      <w:r w:rsidRPr="00233D02">
        <w:rPr>
          <w:rFonts w:ascii="Arial Black" w:hAnsi="Arial Black"/>
          <w:b/>
          <w:noProof/>
          <w:color w:val="000000" w:themeColor="text1"/>
          <w:sz w:val="36"/>
          <w:szCs w:val="26"/>
        </w:rPr>
        <w:drawing>
          <wp:inline distT="0" distB="0" distL="0" distR="0" wp14:anchorId="2D4F8FBF" wp14:editId="604A676E">
            <wp:extent cx="1243965" cy="1180465"/>
            <wp:effectExtent l="19050" t="0" r="0" b="0"/>
            <wp:docPr id="1"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5" cstate="print"/>
                    <a:srcRect/>
                    <a:stretch>
                      <a:fillRect/>
                    </a:stretch>
                  </pic:blipFill>
                  <pic:spPr bwMode="auto">
                    <a:xfrm>
                      <a:off x="0" y="0"/>
                      <a:ext cx="1243965" cy="1180465"/>
                    </a:xfrm>
                    <a:prstGeom prst="rect">
                      <a:avLst/>
                    </a:prstGeom>
                    <a:noFill/>
                    <a:ln w="9525">
                      <a:noFill/>
                      <a:miter lim="800000"/>
                      <a:headEnd/>
                      <a:tailEnd/>
                    </a:ln>
                  </pic:spPr>
                </pic:pic>
              </a:graphicData>
            </a:graphic>
          </wp:inline>
        </w:drawing>
      </w:r>
    </w:p>
    <w:p w:rsidR="00A71BDF" w:rsidRPr="00233D02" w:rsidRDefault="00A71BDF" w:rsidP="00A71BDF">
      <w:pPr>
        <w:spacing w:after="0" w:line="240" w:lineRule="auto"/>
        <w:ind w:right="-34"/>
        <w:jc w:val="center"/>
        <w:rPr>
          <w:rFonts w:ascii="Arial Black" w:hAnsi="Arial Black"/>
          <w:b/>
          <w:color w:val="000000" w:themeColor="text1"/>
          <w:sz w:val="36"/>
          <w:szCs w:val="26"/>
        </w:rPr>
      </w:pPr>
      <w:r w:rsidRPr="00233D02">
        <w:rPr>
          <w:rFonts w:ascii="Arial Black" w:hAnsi="Arial Black"/>
          <w:b/>
          <w:color w:val="000000" w:themeColor="text1"/>
          <w:sz w:val="36"/>
          <w:szCs w:val="26"/>
        </w:rPr>
        <w:t>TECHNICAL REPORT</w:t>
      </w:r>
    </w:p>
    <w:p w:rsidR="00A71BDF" w:rsidRPr="00233D02" w:rsidRDefault="00A71BDF" w:rsidP="00A71BDF">
      <w:pPr>
        <w:spacing w:after="0" w:line="240" w:lineRule="auto"/>
        <w:ind w:right="-34"/>
        <w:jc w:val="center"/>
        <w:rPr>
          <w:rFonts w:cs="Vrinda"/>
          <w:b/>
          <w:color w:val="000000" w:themeColor="text1"/>
          <w:szCs w:val="26"/>
        </w:rPr>
      </w:pPr>
      <w:r w:rsidRPr="00233D02">
        <w:rPr>
          <w:rFonts w:cs="Vrinda"/>
          <w:b/>
          <w:color w:val="000000" w:themeColor="text1"/>
          <w:szCs w:val="26"/>
        </w:rPr>
        <w:t>ON</w:t>
      </w:r>
    </w:p>
    <w:p w:rsidR="00A71BDF" w:rsidRPr="00233D02" w:rsidRDefault="00A71BDF" w:rsidP="00A71BDF">
      <w:pPr>
        <w:spacing w:after="0" w:line="240" w:lineRule="auto"/>
        <w:ind w:right="-34"/>
        <w:jc w:val="center"/>
        <w:rPr>
          <w:rFonts w:ascii="Arial Black" w:hAnsi="Arial Black" w:cs="Vrinda"/>
          <w:b/>
          <w:color w:val="000000" w:themeColor="text1"/>
          <w:szCs w:val="26"/>
        </w:rPr>
      </w:pPr>
      <w:r w:rsidRPr="00233D02">
        <w:rPr>
          <w:rFonts w:ascii="Arial Black" w:hAnsi="Arial Black" w:cs="Vrinda"/>
          <w:b/>
          <w:color w:val="000000" w:themeColor="text1"/>
          <w:szCs w:val="26"/>
        </w:rPr>
        <w:t>STUDENT INDUSTRIAL WORK EXPERIENCE</w:t>
      </w:r>
    </w:p>
    <w:p w:rsidR="00A71BDF" w:rsidRPr="00233D02" w:rsidRDefault="00A71BDF" w:rsidP="00A71BDF">
      <w:pPr>
        <w:spacing w:after="0" w:line="240" w:lineRule="auto"/>
        <w:ind w:right="-34"/>
        <w:jc w:val="center"/>
        <w:rPr>
          <w:rFonts w:ascii="Arial Black" w:hAnsi="Arial Black" w:cs="Vrinda"/>
          <w:b/>
          <w:color w:val="000000" w:themeColor="text1"/>
          <w:szCs w:val="26"/>
        </w:rPr>
      </w:pPr>
      <w:r w:rsidRPr="00233D02">
        <w:rPr>
          <w:rFonts w:ascii="Arial Black" w:hAnsi="Arial Black" w:cs="Vrinda"/>
          <w:b/>
          <w:color w:val="000000" w:themeColor="text1"/>
          <w:szCs w:val="26"/>
        </w:rPr>
        <w:t>SCHEME (SIWES)</w:t>
      </w:r>
    </w:p>
    <w:p w:rsidR="00A71BDF" w:rsidRPr="00233D02" w:rsidRDefault="00A71BDF" w:rsidP="00A71BDF">
      <w:pPr>
        <w:spacing w:after="0" w:line="240" w:lineRule="auto"/>
        <w:ind w:right="-34"/>
        <w:jc w:val="center"/>
        <w:rPr>
          <w:rFonts w:ascii="Angsana New" w:hAnsi="Angsana New" w:cs="Angsana New"/>
          <w:b/>
          <w:color w:val="000000" w:themeColor="text1"/>
          <w:sz w:val="36"/>
          <w:szCs w:val="26"/>
        </w:rPr>
      </w:pPr>
    </w:p>
    <w:p w:rsidR="00A71BDF" w:rsidRPr="00233D02" w:rsidRDefault="00A71BDF" w:rsidP="00A71BDF">
      <w:pPr>
        <w:spacing w:after="0" w:line="240" w:lineRule="auto"/>
        <w:ind w:right="-34"/>
        <w:jc w:val="center"/>
        <w:rPr>
          <w:rFonts w:ascii="Angsana New" w:hAnsi="Angsana New" w:cs="Angsana New"/>
          <w:b/>
          <w:color w:val="000000" w:themeColor="text1"/>
          <w:sz w:val="36"/>
          <w:szCs w:val="26"/>
        </w:rPr>
      </w:pPr>
      <w:r w:rsidRPr="00233D02">
        <w:rPr>
          <w:rFonts w:ascii="Angsana New" w:hAnsi="Angsana New" w:cs="Angsana New"/>
          <w:b/>
          <w:color w:val="000000" w:themeColor="text1"/>
          <w:sz w:val="36"/>
          <w:szCs w:val="26"/>
        </w:rPr>
        <w:t>HELD AT</w:t>
      </w:r>
    </w:p>
    <w:p w:rsidR="00A71BDF" w:rsidRPr="00233D02" w:rsidRDefault="00A71BDF" w:rsidP="00A71BDF">
      <w:pPr>
        <w:spacing w:after="0" w:line="240" w:lineRule="auto"/>
        <w:ind w:right="-34"/>
        <w:jc w:val="center"/>
        <w:rPr>
          <w:rFonts w:ascii="Angsana New" w:hAnsi="Angsana New" w:cs="Angsana New"/>
          <w:b/>
          <w:color w:val="000000" w:themeColor="text1"/>
          <w:szCs w:val="26"/>
        </w:rPr>
      </w:pPr>
    </w:p>
    <w:p w:rsidR="00A71BDF" w:rsidRDefault="00A71BDF" w:rsidP="00A71BDF">
      <w:pPr>
        <w:spacing w:after="0" w:line="240" w:lineRule="auto"/>
        <w:ind w:right="-34"/>
        <w:jc w:val="center"/>
        <w:rPr>
          <w:rFonts w:ascii="Bookman Old Style" w:hAnsi="Bookman Old Style" w:cs="Aharoni"/>
          <w:b/>
          <w:color w:val="000000" w:themeColor="text1"/>
          <w:sz w:val="40"/>
          <w:szCs w:val="40"/>
        </w:rPr>
      </w:pPr>
      <w:r>
        <w:rPr>
          <w:rFonts w:ascii="Bookman Old Style" w:hAnsi="Bookman Old Style" w:cs="Aharoni"/>
          <w:b/>
          <w:color w:val="000000" w:themeColor="text1"/>
          <w:sz w:val="40"/>
          <w:szCs w:val="40"/>
        </w:rPr>
        <w:t>KWARA STATE GENERAL HOSPITAL</w:t>
      </w:r>
    </w:p>
    <w:p w:rsidR="00A71BDF" w:rsidRPr="001F2684" w:rsidRDefault="00A71BDF" w:rsidP="00A71BDF">
      <w:pPr>
        <w:spacing w:after="0" w:line="240" w:lineRule="auto"/>
        <w:ind w:right="-34"/>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No 15, </w:t>
      </w:r>
      <w:proofErr w:type="spellStart"/>
      <w:r>
        <w:rPr>
          <w:rFonts w:ascii="Times New Roman" w:hAnsi="Times New Roman" w:cs="Times New Roman"/>
          <w:b/>
          <w:color w:val="000000" w:themeColor="text1"/>
          <w:sz w:val="28"/>
          <w:szCs w:val="28"/>
        </w:rPr>
        <w:t>Taiwo</w:t>
      </w:r>
      <w:proofErr w:type="spellEnd"/>
      <w:r>
        <w:rPr>
          <w:rFonts w:ascii="Times New Roman" w:hAnsi="Times New Roman" w:cs="Times New Roman"/>
          <w:b/>
          <w:color w:val="000000" w:themeColor="text1"/>
          <w:sz w:val="28"/>
          <w:szCs w:val="28"/>
        </w:rPr>
        <w:t xml:space="preserve"> Road, Ilorin, </w:t>
      </w:r>
      <w:proofErr w:type="spellStart"/>
      <w:r>
        <w:rPr>
          <w:rFonts w:ascii="Times New Roman" w:hAnsi="Times New Roman" w:cs="Times New Roman"/>
          <w:b/>
          <w:color w:val="000000" w:themeColor="text1"/>
          <w:sz w:val="28"/>
          <w:szCs w:val="28"/>
        </w:rPr>
        <w:t>Kwara</w:t>
      </w:r>
      <w:proofErr w:type="spellEnd"/>
      <w:r>
        <w:rPr>
          <w:rFonts w:ascii="Times New Roman" w:hAnsi="Times New Roman" w:cs="Times New Roman"/>
          <w:b/>
          <w:color w:val="000000" w:themeColor="text1"/>
          <w:sz w:val="28"/>
          <w:szCs w:val="28"/>
        </w:rPr>
        <w:t xml:space="preserve"> State</w:t>
      </w:r>
    </w:p>
    <w:p w:rsidR="00A71BDF" w:rsidRPr="00233D02" w:rsidRDefault="00A71BDF" w:rsidP="00A71BDF">
      <w:pPr>
        <w:spacing w:after="0" w:line="240" w:lineRule="auto"/>
        <w:ind w:right="-34"/>
        <w:jc w:val="center"/>
        <w:rPr>
          <w:rFonts w:ascii="Times New Roman" w:hAnsi="Times New Roman"/>
          <w:b/>
          <w:color w:val="000000" w:themeColor="text1"/>
          <w:szCs w:val="26"/>
        </w:rPr>
      </w:pPr>
    </w:p>
    <w:p w:rsidR="00A71BDF" w:rsidRPr="00906057" w:rsidRDefault="00A71BDF" w:rsidP="00A71BDF">
      <w:pPr>
        <w:spacing w:after="0" w:line="240" w:lineRule="auto"/>
        <w:ind w:right="-34"/>
        <w:jc w:val="center"/>
        <w:rPr>
          <w:rFonts w:cs="Vrinda"/>
          <w:b/>
          <w:color w:val="000000" w:themeColor="text1"/>
          <w:sz w:val="40"/>
          <w:szCs w:val="40"/>
        </w:rPr>
      </w:pPr>
      <w:r w:rsidRPr="00906057">
        <w:rPr>
          <w:rFonts w:cs="Vrinda"/>
          <w:b/>
          <w:color w:val="000000" w:themeColor="text1"/>
          <w:sz w:val="40"/>
          <w:szCs w:val="40"/>
        </w:rPr>
        <w:t>BY</w:t>
      </w:r>
    </w:p>
    <w:p w:rsidR="00A71BDF" w:rsidRPr="00A71BDF" w:rsidRDefault="00A71BDF" w:rsidP="00A71BDF">
      <w:pPr>
        <w:spacing w:after="0" w:line="240" w:lineRule="auto"/>
        <w:ind w:right="-34"/>
        <w:jc w:val="center"/>
        <w:rPr>
          <w:rFonts w:ascii="Algerian" w:hAnsi="Algerian" w:cs="Aharoni"/>
          <w:b/>
          <w:color w:val="000000" w:themeColor="text1"/>
          <w:sz w:val="52"/>
          <w:szCs w:val="52"/>
        </w:rPr>
      </w:pPr>
      <w:proofErr w:type="spellStart"/>
      <w:r w:rsidRPr="00A71BDF">
        <w:rPr>
          <w:rFonts w:ascii="Algerian" w:hAnsi="Algerian" w:cs="Aharoni"/>
          <w:b/>
          <w:color w:val="000000" w:themeColor="text1"/>
          <w:sz w:val="52"/>
          <w:szCs w:val="52"/>
        </w:rPr>
        <w:t>Abdulrahman</w:t>
      </w:r>
      <w:proofErr w:type="spellEnd"/>
      <w:r w:rsidRPr="00A71BDF">
        <w:rPr>
          <w:rFonts w:ascii="Algerian" w:hAnsi="Algerian" w:cs="Aharoni"/>
          <w:b/>
          <w:color w:val="000000" w:themeColor="text1"/>
          <w:sz w:val="52"/>
          <w:szCs w:val="52"/>
        </w:rPr>
        <w:t xml:space="preserve"> </w:t>
      </w:r>
      <w:proofErr w:type="spellStart"/>
      <w:r w:rsidRPr="00A71BDF">
        <w:rPr>
          <w:rFonts w:ascii="Algerian" w:hAnsi="Algerian" w:cs="Aharoni"/>
          <w:b/>
          <w:color w:val="000000" w:themeColor="text1"/>
          <w:sz w:val="52"/>
          <w:szCs w:val="52"/>
        </w:rPr>
        <w:t>azeezah</w:t>
      </w:r>
      <w:proofErr w:type="spellEnd"/>
      <w:r w:rsidRPr="00A71BDF">
        <w:rPr>
          <w:rFonts w:ascii="Algerian" w:hAnsi="Algerian" w:cs="Aharoni"/>
          <w:b/>
          <w:color w:val="000000" w:themeColor="text1"/>
          <w:sz w:val="52"/>
          <w:szCs w:val="52"/>
        </w:rPr>
        <w:t xml:space="preserve"> </w:t>
      </w:r>
      <w:proofErr w:type="spellStart"/>
      <w:r w:rsidRPr="00A71BDF">
        <w:rPr>
          <w:rFonts w:ascii="Algerian" w:hAnsi="Algerian" w:cs="Aharoni"/>
          <w:b/>
          <w:color w:val="000000" w:themeColor="text1"/>
          <w:sz w:val="52"/>
          <w:szCs w:val="52"/>
        </w:rPr>
        <w:t>adejoke</w:t>
      </w:r>
      <w:proofErr w:type="spellEnd"/>
    </w:p>
    <w:p w:rsidR="00A71BDF" w:rsidRPr="00A71BDF" w:rsidRDefault="00A71BDF" w:rsidP="00A71BDF">
      <w:pPr>
        <w:spacing w:after="0" w:line="240" w:lineRule="auto"/>
        <w:ind w:right="-34"/>
        <w:jc w:val="center"/>
        <w:rPr>
          <w:rFonts w:cs="Vrinda"/>
          <w:b/>
          <w:color w:val="000000" w:themeColor="text1"/>
          <w:sz w:val="52"/>
          <w:szCs w:val="52"/>
        </w:rPr>
      </w:pPr>
      <w:r w:rsidRPr="00A71BDF">
        <w:rPr>
          <w:rFonts w:ascii="Algerian" w:hAnsi="Algerian" w:cs="Aharoni"/>
          <w:b/>
          <w:color w:val="000000" w:themeColor="text1"/>
          <w:sz w:val="52"/>
          <w:szCs w:val="52"/>
        </w:rPr>
        <w:t>ND/23/</w:t>
      </w:r>
      <w:proofErr w:type="spellStart"/>
      <w:r>
        <w:rPr>
          <w:rFonts w:ascii="Algerian" w:hAnsi="Algerian" w:cs="Aharoni"/>
          <w:b/>
          <w:color w:val="000000" w:themeColor="text1"/>
          <w:sz w:val="52"/>
          <w:szCs w:val="52"/>
        </w:rPr>
        <w:t>nad</w:t>
      </w:r>
      <w:proofErr w:type="spellEnd"/>
      <w:r>
        <w:rPr>
          <w:rFonts w:ascii="Algerian" w:hAnsi="Algerian" w:cs="Aharoni"/>
          <w:b/>
          <w:color w:val="000000" w:themeColor="text1"/>
          <w:sz w:val="52"/>
          <w:szCs w:val="52"/>
        </w:rPr>
        <w:t>/PT/0017</w:t>
      </w:r>
    </w:p>
    <w:p w:rsidR="00A71BDF" w:rsidRPr="00233D02" w:rsidRDefault="00A71BDF" w:rsidP="00A71BDF">
      <w:pPr>
        <w:spacing w:after="0" w:line="240" w:lineRule="auto"/>
        <w:ind w:right="-34"/>
        <w:jc w:val="center"/>
        <w:rPr>
          <w:rFonts w:cs="Vrinda"/>
          <w:b/>
          <w:color w:val="000000" w:themeColor="text1"/>
          <w:sz w:val="36"/>
          <w:szCs w:val="26"/>
        </w:rPr>
      </w:pPr>
    </w:p>
    <w:p w:rsidR="00A71BDF" w:rsidRPr="00233D02" w:rsidRDefault="00A71BDF" w:rsidP="00A71BDF">
      <w:pPr>
        <w:spacing w:after="0" w:line="240" w:lineRule="auto"/>
        <w:ind w:right="-34"/>
        <w:jc w:val="center"/>
        <w:rPr>
          <w:rFonts w:ascii="Bookman Old Style" w:hAnsi="Bookman Old Style"/>
          <w:b/>
          <w:color w:val="000000" w:themeColor="text1"/>
          <w:sz w:val="34"/>
          <w:szCs w:val="26"/>
        </w:rPr>
      </w:pPr>
      <w:r w:rsidRPr="00233D02">
        <w:rPr>
          <w:rFonts w:ascii="Bookman Old Style" w:hAnsi="Bookman Old Style"/>
          <w:b/>
          <w:color w:val="000000" w:themeColor="text1"/>
          <w:sz w:val="34"/>
          <w:szCs w:val="26"/>
        </w:rPr>
        <w:t>SUBMITTED TO:</w:t>
      </w:r>
    </w:p>
    <w:p w:rsidR="00A71BDF" w:rsidRPr="00233D02" w:rsidRDefault="00A71BDF" w:rsidP="00A71BDF">
      <w:pPr>
        <w:spacing w:after="0" w:line="240" w:lineRule="auto"/>
        <w:ind w:right="-34"/>
        <w:jc w:val="center"/>
        <w:rPr>
          <w:rFonts w:ascii="Bookman Old Style" w:hAnsi="Bookman Old Style"/>
          <w:b/>
          <w:color w:val="000000" w:themeColor="text1"/>
          <w:sz w:val="30"/>
        </w:rPr>
      </w:pPr>
      <w:r w:rsidRPr="00233D02">
        <w:rPr>
          <w:rFonts w:ascii="Bookman Old Style" w:hAnsi="Bookman Old Style"/>
          <w:b/>
          <w:color w:val="000000" w:themeColor="text1"/>
          <w:sz w:val="30"/>
        </w:rPr>
        <w:t xml:space="preserve">THE DEPARTMENT OF </w:t>
      </w:r>
      <w:r>
        <w:rPr>
          <w:rFonts w:ascii="Bookman Old Style" w:hAnsi="Bookman Old Style"/>
          <w:b/>
          <w:color w:val="000000" w:themeColor="text1"/>
          <w:sz w:val="30"/>
        </w:rPr>
        <w:t>NUTRITION AND DIETETICS</w:t>
      </w:r>
      <w:r w:rsidRPr="00233D02">
        <w:rPr>
          <w:rFonts w:ascii="Bookman Old Style" w:hAnsi="Bookman Old Style"/>
          <w:b/>
          <w:color w:val="000000" w:themeColor="text1"/>
          <w:sz w:val="30"/>
        </w:rPr>
        <w:t xml:space="preserve">, INSTITUTE OF </w:t>
      </w:r>
      <w:r>
        <w:rPr>
          <w:rFonts w:ascii="Bookman Old Style" w:hAnsi="Bookman Old Style"/>
          <w:b/>
          <w:color w:val="000000" w:themeColor="text1"/>
          <w:sz w:val="30"/>
        </w:rPr>
        <w:t>APPLIED SCIENCE</w:t>
      </w:r>
      <w:r>
        <w:rPr>
          <w:rFonts w:ascii="Bookman Old Style" w:hAnsi="Bookman Old Style"/>
          <w:b/>
          <w:color w:val="000000" w:themeColor="text1"/>
          <w:sz w:val="30"/>
        </w:rPr>
        <w:t xml:space="preserve"> </w:t>
      </w:r>
      <w:r>
        <w:rPr>
          <w:rFonts w:ascii="Bookman Old Style" w:hAnsi="Bookman Old Style"/>
          <w:b/>
          <w:color w:val="000000" w:themeColor="text1"/>
          <w:sz w:val="30"/>
        </w:rPr>
        <w:t>(IAS</w:t>
      </w:r>
      <w:r w:rsidRPr="00233D02">
        <w:rPr>
          <w:rFonts w:ascii="Bookman Old Style" w:hAnsi="Bookman Old Style"/>
          <w:b/>
          <w:color w:val="000000" w:themeColor="text1"/>
          <w:sz w:val="30"/>
        </w:rPr>
        <w:t>), KWARA STATE POLYTECHNIC, ILORIN.</w:t>
      </w:r>
    </w:p>
    <w:p w:rsidR="00A71BDF" w:rsidRPr="00233D02" w:rsidRDefault="00A71BDF" w:rsidP="00A71BDF">
      <w:pPr>
        <w:spacing w:after="0" w:line="240" w:lineRule="auto"/>
        <w:ind w:right="-34"/>
        <w:jc w:val="center"/>
        <w:rPr>
          <w:rFonts w:ascii="Times New Roman" w:hAnsi="Times New Roman"/>
          <w:b/>
          <w:color w:val="000000" w:themeColor="text1"/>
          <w:sz w:val="28"/>
          <w:szCs w:val="26"/>
        </w:rPr>
      </w:pPr>
    </w:p>
    <w:p w:rsidR="00A71BDF" w:rsidRPr="00233D02" w:rsidRDefault="00A71BDF" w:rsidP="00A71BDF">
      <w:pPr>
        <w:spacing w:after="0" w:line="240" w:lineRule="auto"/>
        <w:ind w:right="-34"/>
        <w:jc w:val="center"/>
        <w:rPr>
          <w:rFonts w:ascii="Times New Roman" w:hAnsi="Times New Roman"/>
          <w:b/>
          <w:color w:val="000000" w:themeColor="text1"/>
          <w:sz w:val="28"/>
          <w:szCs w:val="26"/>
        </w:rPr>
      </w:pPr>
    </w:p>
    <w:p w:rsidR="00A71BDF" w:rsidRDefault="00A71BDF" w:rsidP="00A71BDF">
      <w:pPr>
        <w:spacing w:after="0" w:line="240" w:lineRule="auto"/>
        <w:ind w:right="-34"/>
        <w:jc w:val="center"/>
        <w:rPr>
          <w:rFonts w:ascii="Bookman Old Style" w:hAnsi="Bookman Old Style"/>
          <w:b/>
          <w:color w:val="000000" w:themeColor="text1"/>
          <w:sz w:val="30"/>
        </w:rPr>
      </w:pPr>
      <w:r w:rsidRPr="00233D02">
        <w:rPr>
          <w:rFonts w:ascii="Bookman Old Style" w:hAnsi="Bookman Old Style"/>
          <w:b/>
          <w:color w:val="000000" w:themeColor="text1"/>
          <w:sz w:val="30"/>
          <w:szCs w:val="26"/>
        </w:rPr>
        <w:t xml:space="preserve">IN PARTIAL FULFILMENT OF THE REQUIREMENTS FOR THE AWARD OF NATIONAL DIPLOMA (ND) IN </w:t>
      </w:r>
      <w:r>
        <w:rPr>
          <w:rFonts w:ascii="Bookman Old Style" w:hAnsi="Bookman Old Style"/>
          <w:b/>
          <w:color w:val="000000" w:themeColor="text1"/>
          <w:sz w:val="30"/>
        </w:rPr>
        <w:t>NUTRITION AND DIETETICS</w:t>
      </w:r>
    </w:p>
    <w:p w:rsidR="00A71BDF" w:rsidRDefault="00A71BDF" w:rsidP="00A71BDF">
      <w:pPr>
        <w:spacing w:after="0" w:line="240" w:lineRule="auto"/>
        <w:ind w:right="-34"/>
        <w:jc w:val="center"/>
        <w:rPr>
          <w:rFonts w:ascii="Bookman Old Style" w:hAnsi="Bookman Old Style"/>
          <w:b/>
          <w:color w:val="000000" w:themeColor="text1"/>
          <w:sz w:val="30"/>
        </w:rPr>
      </w:pPr>
    </w:p>
    <w:p w:rsidR="00A71BDF" w:rsidRDefault="00A71BDF" w:rsidP="00A71BDF">
      <w:pPr>
        <w:spacing w:after="0" w:line="240" w:lineRule="auto"/>
        <w:ind w:right="-34"/>
        <w:jc w:val="center"/>
        <w:rPr>
          <w:rFonts w:ascii="Bookman Old Style" w:hAnsi="Bookman Old Style"/>
          <w:b/>
          <w:color w:val="000000" w:themeColor="text1"/>
          <w:sz w:val="30"/>
        </w:rPr>
      </w:pPr>
    </w:p>
    <w:p w:rsidR="00A71BDF" w:rsidRDefault="00A71BDF" w:rsidP="00A71BDF">
      <w:pPr>
        <w:spacing w:after="0" w:line="240" w:lineRule="auto"/>
        <w:ind w:right="-34"/>
        <w:jc w:val="center"/>
        <w:rPr>
          <w:rFonts w:ascii="Bookman Old Style" w:hAnsi="Bookman Old Style"/>
          <w:b/>
          <w:color w:val="000000" w:themeColor="text1"/>
          <w:sz w:val="30"/>
        </w:rPr>
      </w:pPr>
    </w:p>
    <w:p w:rsidR="00A71BDF" w:rsidRPr="00233D02" w:rsidRDefault="00A71BDF" w:rsidP="00A71BDF">
      <w:pPr>
        <w:spacing w:after="0" w:line="240" w:lineRule="auto"/>
        <w:ind w:left="5040" w:right="-34" w:firstLine="720"/>
        <w:jc w:val="center"/>
        <w:rPr>
          <w:rFonts w:ascii="Bookman Old Style" w:hAnsi="Bookman Old Style"/>
          <w:b/>
          <w:color w:val="000000" w:themeColor="text1"/>
          <w:sz w:val="30"/>
          <w:szCs w:val="26"/>
        </w:rPr>
      </w:pPr>
      <w:r>
        <w:rPr>
          <w:rFonts w:ascii="Bookman Old Style" w:hAnsi="Bookman Old Style"/>
          <w:b/>
          <w:color w:val="000000" w:themeColor="text1"/>
          <w:sz w:val="30"/>
        </w:rPr>
        <w:t>AUG – NOV, 2024</w:t>
      </w:r>
    </w:p>
    <w:p w:rsidR="00A71BDF" w:rsidRPr="006356D0" w:rsidRDefault="00A71BDF" w:rsidP="00A71BDF">
      <w:pPr>
        <w:ind w:right="-34"/>
        <w:jc w:val="center"/>
        <w:rPr>
          <w:rFonts w:ascii="Times New Roman" w:hAnsi="Times New Roman"/>
          <w:b/>
          <w:color w:val="000000" w:themeColor="text1"/>
          <w:sz w:val="26"/>
          <w:szCs w:val="26"/>
        </w:rPr>
      </w:pPr>
      <w:r w:rsidRPr="006356D0">
        <w:rPr>
          <w:rFonts w:ascii="Times New Roman" w:hAnsi="Times New Roman"/>
          <w:b/>
          <w:color w:val="000000" w:themeColor="text1"/>
          <w:sz w:val="26"/>
          <w:szCs w:val="26"/>
        </w:rPr>
        <w:br w:type="page"/>
      </w:r>
      <w:r w:rsidRPr="006356D0">
        <w:rPr>
          <w:rFonts w:ascii="Times New Roman" w:hAnsi="Times New Roman"/>
          <w:b/>
          <w:color w:val="000000" w:themeColor="text1"/>
          <w:sz w:val="26"/>
          <w:szCs w:val="26"/>
        </w:rPr>
        <w:lastRenderedPageBreak/>
        <w:t>CERTIFICATION</w:t>
      </w:r>
    </w:p>
    <w:p w:rsidR="00A71BDF" w:rsidRPr="006356D0" w:rsidRDefault="00A71BDF" w:rsidP="00A71BDF">
      <w:pPr>
        <w:spacing w:line="360" w:lineRule="auto"/>
        <w:jc w:val="both"/>
        <w:rPr>
          <w:rFonts w:ascii="Times New Roman" w:hAnsi="Times New Roman"/>
          <w:color w:val="000000" w:themeColor="text1"/>
          <w:sz w:val="26"/>
          <w:szCs w:val="26"/>
        </w:rPr>
      </w:pPr>
      <w:r w:rsidRPr="006356D0">
        <w:rPr>
          <w:rFonts w:ascii="Times New Roman" w:hAnsi="Times New Roman"/>
          <w:color w:val="000000" w:themeColor="text1"/>
          <w:sz w:val="26"/>
          <w:szCs w:val="26"/>
        </w:rPr>
        <w:tab/>
        <w:t>This is to certify that the bearer has successfully completed the Student Industrial Work Experience (SIWES).</w:t>
      </w:r>
    </w:p>
    <w:p w:rsidR="00A71BDF" w:rsidRPr="006356D0" w:rsidRDefault="00A71BDF" w:rsidP="00A71BDF">
      <w:pPr>
        <w:spacing w:line="360" w:lineRule="auto"/>
        <w:rPr>
          <w:rFonts w:ascii="Times New Roman" w:hAnsi="Times New Roman"/>
          <w:color w:val="000000" w:themeColor="text1"/>
          <w:sz w:val="26"/>
          <w:szCs w:val="26"/>
        </w:rPr>
      </w:pPr>
    </w:p>
    <w:p w:rsidR="00A71BDF" w:rsidRPr="006356D0" w:rsidRDefault="00A71BDF" w:rsidP="00A71BDF">
      <w:pPr>
        <w:spacing w:line="360" w:lineRule="auto"/>
        <w:rPr>
          <w:rFonts w:ascii="Times New Roman" w:hAnsi="Times New Roman"/>
          <w:color w:val="000000" w:themeColor="text1"/>
          <w:sz w:val="26"/>
          <w:szCs w:val="26"/>
        </w:rPr>
      </w:pPr>
    </w:p>
    <w:p w:rsidR="00A71BDF" w:rsidRPr="006356D0" w:rsidRDefault="00A71BDF" w:rsidP="00A71BDF">
      <w:pPr>
        <w:spacing w:after="0" w:line="240" w:lineRule="auto"/>
        <w:jc w:val="both"/>
        <w:rPr>
          <w:rFonts w:ascii="Times New Roman" w:hAnsi="Times New Roman"/>
          <w:color w:val="000000" w:themeColor="text1"/>
          <w:sz w:val="26"/>
          <w:szCs w:val="26"/>
        </w:rPr>
      </w:pPr>
    </w:p>
    <w:p w:rsidR="00A71BDF" w:rsidRPr="006356D0" w:rsidRDefault="00A71BDF" w:rsidP="00A71BDF">
      <w:pPr>
        <w:spacing w:after="0" w:line="240" w:lineRule="auto"/>
        <w:jc w:val="both"/>
        <w:rPr>
          <w:rFonts w:ascii="Times New Roman" w:hAnsi="Times New Roman"/>
          <w:color w:val="000000" w:themeColor="text1"/>
          <w:sz w:val="26"/>
          <w:szCs w:val="26"/>
        </w:rPr>
      </w:pPr>
    </w:p>
    <w:p w:rsidR="00A71BDF" w:rsidRPr="006356D0" w:rsidRDefault="00A71BDF" w:rsidP="00A71BDF">
      <w:pPr>
        <w:spacing w:after="0" w:line="240" w:lineRule="auto"/>
        <w:jc w:val="both"/>
        <w:rPr>
          <w:rFonts w:ascii="Times New Roman" w:hAnsi="Times New Roman"/>
          <w:color w:val="000000" w:themeColor="text1"/>
          <w:sz w:val="26"/>
          <w:szCs w:val="26"/>
        </w:rPr>
      </w:pPr>
      <w:r w:rsidRPr="006356D0">
        <w:rPr>
          <w:rFonts w:ascii="Times New Roman" w:hAnsi="Times New Roman"/>
          <w:noProof/>
          <w:color w:val="000000" w:themeColor="text1"/>
          <w:sz w:val="26"/>
          <w:szCs w:val="26"/>
        </w:rPr>
        <mc:AlternateContent>
          <mc:Choice Requires="wps">
            <w:drawing>
              <wp:anchor distT="0" distB="0" distL="114300" distR="114300" simplePos="0" relativeHeight="251659264" behindDoc="0" locked="0" layoutInCell="1" allowOverlap="1" wp14:anchorId="216EC705" wp14:editId="31D5DF69">
                <wp:simplePos x="0" y="0"/>
                <wp:positionH relativeFrom="column">
                  <wp:posOffset>3844290</wp:posOffset>
                </wp:positionH>
                <wp:positionV relativeFrom="paragraph">
                  <wp:posOffset>6985</wp:posOffset>
                </wp:positionV>
                <wp:extent cx="1840230" cy="0"/>
                <wp:effectExtent l="5715" t="11430" r="11430" b="762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192260" id="_x0000_t32" coordsize="21600,21600" o:spt="32" o:oned="t" path="m,l21600,21600e" filled="f">
                <v:path arrowok="t" fillok="f" o:connecttype="none"/>
                <o:lock v:ext="edit" shapetype="t"/>
              </v:shapetype>
              <v:shape id="Straight Arrow Connector 86" o:spid="_x0000_s1026" type="#_x0000_t32" style="position:absolute;margin-left:302.7pt;margin-top:.55pt;width:144.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XN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PqNE&#10;sx5ntPWWqX3ryaO1MJAKtMY+giV4BPs1GFdgWKU3NlTMj3prnoB/d0RD1TK9l5H3y8kgVhYiknch&#10;YeMMZt0NX0DgGfbqITbv2Ng+QGJbyDHO6DTOSB494fgxm+fp9BZHya++hBXXQGOd/yyhJ8EoqbsU&#10;MlaQxTTs8OR8oMWKa0DIqmGtui4KotNkKOnibnoXAxx0SgRnOObsfld1lhxYkFR8Yo3oeXvMwqsW&#10;EayVTKwutmeqO9uYvNMBDwtDOhfrrJkfi3Sxmq/m+SSfzlaTPK3ryeO6yiezdfbprr6tq6rOfgZq&#10;WV60SgipA7urfrP87/RxuUln5Y0KHtuQvEeP/UKy13ckHScbhnmWxQ7EaWOvE0fJxsOX6xXuxNs9&#10;2m9/AstfAAAA//8DAFBLAwQUAAYACAAAACEA1qQZw9sAAAAHAQAADwAAAGRycy9kb3ducmV2Lnht&#10;bEyOwU7DMBBE70j8g7VIXBC1E5GqTeNUFRIHjrSVuLrxkqTE6yh2mtCvZ+ECx9EbzbxiO7tOXHAI&#10;rScNyUKBQKq8banWcDy8PK5AhGjIms4TavjCANvy9qYwufUTveFlH2vBIxRyo6GJsc+lDFWDzoSF&#10;75GYffjBmchxqKUdzMTjrpOpUkvpTEv80JgenxusPvej04BhzBK1W7v6+HqdHt7T63nqD1rf3827&#10;DYiIc/wrw48+q0PJTic/kg2i07BU2RNXGSQgmK/WWQri9JtlWcj//uU3AAAA//8DAFBLAQItABQA&#10;BgAIAAAAIQC2gziS/gAAAOEBAAATAAAAAAAAAAAAAAAAAAAAAABbQ29udGVudF9UeXBlc10ueG1s&#10;UEsBAi0AFAAGAAgAAAAhADj9If/WAAAAlAEAAAsAAAAAAAAAAAAAAAAALwEAAF9yZWxzLy5yZWxz&#10;UEsBAi0AFAAGAAgAAAAhAE5oJc0nAgAATAQAAA4AAAAAAAAAAAAAAAAALgIAAGRycy9lMm9Eb2Mu&#10;eG1sUEsBAi0AFAAGAAgAAAAhANakGcPbAAAABwEAAA8AAAAAAAAAAAAAAAAAgQQAAGRycy9kb3du&#10;cmV2LnhtbFBLBQYAAAAABAAEAPMAAACJBQAAAAA=&#10;"/>
            </w:pict>
          </mc:Fallback>
        </mc:AlternateContent>
      </w:r>
      <w:r w:rsidRPr="006356D0">
        <w:rPr>
          <w:rFonts w:ascii="Times New Roman" w:hAnsi="Times New Roman"/>
          <w:noProof/>
          <w:color w:val="000000" w:themeColor="text1"/>
          <w:sz w:val="26"/>
          <w:szCs w:val="26"/>
        </w:rPr>
        <mc:AlternateContent>
          <mc:Choice Requires="wps">
            <w:drawing>
              <wp:anchor distT="0" distB="0" distL="114300" distR="114300" simplePos="0" relativeHeight="251660288" behindDoc="0" locked="0" layoutInCell="1" allowOverlap="1" wp14:anchorId="74E89BC1" wp14:editId="1AAC2870">
                <wp:simplePos x="0" y="0"/>
                <wp:positionH relativeFrom="column">
                  <wp:posOffset>-22860</wp:posOffset>
                </wp:positionH>
                <wp:positionV relativeFrom="paragraph">
                  <wp:posOffset>15875</wp:posOffset>
                </wp:positionV>
                <wp:extent cx="1840230" cy="0"/>
                <wp:effectExtent l="5715" t="10795" r="11430" b="8255"/>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598217" id="Straight Arrow Connector 85" o:spid="_x0000_s1026" type="#_x0000_t32" style="position:absolute;margin-left:-1.8pt;margin-top:1.25pt;width:144.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UpJwIAAEwEAAAOAAAAZHJzL2Uyb0RvYy54bWysVMFu2zAMvQ/YPwi6p7ZTp0uMOkVhJ7t0&#10;a4B0H6BIcizMFgVJjRMM+/dRSmK022UY5oNMmeLjI/nk+4dj35GDtE6BLml2k1IiNQeh9L6k317W&#10;kzklzjMtWAdalvQkHX1YfvxwP5hCTqGFTkhLEES7YjAlbb03RZI43sqeuRswUqOzAdszj1u7T4Rl&#10;A6L3XTJN07tkACuMBS6dw6/12UmXEb9pJPfPTeOkJ11JkZuPq43rLqzJ8p4Ve8tMq/iFBvsHFj1T&#10;GpOOUDXzjLxa9QdUr7gFB42/4dAn0DSKy1gDVpOlv1WzbZmRsRZsjjNjm9z/g+VfDxtLlCjpfEaJ&#10;Zj3OaOstU/vWk0drYSAVaI19BEvwCPZrMK7AsEpvbKiYH/XWPAH/7oiGqmV6LyPvl5NBrCxEJO9C&#10;wsYZzLobvoDAM+zVQ2zesbF9gMS2kGOc0WmckTx6wvFjNs/T6S2Okl99CSuugcY6/1lCT4JRUncp&#10;ZKwgi2nY4cn5QIsV14CQVcNadV0URKfJUNLFbDqLAQ46JYIzHHN2v6s6Sw4sSCo+sUb0vD1m4VWL&#10;CNZKJlYX2zPVnW1M3umAh4UhnYt11syPRbpYzVfzfJJP71aTPK3ryeO6yid36+zTrL6tq6rOfgZq&#10;WV60SgipA7urfrP87/RxuUln5Y0KHtuQvEeP/UKy13ckHScbhnmWxQ7EaWOvE0fJxsOX6xXuxNs9&#10;2m9/AstfAAAA//8DAFBLAwQUAAYACAAAACEAbPXeKtsAAAAGAQAADwAAAGRycy9kb3ducmV2Lnht&#10;bEyOwU7DMBBE75X6D9Yicalap0aNSohTVZU4cKStxHUbL0kgXkex04R+PYYLHEczevPy3WRbcaXe&#10;N441rFcJCOLSmYYrDefT83ILwgdkg61j0vBFHnbFfJZjZtzIr3Q9hkpECPsMNdQhdJmUvqzJol+5&#10;jjh27663GGLsK2l6HCPctlIlSSotNhwfauzoUFP5eRysBvLDZp3sH211frmNizd1+xi7k9b3d9P+&#10;CUSgKfyN4Uc/qkMRnS5uYONFq2H5kMalBrUBEWu1TRWIy2+WRS7/6xffAAAA//8DAFBLAQItABQA&#10;BgAIAAAAIQC2gziS/gAAAOEBAAATAAAAAAAAAAAAAAAAAAAAAABbQ29udGVudF9UeXBlc10ueG1s&#10;UEsBAi0AFAAGAAgAAAAhADj9If/WAAAAlAEAAAsAAAAAAAAAAAAAAAAALwEAAF9yZWxzLy5yZWxz&#10;UEsBAi0AFAAGAAgAAAAhAA8R5SknAgAATAQAAA4AAAAAAAAAAAAAAAAALgIAAGRycy9lMm9Eb2Mu&#10;eG1sUEsBAi0AFAAGAAgAAAAhAGz13irbAAAABgEAAA8AAAAAAAAAAAAAAAAAgQQAAGRycy9kb3du&#10;cmV2LnhtbFBLBQYAAAAABAAEAPMAAACJBQAAAAA=&#10;"/>
            </w:pict>
          </mc:Fallback>
        </mc:AlternateContent>
      </w:r>
      <w:r w:rsidRPr="006356D0">
        <w:rPr>
          <w:rFonts w:ascii="Times New Roman" w:hAnsi="Times New Roman"/>
          <w:color w:val="000000" w:themeColor="text1"/>
          <w:sz w:val="26"/>
          <w:szCs w:val="26"/>
        </w:rPr>
        <w:t>Department Coordinator</w:t>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t>Date</w:t>
      </w:r>
    </w:p>
    <w:p w:rsidR="00A71BDF" w:rsidRPr="006356D0" w:rsidRDefault="00A71BDF" w:rsidP="00A71BDF">
      <w:pPr>
        <w:spacing w:after="0" w:line="240" w:lineRule="auto"/>
        <w:jc w:val="both"/>
        <w:rPr>
          <w:rFonts w:ascii="Times New Roman" w:hAnsi="Times New Roman"/>
          <w:color w:val="000000" w:themeColor="text1"/>
          <w:sz w:val="26"/>
          <w:szCs w:val="26"/>
        </w:rPr>
      </w:pPr>
    </w:p>
    <w:p w:rsidR="00A71BDF" w:rsidRPr="006356D0" w:rsidRDefault="00A71BDF" w:rsidP="00A71BDF">
      <w:pPr>
        <w:spacing w:after="0" w:line="240" w:lineRule="auto"/>
        <w:jc w:val="both"/>
        <w:rPr>
          <w:rFonts w:ascii="Times New Roman" w:hAnsi="Times New Roman"/>
          <w:color w:val="000000" w:themeColor="text1"/>
          <w:sz w:val="26"/>
          <w:szCs w:val="26"/>
        </w:rPr>
      </w:pPr>
    </w:p>
    <w:p w:rsidR="00A71BDF" w:rsidRPr="006356D0" w:rsidRDefault="00A71BDF" w:rsidP="00A71BDF">
      <w:pPr>
        <w:spacing w:after="0" w:line="240" w:lineRule="auto"/>
        <w:jc w:val="both"/>
        <w:rPr>
          <w:rFonts w:ascii="Times New Roman" w:hAnsi="Times New Roman"/>
          <w:color w:val="000000" w:themeColor="text1"/>
          <w:sz w:val="26"/>
          <w:szCs w:val="26"/>
        </w:rPr>
      </w:pPr>
    </w:p>
    <w:p w:rsidR="00A71BDF" w:rsidRPr="006356D0" w:rsidRDefault="00A71BDF" w:rsidP="00A71BDF">
      <w:pPr>
        <w:spacing w:after="0" w:line="240" w:lineRule="auto"/>
        <w:jc w:val="both"/>
        <w:rPr>
          <w:rFonts w:ascii="Times New Roman" w:hAnsi="Times New Roman"/>
          <w:color w:val="000000" w:themeColor="text1"/>
          <w:sz w:val="26"/>
          <w:szCs w:val="26"/>
        </w:rPr>
      </w:pPr>
    </w:p>
    <w:p w:rsidR="00A71BDF" w:rsidRPr="006356D0" w:rsidRDefault="00A71BDF" w:rsidP="00A71BDF">
      <w:pPr>
        <w:spacing w:after="0" w:line="240" w:lineRule="auto"/>
        <w:jc w:val="both"/>
        <w:rPr>
          <w:color w:val="000000" w:themeColor="text1"/>
          <w:sz w:val="26"/>
          <w:szCs w:val="26"/>
        </w:rPr>
      </w:pPr>
      <w:r w:rsidRPr="006356D0">
        <w:rPr>
          <w:rFonts w:ascii="Times New Roman" w:hAnsi="Times New Roman"/>
          <w:noProof/>
          <w:color w:val="000000" w:themeColor="text1"/>
          <w:sz w:val="26"/>
          <w:szCs w:val="26"/>
        </w:rPr>
        <mc:AlternateContent>
          <mc:Choice Requires="wps">
            <w:drawing>
              <wp:anchor distT="0" distB="0" distL="114300" distR="114300" simplePos="0" relativeHeight="251661312" behindDoc="0" locked="0" layoutInCell="1" allowOverlap="1" wp14:anchorId="599804C3" wp14:editId="37FB8FE5">
                <wp:simplePos x="0" y="0"/>
                <wp:positionH relativeFrom="column">
                  <wp:posOffset>3844290</wp:posOffset>
                </wp:positionH>
                <wp:positionV relativeFrom="paragraph">
                  <wp:posOffset>13335</wp:posOffset>
                </wp:positionV>
                <wp:extent cx="1840230" cy="0"/>
                <wp:effectExtent l="5715" t="5080" r="11430" b="1397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2D897" id="Straight Arrow Connector 84" o:spid="_x0000_s1026" type="#_x0000_t32" style="position:absolute;margin-left:302.7pt;margin-top:1.05pt;width:144.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HXDJwIAAEwEAAAOAAAAZHJzL2Uyb0RvYy54bWysVMFu2zAMvQ/YPwi6J7ZTp0uNOEVhJ7t0&#10;a4F2H6BIcizMFgVJiRMM+/dRSmK022UY5oNMmeLjI/nk5f2x78hBWqdAlzSbppRIzUEovSvpt9fN&#10;ZEGJ80wL1oGWJT1JR+9XHz8sB1PIGbTQCWkJgmhXDKakrfemSBLHW9kzNwUjNTobsD3zuLW7RFg2&#10;IHrfJbM0vU0GsMJY4NI5/FqfnXQV8ZtGcv/UNE560pUUufm42rhuw5qslqzYWWZaxS802D+w6JnS&#10;mHSEqplnZG/VH1C94hYcNH7KoU+gaRSXsQasJkt/q+alZUbGWrA5zoxtcv8Pln89PFuiREkXOSWa&#10;9TijF2+Z2rWePFgLA6lAa+wjWIJHsF+DcQWGVfrZhor5Ub+YR+DfHdFQtUzvZOT9ejKIlYWI5F1I&#10;2DiDWbfDFxB4hu09xOYdG9sHSGwLOcYZncYZyaMnHD9mizyd3eAo+dWXsOIaaKzznyX0JBgldZdC&#10;xgqymIYdHp0PtFhxDQhZNWxU10VBdJoMJb2bz+YxwEGnRHCGY87utlVnyYEFScUn1oiet8cs7LWI&#10;YK1kYn2xPVPd2cbknQ54WBjSuVhnzfy4S+/Wi/Uin+Sz2/UkT+t68rCp8sntJvs0r2/qqqqzn4Fa&#10;lhetEkLqwO6q3yz/O31cbtJZeaOCxzYk79Fjv5Ds9R1Jx8mGYZ5lsQVxerbXiaNk4+HL9Qp34u0e&#10;7bc/gdUvAAAA//8DAFBLAwQUAAYACAAAACEA4pJQCNsAAAAHAQAADwAAAGRycy9kb3ducmV2Lnht&#10;bEyOwU7DMBBE70j8g7VIXBC1E5GqTeNUFRIHjrSVuG7jJUmJ11HsNKFfj+ECx9GM3rxiO9tOXGjw&#10;rWMNyUKBIK6cabnWcDy8PK5A+IBssHNMGr7Iw7a8vSkwN27iN7rsQy0ihH2OGpoQ+lxKXzVk0S9c&#10;Txy7DzdYDDEOtTQDThFuO5kqtZQWW44PDfb03FD1uR+tBvJjlqjd2tbH1+v08J5ez1N/0Pr+bt5t&#10;QASaw98YfvSjOpTR6eRGNl50GpYqe4pTDWkCIvardZaCOP1mWRbyv3/5DQAA//8DAFBLAQItABQA&#10;BgAIAAAAIQC2gziS/gAAAOEBAAATAAAAAAAAAAAAAAAAAAAAAABbQ29udGVudF9UeXBlc10ueG1s&#10;UEsBAi0AFAAGAAgAAAAhADj9If/WAAAAlAEAAAsAAAAAAAAAAAAAAAAALwEAAF9yZWxzLy5yZWxz&#10;UEsBAi0AFAAGAAgAAAAhAA/EdcMnAgAATAQAAA4AAAAAAAAAAAAAAAAALgIAAGRycy9lMm9Eb2Mu&#10;eG1sUEsBAi0AFAAGAAgAAAAhAOKSUAjbAAAABwEAAA8AAAAAAAAAAAAAAAAAgQQAAGRycy9kb3du&#10;cmV2LnhtbFBLBQYAAAAABAAEAPMAAACJBQAAAAA=&#10;"/>
            </w:pict>
          </mc:Fallback>
        </mc:AlternateContent>
      </w:r>
      <w:r w:rsidRPr="006356D0">
        <w:rPr>
          <w:rFonts w:ascii="Times New Roman" w:hAnsi="Times New Roman"/>
          <w:noProof/>
          <w:color w:val="000000" w:themeColor="text1"/>
          <w:sz w:val="26"/>
          <w:szCs w:val="26"/>
        </w:rPr>
        <mc:AlternateContent>
          <mc:Choice Requires="wps">
            <w:drawing>
              <wp:anchor distT="0" distB="0" distL="114300" distR="114300" simplePos="0" relativeHeight="251662336" behindDoc="0" locked="0" layoutInCell="1" allowOverlap="1" wp14:anchorId="48CC22FA" wp14:editId="5A66A20B">
                <wp:simplePos x="0" y="0"/>
                <wp:positionH relativeFrom="column">
                  <wp:posOffset>9525</wp:posOffset>
                </wp:positionH>
                <wp:positionV relativeFrom="paragraph">
                  <wp:posOffset>13335</wp:posOffset>
                </wp:positionV>
                <wp:extent cx="1840230" cy="0"/>
                <wp:effectExtent l="9525" t="5080" r="7620" b="1397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E578C3" id="Straight Arrow Connector 83" o:spid="_x0000_s1026" type="#_x0000_t32" style="position:absolute;margin-left:.75pt;margin-top:1.05pt;width:144.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RQ7JwIAAEwEAAAOAAAAZHJzL2Uyb0RvYy54bWysVE1v2zAMvQ/YfxB0T2wnbpYacYrCTnbp&#10;1gDpfoAiybEwWxQkNU4w7L+PUj7QbpdhmA8yZYqPj+STFw/HviMHaZ0CXdJsnFIiNQeh9L6k317W&#10;ozklzjMtWAdalvQkHX1YfvywGEwhJ9BCJ6QlCKJdMZiStt6bIkkcb2XP3BiM1OhswPbM49buE2HZ&#10;gOh9l0zSdJYMYIWxwKVz+LU+O+ky4jeN5P65aZz0pCspcvNxtXHdhTVZLlixt8y0il9osH9g0TOl&#10;MekNqmaekVer/oDqFbfgoPFjDn0CTaO4jDVgNVn6WzXblhkZa8HmOHNrk/t/sPzrYWOJEiWdTynR&#10;rMcZbb1lat968mgtDKQCrbGPYAkewX4NxhUYVumNDRXzo96aJ+DfHdFQtUzvZeT9cjKIlYWI5F1I&#10;2DiDWXfDFxB4hr16iM07NrYPkNgWcowzOt1mJI+ecPyYzfN0MsVR8qsvYcU10FjnP0voSTBK6i6F&#10;3CrIYhp2eHI+0GLFNSBk1bBWXRcF0WkylPT+bnIXAxx0SgRnOObsfld1lhxYkFR8Yo3oeXvMwqsW&#10;EayVTKwutmeqO9uYvNMBDwtDOhfrrJkf9+n9ar6a56N8MluN8rSuR4/rKh/N1tmnu3paV1Wd/QzU&#10;srxolRBSB3ZX/Wb53+njcpPOyrsp+NaG5D167BeSvb4j6TjZMMyzLHYgTht7nThKNh6+XK9wJ97u&#10;0X77E1j+AgAA//8DAFBLAwQUAAYACAAAACEALEzLcdgAAAAFAQAADwAAAGRycy9kb3ducmV2Lnht&#10;bEyOQUvDQBCF74L/YRnBi9hNIhWbZlOK4MGjbcHrNDsmqdnZkN00sb/e0YseP97jva/YzK5TZxpC&#10;69lAukhAEVfetlwbOOxf7p9AhYhssfNMBr4owKa8viowt37iNzrvYq1khEOOBpoY+1zrUDXkMCx8&#10;TyzZhx8cRsGh1nbAScZdp7MkedQOW5aHBnt6bqj63I3OAIVxmSbblasPr5fp7j27nKZ+b8ztzbxd&#10;g4o0x78y/OiLOpTidPQj26A64aUUDWQpKEmzVfoA6vjLuiz0f/vyGwAA//8DAFBLAQItABQABgAI&#10;AAAAIQC2gziS/gAAAOEBAAATAAAAAAAAAAAAAAAAAAAAAABbQ29udGVudF9UeXBlc10ueG1sUEsB&#10;Ai0AFAAGAAgAAAAhADj9If/WAAAAlAEAAAsAAAAAAAAAAAAAAAAALwEAAF9yZWxzLy5yZWxzUEsB&#10;Ai0AFAAGAAgAAAAhAMzlFDsnAgAATAQAAA4AAAAAAAAAAAAAAAAALgIAAGRycy9lMm9Eb2MueG1s&#10;UEsBAi0AFAAGAAgAAAAhACxMy3HYAAAABQEAAA8AAAAAAAAAAAAAAAAAgQQAAGRycy9kb3ducmV2&#10;LnhtbFBLBQYAAAAABAAEAPMAAACGBQAAAAA=&#10;"/>
            </w:pict>
          </mc:Fallback>
        </mc:AlternateContent>
      </w:r>
      <w:r w:rsidRPr="006356D0">
        <w:rPr>
          <w:rFonts w:ascii="Times New Roman" w:hAnsi="Times New Roman"/>
          <w:color w:val="000000" w:themeColor="text1"/>
          <w:sz w:val="26"/>
          <w:szCs w:val="26"/>
        </w:rPr>
        <w:t>SIWES Director</w:t>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t>Date</w:t>
      </w:r>
    </w:p>
    <w:p w:rsidR="00A71BDF" w:rsidRPr="006356D0" w:rsidRDefault="00A71BDF" w:rsidP="00A71BDF">
      <w:pPr>
        <w:spacing w:after="0"/>
        <w:ind w:right="-34"/>
        <w:rPr>
          <w:rFonts w:ascii="Times New Roman" w:hAnsi="Times New Roman"/>
          <w:color w:val="000000" w:themeColor="text1"/>
          <w:sz w:val="26"/>
          <w:szCs w:val="26"/>
        </w:rPr>
      </w:pPr>
      <w:r w:rsidRPr="006356D0">
        <w:rPr>
          <w:b/>
          <w:color w:val="000000" w:themeColor="text1"/>
          <w:sz w:val="26"/>
          <w:szCs w:val="26"/>
        </w:rPr>
        <w:br w:type="page"/>
      </w:r>
    </w:p>
    <w:p w:rsidR="00A71BDF" w:rsidRPr="006356D0" w:rsidRDefault="00A71BDF" w:rsidP="00A71BDF">
      <w:pPr>
        <w:spacing w:after="0" w:line="480" w:lineRule="auto"/>
        <w:ind w:right="-29"/>
        <w:jc w:val="center"/>
        <w:rPr>
          <w:rFonts w:ascii="Times New Roman" w:hAnsi="Times New Roman"/>
          <w:b/>
          <w:color w:val="000000" w:themeColor="text1"/>
          <w:sz w:val="26"/>
          <w:szCs w:val="26"/>
        </w:rPr>
      </w:pPr>
      <w:r w:rsidRPr="006356D0">
        <w:rPr>
          <w:rFonts w:ascii="Times New Roman" w:hAnsi="Times New Roman"/>
          <w:b/>
          <w:color w:val="000000" w:themeColor="text1"/>
          <w:sz w:val="26"/>
          <w:szCs w:val="26"/>
        </w:rPr>
        <w:lastRenderedPageBreak/>
        <w:t>DEDICATION</w:t>
      </w:r>
    </w:p>
    <w:p w:rsidR="00A71BDF" w:rsidRPr="006356D0" w:rsidRDefault="00A71BDF" w:rsidP="00A71BDF">
      <w:pPr>
        <w:spacing w:after="0" w:line="480" w:lineRule="auto"/>
        <w:ind w:right="-29" w:firstLine="720"/>
        <w:jc w:val="both"/>
        <w:rPr>
          <w:rFonts w:ascii="Times New Roman" w:hAnsi="Times New Roman"/>
          <w:color w:val="000000" w:themeColor="text1"/>
          <w:sz w:val="26"/>
          <w:szCs w:val="26"/>
        </w:rPr>
      </w:pPr>
      <w:r w:rsidRPr="006356D0">
        <w:rPr>
          <w:rFonts w:ascii="Times New Roman" w:hAnsi="Times New Roman"/>
          <w:color w:val="000000" w:themeColor="text1"/>
          <w:sz w:val="26"/>
          <w:szCs w:val="26"/>
        </w:rPr>
        <w:t xml:space="preserve">This report is dedicated to the </w:t>
      </w:r>
      <w:r w:rsidRPr="006356D0">
        <w:rPr>
          <w:rFonts w:ascii="Times New Roman" w:hAnsi="Times New Roman"/>
          <w:b/>
          <w:color w:val="000000" w:themeColor="text1"/>
          <w:sz w:val="26"/>
          <w:szCs w:val="26"/>
        </w:rPr>
        <w:t>Almighty</w:t>
      </w:r>
      <w:r w:rsidRPr="006356D0">
        <w:rPr>
          <w:rFonts w:ascii="Times New Roman" w:hAnsi="Times New Roman"/>
          <w:color w:val="000000" w:themeColor="text1"/>
          <w:sz w:val="26"/>
          <w:szCs w:val="26"/>
        </w:rPr>
        <w:t xml:space="preserve"> </w:t>
      </w:r>
      <w:r w:rsidRPr="006356D0">
        <w:rPr>
          <w:rFonts w:ascii="Times New Roman" w:hAnsi="Times New Roman"/>
          <w:b/>
          <w:color w:val="000000" w:themeColor="text1"/>
          <w:sz w:val="26"/>
          <w:szCs w:val="26"/>
        </w:rPr>
        <w:t>God</w:t>
      </w:r>
      <w:r w:rsidRPr="006356D0">
        <w:rPr>
          <w:rFonts w:ascii="Times New Roman" w:hAnsi="Times New Roman"/>
          <w:color w:val="000000" w:themeColor="text1"/>
          <w:sz w:val="26"/>
          <w:szCs w:val="26"/>
        </w:rPr>
        <w:t>, the giver and sustainer of life, for His unconditional love and mercy granted to me throughout the period of my Industrial Training.</w:t>
      </w:r>
    </w:p>
    <w:p w:rsidR="00A71BDF" w:rsidRPr="006356D0" w:rsidRDefault="00A71BDF" w:rsidP="00A71BDF">
      <w:pPr>
        <w:spacing w:after="0" w:line="480" w:lineRule="auto"/>
        <w:ind w:right="-29" w:hanging="567"/>
        <w:jc w:val="center"/>
        <w:rPr>
          <w:rFonts w:ascii="Times New Roman" w:hAnsi="Times New Roman"/>
          <w:b/>
          <w:color w:val="000000" w:themeColor="text1"/>
          <w:sz w:val="26"/>
          <w:szCs w:val="26"/>
        </w:rPr>
      </w:pPr>
      <w:r w:rsidRPr="006356D0">
        <w:rPr>
          <w:rFonts w:ascii="Times New Roman" w:hAnsi="Times New Roman"/>
          <w:b/>
          <w:color w:val="000000" w:themeColor="text1"/>
          <w:sz w:val="26"/>
          <w:szCs w:val="26"/>
        </w:rPr>
        <w:br w:type="page"/>
      </w:r>
      <w:r w:rsidRPr="006356D0">
        <w:rPr>
          <w:rFonts w:asciiTheme="majorHAnsi" w:hAnsiTheme="majorHAnsi"/>
          <w:b/>
          <w:color w:val="000000" w:themeColor="text1"/>
          <w:sz w:val="26"/>
          <w:szCs w:val="26"/>
        </w:rPr>
        <w:lastRenderedPageBreak/>
        <w:t>ACKNOWLEDGEMENTS</w:t>
      </w:r>
    </w:p>
    <w:p w:rsidR="00A71BDF" w:rsidRPr="006356D0" w:rsidRDefault="00A71BDF" w:rsidP="00A71BDF">
      <w:pPr>
        <w:pStyle w:val="Heading3"/>
        <w:spacing w:line="360" w:lineRule="auto"/>
        <w:ind w:left="24" w:right="32"/>
        <w:jc w:val="both"/>
        <w:rPr>
          <w:color w:val="000000" w:themeColor="text1"/>
        </w:rPr>
      </w:pPr>
      <w:r w:rsidRPr="006356D0">
        <w:rPr>
          <w:color w:val="000000" w:themeColor="text1"/>
        </w:rPr>
        <w:t xml:space="preserve">I thank Almighty God for the glory, honor, adoration and mercy I received during the course of my study and when undergoing my </w:t>
      </w:r>
      <w:r w:rsidRPr="006356D0">
        <w:rPr>
          <w:b/>
          <w:color w:val="000000" w:themeColor="text1"/>
        </w:rPr>
        <w:t xml:space="preserve">Student Industrial Work Experience Scheme </w:t>
      </w:r>
      <w:r w:rsidRPr="006356D0">
        <w:rPr>
          <w:color w:val="000000" w:themeColor="text1"/>
        </w:rPr>
        <w:t>(SIWES)</w:t>
      </w:r>
    </w:p>
    <w:p w:rsidR="00A71BDF" w:rsidRPr="006356D0" w:rsidRDefault="00A71BDF" w:rsidP="00A71BDF">
      <w:pPr>
        <w:pStyle w:val="Heading3"/>
        <w:spacing w:before="159" w:line="360" w:lineRule="auto"/>
        <w:ind w:left="0" w:right="27"/>
        <w:jc w:val="both"/>
        <w:rPr>
          <w:color w:val="000000" w:themeColor="text1"/>
        </w:rPr>
      </w:pPr>
      <w:r w:rsidRPr="006356D0">
        <w:rPr>
          <w:color w:val="000000" w:themeColor="text1"/>
        </w:rPr>
        <w:t>My appreciation also goes to my supervisor, during my training who accessibility, untiring effort, patience and guidance and suggestions fabulously contributed to the completion of this report. Who do not just teach me but makes me understood all his teaching, may Almighty God continue to guide and protect him and his house hold.</w:t>
      </w:r>
    </w:p>
    <w:p w:rsidR="00A71BDF" w:rsidRPr="006356D0" w:rsidRDefault="00A71BDF" w:rsidP="00A71BDF">
      <w:pPr>
        <w:pStyle w:val="Heading3"/>
        <w:spacing w:before="158" w:line="360" w:lineRule="auto"/>
        <w:ind w:left="24" w:right="30"/>
        <w:jc w:val="both"/>
        <w:rPr>
          <w:color w:val="000000" w:themeColor="text1"/>
        </w:rPr>
      </w:pPr>
      <w:r w:rsidRPr="006356D0">
        <w:rPr>
          <w:color w:val="000000" w:themeColor="text1"/>
        </w:rPr>
        <w:t>My appreciation also goes to my parent for their support during my training. May Almighty God continue to guide and protect them.</w:t>
      </w:r>
    </w:p>
    <w:p w:rsidR="00A71BDF" w:rsidRPr="006356D0" w:rsidRDefault="00A71BDF" w:rsidP="00A71BDF">
      <w:pPr>
        <w:rPr>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br w:type="page"/>
      </w:r>
    </w:p>
    <w:p w:rsidR="00A71BDF" w:rsidRPr="006356D0" w:rsidRDefault="00A71BDF" w:rsidP="00A71BDF">
      <w:pPr>
        <w:spacing w:after="0" w:line="360" w:lineRule="auto"/>
        <w:jc w:val="cente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lastRenderedPageBreak/>
        <w:t>TABLE OF CONTENT</w:t>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Title Page</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Certification</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Dedication</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Acknowledgement</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Table of Contents</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CHAPTER ONE: INTRODUCTION</w:t>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1.1</w:t>
      </w:r>
      <w:r w:rsidRPr="006356D0">
        <w:rPr>
          <w:rFonts w:ascii="Times New Roman" w:hAnsi="Times New Roman" w:cs="Times New Roman"/>
          <w:color w:val="000000" w:themeColor="text1"/>
          <w:sz w:val="26"/>
          <w:szCs w:val="26"/>
        </w:rPr>
        <w:tab/>
        <w:t>Background to the Study</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1.2</w:t>
      </w:r>
      <w:r w:rsidRPr="006356D0">
        <w:rPr>
          <w:rFonts w:ascii="Times New Roman" w:hAnsi="Times New Roman" w:cs="Times New Roman"/>
          <w:color w:val="000000" w:themeColor="text1"/>
          <w:sz w:val="26"/>
          <w:szCs w:val="26"/>
        </w:rPr>
        <w:tab/>
        <w:t>Objectives of SIWES</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 xml:space="preserve">CHAPTER TWO: DESCRIPTION OF ESTABLISHMENT </w:t>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2.1</w:t>
      </w:r>
      <w:r>
        <w:rPr>
          <w:rFonts w:ascii="Times New Roman" w:hAnsi="Times New Roman" w:cs="Times New Roman"/>
          <w:color w:val="000000" w:themeColor="text1"/>
          <w:sz w:val="26"/>
          <w:szCs w:val="26"/>
        </w:rPr>
        <w:tab/>
        <w:t xml:space="preserve">Location and Brief History of </w:t>
      </w:r>
      <w:proofErr w:type="spellStart"/>
      <w:r w:rsidRPr="00A71BDF">
        <w:rPr>
          <w:rFonts w:ascii="Times New Roman" w:hAnsi="Times New Roman" w:cs="Times New Roman"/>
          <w:color w:val="000000" w:themeColor="text1"/>
          <w:sz w:val="26"/>
          <w:szCs w:val="26"/>
        </w:rPr>
        <w:t>Kwara</w:t>
      </w:r>
      <w:proofErr w:type="spellEnd"/>
      <w:r w:rsidRPr="00A71BDF">
        <w:rPr>
          <w:rFonts w:ascii="Times New Roman" w:hAnsi="Times New Roman" w:cs="Times New Roman"/>
          <w:color w:val="000000" w:themeColor="text1"/>
          <w:sz w:val="26"/>
          <w:szCs w:val="26"/>
        </w:rPr>
        <w:t xml:space="preserve"> State General Hospital</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2.2</w:t>
      </w:r>
      <w:r w:rsidRPr="006356D0">
        <w:rPr>
          <w:rFonts w:ascii="Times New Roman" w:hAnsi="Times New Roman" w:cs="Times New Roman"/>
          <w:color w:val="000000" w:themeColor="text1"/>
          <w:sz w:val="26"/>
          <w:szCs w:val="26"/>
        </w:rPr>
        <w:tab/>
        <w:t xml:space="preserve">Objectives of </w:t>
      </w:r>
      <w:proofErr w:type="spellStart"/>
      <w:r w:rsidRPr="00A71BDF">
        <w:rPr>
          <w:rFonts w:ascii="Times New Roman" w:hAnsi="Times New Roman" w:cs="Times New Roman"/>
          <w:color w:val="000000" w:themeColor="text1"/>
          <w:sz w:val="26"/>
          <w:szCs w:val="26"/>
        </w:rPr>
        <w:t>Kwara</w:t>
      </w:r>
      <w:proofErr w:type="spellEnd"/>
      <w:r w:rsidRPr="00A71BDF">
        <w:rPr>
          <w:rFonts w:ascii="Times New Roman" w:hAnsi="Times New Roman" w:cs="Times New Roman"/>
          <w:color w:val="000000" w:themeColor="text1"/>
          <w:sz w:val="26"/>
          <w:szCs w:val="26"/>
        </w:rPr>
        <w:t xml:space="preserve"> State General Hospital</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2.3</w:t>
      </w:r>
      <w:r w:rsidRPr="006356D0">
        <w:rPr>
          <w:rFonts w:ascii="Times New Roman" w:hAnsi="Times New Roman" w:cs="Times New Roman"/>
          <w:color w:val="000000" w:themeColor="text1"/>
          <w:sz w:val="26"/>
          <w:szCs w:val="26"/>
        </w:rPr>
        <w:tab/>
        <w:t xml:space="preserve">Organizational Structure of </w:t>
      </w:r>
      <w:proofErr w:type="spellStart"/>
      <w:r w:rsidRPr="00A71BDF">
        <w:rPr>
          <w:rFonts w:ascii="Times New Roman" w:hAnsi="Times New Roman" w:cs="Times New Roman"/>
          <w:color w:val="000000" w:themeColor="text1"/>
          <w:sz w:val="26"/>
          <w:szCs w:val="26"/>
        </w:rPr>
        <w:t>Kwara</w:t>
      </w:r>
      <w:proofErr w:type="spellEnd"/>
      <w:r w:rsidRPr="00A71BDF">
        <w:rPr>
          <w:rFonts w:ascii="Times New Roman" w:hAnsi="Times New Roman" w:cs="Times New Roman"/>
          <w:color w:val="000000" w:themeColor="text1"/>
          <w:sz w:val="26"/>
          <w:szCs w:val="26"/>
        </w:rPr>
        <w:t xml:space="preserve"> State General Hospital</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2.4</w:t>
      </w:r>
      <w:r w:rsidRPr="006356D0">
        <w:rPr>
          <w:rFonts w:ascii="Times New Roman" w:hAnsi="Times New Roman" w:cs="Times New Roman"/>
          <w:color w:val="000000" w:themeColor="text1"/>
          <w:sz w:val="26"/>
          <w:szCs w:val="26"/>
        </w:rPr>
        <w:tab/>
        <w:t xml:space="preserve">The various </w:t>
      </w:r>
      <w:proofErr w:type="spellStart"/>
      <w:r w:rsidRPr="006356D0">
        <w:rPr>
          <w:rFonts w:ascii="Times New Roman" w:hAnsi="Times New Roman" w:cs="Times New Roman"/>
          <w:color w:val="000000" w:themeColor="text1"/>
          <w:sz w:val="26"/>
          <w:szCs w:val="26"/>
        </w:rPr>
        <w:t>Dept</w:t>
      </w:r>
      <w:proofErr w:type="spellEnd"/>
      <w:r w:rsidRPr="006356D0">
        <w:rPr>
          <w:rFonts w:ascii="Times New Roman" w:hAnsi="Times New Roman" w:cs="Times New Roman"/>
          <w:color w:val="000000" w:themeColor="text1"/>
          <w:sz w:val="26"/>
          <w:szCs w:val="26"/>
        </w:rPr>
        <w:t xml:space="preserve"> / Unit in </w:t>
      </w:r>
      <w:proofErr w:type="spellStart"/>
      <w:r w:rsidRPr="00A71BDF">
        <w:rPr>
          <w:rFonts w:ascii="Times New Roman" w:hAnsi="Times New Roman" w:cs="Times New Roman"/>
          <w:color w:val="000000" w:themeColor="text1"/>
          <w:sz w:val="26"/>
          <w:szCs w:val="26"/>
        </w:rPr>
        <w:t>Kwara</w:t>
      </w:r>
      <w:proofErr w:type="spellEnd"/>
      <w:r w:rsidRPr="00A71BDF">
        <w:rPr>
          <w:rFonts w:ascii="Times New Roman" w:hAnsi="Times New Roman" w:cs="Times New Roman"/>
          <w:color w:val="000000" w:themeColor="text1"/>
          <w:sz w:val="26"/>
          <w:szCs w:val="26"/>
        </w:rPr>
        <w:t xml:space="preserve"> State General Hospital</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A71BDF" w:rsidRPr="006356D0" w:rsidRDefault="00A71BDF" w:rsidP="00A71BDF">
      <w:pPr>
        <w:spacing w:after="0" w:line="360" w:lineRule="auto"/>
        <w:jc w:val="both"/>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CHAPTER THREE:</w:t>
      </w:r>
    </w:p>
    <w:p w:rsidR="00A71BDF" w:rsidRPr="001F2684"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3.1</w:t>
      </w:r>
      <w:r w:rsidRPr="006356D0">
        <w:rPr>
          <w:rFonts w:ascii="Times New Roman" w:hAnsi="Times New Roman" w:cs="Times New Roman"/>
          <w:color w:val="000000" w:themeColor="text1"/>
          <w:sz w:val="26"/>
          <w:szCs w:val="26"/>
        </w:rPr>
        <w:tab/>
        <w:t>Actual Work Done with Experience Gained</w:t>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b/>
          <w:color w:val="000000" w:themeColor="text1"/>
          <w:sz w:val="26"/>
          <w:szCs w:val="26"/>
        </w:rPr>
        <w:t>CHAPTER FOUR</w:t>
      </w:r>
      <w:r w:rsidRPr="006356D0">
        <w:rPr>
          <w:rFonts w:ascii="Times New Roman" w:hAnsi="Times New Roman" w:cs="Times New Roman"/>
          <w:color w:val="000000" w:themeColor="text1"/>
          <w:sz w:val="26"/>
          <w:szCs w:val="26"/>
        </w:rPr>
        <w:t>:</w:t>
      </w:r>
    </w:p>
    <w:p w:rsidR="00A71BDF" w:rsidRPr="006356D0" w:rsidRDefault="00A71BDF" w:rsidP="00A71BDF">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4.1</w:t>
      </w:r>
      <w:r w:rsidRPr="006356D0">
        <w:rPr>
          <w:rFonts w:ascii="Times New Roman" w:hAnsi="Times New Roman" w:cs="Times New Roman"/>
          <w:color w:val="000000" w:themeColor="text1"/>
          <w:sz w:val="26"/>
          <w:szCs w:val="26"/>
        </w:rPr>
        <w:tab/>
        <w:t>Summary and Conclusion</w:t>
      </w:r>
    </w:p>
    <w:p w:rsidR="00A71BDF" w:rsidRPr="006356D0" w:rsidRDefault="00A71BDF" w:rsidP="00A71BDF">
      <w:pPr>
        <w:spacing w:after="0"/>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4.2</w:t>
      </w:r>
      <w:r w:rsidRPr="006356D0">
        <w:rPr>
          <w:rFonts w:ascii="Times New Roman" w:hAnsi="Times New Roman" w:cs="Times New Roman"/>
          <w:color w:val="000000" w:themeColor="text1"/>
          <w:sz w:val="26"/>
          <w:szCs w:val="26"/>
        </w:rPr>
        <w:tab/>
        <w:t xml:space="preserve">Challenges Encountered </w:t>
      </w:r>
    </w:p>
    <w:p w:rsidR="00A71BDF" w:rsidRPr="006356D0" w:rsidRDefault="00A71BDF" w:rsidP="00A71BDF">
      <w:pPr>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4.3</w:t>
      </w:r>
      <w:r w:rsidRPr="006356D0">
        <w:rPr>
          <w:rFonts w:ascii="Times New Roman" w:hAnsi="Times New Roman" w:cs="Times New Roman"/>
          <w:color w:val="000000" w:themeColor="text1"/>
          <w:sz w:val="26"/>
          <w:szCs w:val="26"/>
        </w:rPr>
        <w:tab/>
        <w:t>Suggests for the Improvement</w:t>
      </w:r>
      <w:r w:rsidRPr="006356D0">
        <w:rPr>
          <w:rFonts w:ascii="Times New Roman" w:hAnsi="Times New Roman" w:cs="Times New Roman"/>
          <w:color w:val="000000" w:themeColor="text1"/>
          <w:sz w:val="26"/>
          <w:szCs w:val="26"/>
        </w:rPr>
        <w:tab/>
      </w: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jc w:val="center"/>
        <w:rPr>
          <w:rFonts w:ascii="Times New Roman" w:hAnsi="Times New Roman" w:cs="Times New Roman"/>
          <w:b/>
          <w:color w:val="000000" w:themeColor="text1"/>
          <w:sz w:val="26"/>
          <w:szCs w:val="26"/>
        </w:rPr>
      </w:pPr>
    </w:p>
    <w:p w:rsidR="00A71BDF" w:rsidRPr="006356D0" w:rsidRDefault="00A71BDF" w:rsidP="00A71BDF">
      <w:pPr>
        <w:spacing w:after="0" w:line="360" w:lineRule="auto"/>
        <w:jc w:val="center"/>
        <w:rPr>
          <w:rFonts w:ascii="Times New Roman" w:hAnsi="Times New Roman" w:cs="Times New Roman"/>
          <w:b/>
          <w:color w:val="000000" w:themeColor="text1"/>
          <w:sz w:val="26"/>
          <w:szCs w:val="26"/>
        </w:rPr>
      </w:pPr>
    </w:p>
    <w:p w:rsidR="00A71BDF" w:rsidRPr="006356D0" w:rsidRDefault="00A71BDF" w:rsidP="00A71BDF">
      <w:pP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br w:type="page"/>
      </w:r>
    </w:p>
    <w:p w:rsidR="00A71BDF" w:rsidRPr="006356D0" w:rsidRDefault="00A71BDF" w:rsidP="00A71BDF">
      <w:pPr>
        <w:spacing w:after="0" w:line="480" w:lineRule="auto"/>
        <w:jc w:val="cente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lastRenderedPageBreak/>
        <w:t>CHAPTER ONE</w:t>
      </w:r>
    </w:p>
    <w:p w:rsidR="00A71BDF" w:rsidRPr="006356D0" w:rsidRDefault="00A71BDF" w:rsidP="00A71BDF">
      <w:pPr>
        <w:spacing w:after="0" w:line="480" w:lineRule="auto"/>
        <w:jc w:val="center"/>
        <w:rPr>
          <w:rFonts w:asciiTheme="majorHAnsi" w:hAnsiTheme="majorHAnsi" w:cs="Tahoma"/>
          <w:b/>
          <w:color w:val="000000" w:themeColor="text1"/>
          <w:sz w:val="26"/>
          <w:szCs w:val="26"/>
        </w:rPr>
      </w:pPr>
      <w:r w:rsidRPr="006356D0">
        <w:rPr>
          <w:rFonts w:ascii="Times New Roman" w:hAnsi="Times New Roman" w:cs="Times New Roman"/>
          <w:b/>
          <w:color w:val="000000" w:themeColor="text1"/>
          <w:sz w:val="26"/>
          <w:szCs w:val="26"/>
        </w:rPr>
        <w:t>INTRODUCTION</w:t>
      </w:r>
    </w:p>
    <w:p w:rsidR="00A71BDF" w:rsidRPr="006356D0" w:rsidRDefault="00A71BDF" w:rsidP="00A71BDF">
      <w:pPr>
        <w:pStyle w:val="ListParagraph"/>
        <w:numPr>
          <w:ilvl w:val="1"/>
          <w:numId w:val="2"/>
        </w:numPr>
        <w:spacing w:after="0" w:line="480" w:lineRule="auto"/>
        <w:ind w:left="0" w:right="-34" w:firstLine="0"/>
        <w:jc w:val="both"/>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Background</w:t>
      </w:r>
    </w:p>
    <w:p w:rsidR="00A71BDF" w:rsidRPr="006356D0" w:rsidRDefault="00A71BDF" w:rsidP="00A71BDF">
      <w:pPr>
        <w:pStyle w:val="ListParagraph"/>
        <w:spacing w:after="0" w:line="480" w:lineRule="auto"/>
        <w:ind w:left="0" w:right="-34" w:firstLine="720"/>
        <w:jc w:val="both"/>
        <w:rPr>
          <w:rFonts w:ascii="Times New Roman" w:hAnsi="Times New Roman" w:cs="Times New Roman"/>
          <w:b/>
          <w:color w:val="000000" w:themeColor="text1"/>
          <w:sz w:val="26"/>
          <w:szCs w:val="26"/>
        </w:rPr>
      </w:pPr>
      <w:r w:rsidRPr="006356D0">
        <w:rPr>
          <w:rFonts w:ascii="Times New Roman" w:hAnsi="Times New Roman" w:cs="Times New Roman"/>
          <w:color w:val="000000" w:themeColor="text1"/>
          <w:sz w:val="26"/>
          <w:szCs w:val="26"/>
        </w:rPr>
        <w:t xml:space="preserve">The S.I.W.E.S. was launched in 1973 by the Industrial Training Fund (I.T.F) as a </w:t>
      </w:r>
      <w:proofErr w:type="spellStart"/>
      <w:r w:rsidRPr="006356D0">
        <w:rPr>
          <w:rFonts w:ascii="Times New Roman" w:hAnsi="Times New Roman" w:cs="Times New Roman"/>
          <w:color w:val="000000" w:themeColor="text1"/>
          <w:sz w:val="26"/>
          <w:szCs w:val="26"/>
        </w:rPr>
        <w:t>programme</w:t>
      </w:r>
      <w:proofErr w:type="spellEnd"/>
      <w:r w:rsidRPr="006356D0">
        <w:rPr>
          <w:rFonts w:ascii="Times New Roman" w:hAnsi="Times New Roman" w:cs="Times New Roman"/>
          <w:color w:val="000000" w:themeColor="text1"/>
          <w:sz w:val="26"/>
          <w:szCs w:val="26"/>
        </w:rPr>
        <w:t xml:space="preserve"> designed to impart the undergraduate of the nation’s tertiary institutions studying various professional courses with the practical methods of performing professional functions to real life situations on site, in the office or even the factory and how they apply themselves mentally, intellectually and physically in relation to what they have been taught in the classrooms theoretically. It works with the following professional bodies to function effectively across the tertiary institutions nationwide. These are the Nigeria University Commission (N.U.C), National Board for Technical Education (N.B.T.E.) and the National Commission for Colleges of Education (N.C.C.E.). Thus, equipping the students with the necessary skills and technical knowledge to make them highly competitive and professional individuals in the </w:t>
      </w:r>
      <w:proofErr w:type="spellStart"/>
      <w:r w:rsidRPr="006356D0">
        <w:rPr>
          <w:rFonts w:ascii="Times New Roman" w:hAnsi="Times New Roman" w:cs="Times New Roman"/>
          <w:color w:val="000000" w:themeColor="text1"/>
          <w:sz w:val="26"/>
          <w:szCs w:val="26"/>
        </w:rPr>
        <w:t>Labour</w:t>
      </w:r>
      <w:proofErr w:type="spellEnd"/>
      <w:r w:rsidRPr="006356D0">
        <w:rPr>
          <w:rFonts w:ascii="Times New Roman" w:hAnsi="Times New Roman" w:cs="Times New Roman"/>
          <w:color w:val="000000" w:themeColor="text1"/>
          <w:sz w:val="26"/>
          <w:szCs w:val="26"/>
        </w:rPr>
        <w:t xml:space="preserve"> Market</w:t>
      </w:r>
    </w:p>
    <w:p w:rsidR="00A71BDF" w:rsidRPr="006356D0" w:rsidRDefault="00A71BDF" w:rsidP="00A71BDF">
      <w:pPr>
        <w:spacing w:after="0" w:line="480" w:lineRule="auto"/>
        <w:ind w:right="-34" w:firstLine="720"/>
        <w:jc w:val="both"/>
        <w:rPr>
          <w:rFonts w:ascii="Times New Roman" w:hAnsi="Times New Roman" w:cs="Times New Roman"/>
          <w:b/>
          <w:color w:val="000000" w:themeColor="text1"/>
          <w:sz w:val="26"/>
          <w:szCs w:val="26"/>
        </w:rPr>
      </w:pPr>
      <w:r w:rsidRPr="006356D0">
        <w:rPr>
          <w:rFonts w:ascii="Times New Roman" w:hAnsi="Times New Roman" w:cs="Times New Roman"/>
          <w:color w:val="000000" w:themeColor="text1"/>
          <w:sz w:val="26"/>
          <w:szCs w:val="26"/>
        </w:rPr>
        <w:t xml:space="preserve">The scheme as conducted by the Industrial Training Fund (I.T.F) through their representative liaison units and offices situated within the various institution and in major cities or towns in Nigeria with the necessary industrial rudiments needed to corroborate, </w:t>
      </w:r>
      <w:proofErr w:type="spellStart"/>
      <w:r w:rsidRPr="006356D0">
        <w:rPr>
          <w:rFonts w:ascii="Times New Roman" w:hAnsi="Times New Roman" w:cs="Times New Roman"/>
          <w:color w:val="000000" w:themeColor="text1"/>
          <w:sz w:val="26"/>
          <w:szCs w:val="26"/>
        </w:rPr>
        <w:t>practicalize</w:t>
      </w:r>
      <w:proofErr w:type="spellEnd"/>
      <w:r w:rsidRPr="006356D0">
        <w:rPr>
          <w:rFonts w:ascii="Times New Roman" w:hAnsi="Times New Roman" w:cs="Times New Roman"/>
          <w:color w:val="000000" w:themeColor="text1"/>
          <w:sz w:val="26"/>
          <w:szCs w:val="26"/>
        </w:rPr>
        <w:t xml:space="preserve"> and then actualize the required technical knowledge. The Industrial Training experience not only puts them in real life situations buts also exposes their practical knowledge of the course of study, consequently perfecting this knowledge thereby producing very competent and versatile professionals.</w:t>
      </w:r>
    </w:p>
    <w:p w:rsidR="00A71BDF" w:rsidRPr="006356D0" w:rsidRDefault="00A71BDF" w:rsidP="00A71BDF">
      <w:pPr>
        <w:spacing w:after="0" w:line="480" w:lineRule="auto"/>
        <w:ind w:right="-34"/>
        <w:jc w:val="both"/>
        <w:rPr>
          <w:rFonts w:ascii="Times New Roman" w:hAnsi="Times New Roman" w:cs="Times New Roman"/>
          <w:color w:val="000000" w:themeColor="text1"/>
          <w:sz w:val="26"/>
          <w:szCs w:val="26"/>
        </w:rPr>
      </w:pPr>
      <w:r w:rsidRPr="006356D0">
        <w:rPr>
          <w:rFonts w:ascii="Times New Roman" w:hAnsi="Times New Roman" w:cs="Times New Roman"/>
          <w:b/>
          <w:color w:val="000000" w:themeColor="text1"/>
          <w:sz w:val="26"/>
          <w:szCs w:val="26"/>
        </w:rPr>
        <w:t>1.2</w:t>
      </w:r>
      <w:r w:rsidRPr="006356D0">
        <w:rPr>
          <w:rFonts w:ascii="Times New Roman" w:hAnsi="Times New Roman" w:cs="Times New Roman"/>
          <w:b/>
          <w:color w:val="000000" w:themeColor="text1"/>
          <w:sz w:val="26"/>
          <w:szCs w:val="26"/>
        </w:rPr>
        <w:tab/>
        <w:t>Aim and Objective of SIWES</w:t>
      </w:r>
    </w:p>
    <w:p w:rsidR="00A71BDF" w:rsidRPr="006356D0" w:rsidRDefault="00A71BDF" w:rsidP="00A71BDF">
      <w:pPr>
        <w:spacing w:after="0" w:line="480" w:lineRule="auto"/>
        <w:ind w:right="-34" w:firstLine="72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The aim of S.I.W.E.S is to bridge the gap between the level of knowledge acquired in tertiary institutions and the practical application of such knowledge in the field of work.</w:t>
      </w:r>
    </w:p>
    <w:p w:rsidR="00A71BDF" w:rsidRPr="006356D0" w:rsidRDefault="00A71BDF" w:rsidP="00A71BDF">
      <w:pPr>
        <w:spacing w:after="0" w:line="480" w:lineRule="auto"/>
        <w:ind w:right="-34" w:firstLine="72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lastRenderedPageBreak/>
        <w:t>The Objectives are:</w:t>
      </w:r>
    </w:p>
    <w:p w:rsidR="00A71BDF" w:rsidRPr="006356D0" w:rsidRDefault="00A71BDF" w:rsidP="00A71BDF">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provide an avenue for students in industries of higher learning to acquire industrial skills and experience in their course of study.</w:t>
      </w:r>
    </w:p>
    <w:p w:rsidR="00A71BDF" w:rsidRPr="006356D0" w:rsidRDefault="00A71BDF" w:rsidP="00A71BDF">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prepare students for the work situations they are to meet after graduation.</w:t>
      </w:r>
    </w:p>
    <w:p w:rsidR="00A71BDF" w:rsidRPr="006356D0" w:rsidRDefault="00A71BDF" w:rsidP="00A71BDF">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expose students to work methods and techniques in handling equipment and machinery that may not available in the educational institution.</w:t>
      </w:r>
    </w:p>
    <w:p w:rsidR="00A71BDF" w:rsidRPr="006356D0" w:rsidRDefault="00A71BDF" w:rsidP="00A71BDF">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make transition from school to the world of work easier and enhance students contact for later job placements.</w:t>
      </w:r>
    </w:p>
    <w:p w:rsidR="00A71BDF" w:rsidRPr="006356D0" w:rsidRDefault="00A71BDF" w:rsidP="00A71BDF">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improve student’s interpersonal relationship with others in their field.</w:t>
      </w:r>
    </w:p>
    <w:p w:rsidR="00A71BDF" w:rsidRPr="006356D0" w:rsidRDefault="00A71BDF" w:rsidP="00A71BDF">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prove students an opportunity to apply his/her knowledge in real work situation, thereby bridging the gap between college work and actual practice</w:t>
      </w:r>
    </w:p>
    <w:p w:rsidR="00A71BDF" w:rsidRDefault="00A71BDF" w:rsidP="00A71BDF">
      <w:pPr>
        <w:spacing w:after="160" w:line="48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p>
    <w:p w:rsidR="00A71BDF" w:rsidRPr="006356D0" w:rsidRDefault="00A71BDF" w:rsidP="00A71BDF">
      <w:pPr>
        <w:spacing w:after="0" w:line="480" w:lineRule="auto"/>
        <w:ind w:firstLine="720"/>
        <w:jc w:val="cente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lastRenderedPageBreak/>
        <w:t>CHAPTER TWO</w:t>
      </w:r>
    </w:p>
    <w:p w:rsidR="00A71BDF" w:rsidRPr="00A71BDF" w:rsidRDefault="00A71BDF" w:rsidP="00A71BDF">
      <w:pPr>
        <w:spacing w:after="0" w:line="480" w:lineRule="auto"/>
        <w:ind w:firstLine="720"/>
        <w:jc w:val="cente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 xml:space="preserve">DESCRIPTION OF THE ESTABLISHMENT OF </w:t>
      </w:r>
      <w:r w:rsidRPr="00A71BDF">
        <w:rPr>
          <w:rFonts w:ascii="Times New Roman" w:hAnsi="Times New Roman" w:cs="Times New Roman"/>
          <w:b/>
          <w:color w:val="000000" w:themeColor="text1"/>
          <w:sz w:val="26"/>
          <w:szCs w:val="26"/>
        </w:rPr>
        <w:t>ATTACHMENT</w:t>
      </w:r>
    </w:p>
    <w:p w:rsidR="00A71BDF" w:rsidRPr="00A71BDF" w:rsidRDefault="00A71BDF" w:rsidP="00A71BDF">
      <w:pPr>
        <w:pStyle w:val="ListParagraph"/>
        <w:spacing w:after="0" w:line="480" w:lineRule="auto"/>
        <w:ind w:left="0"/>
        <w:rPr>
          <w:rFonts w:ascii="Times New Roman" w:hAnsi="Times New Roman" w:cs="Times New Roman"/>
          <w:b/>
          <w:color w:val="000000" w:themeColor="text1"/>
          <w:sz w:val="26"/>
          <w:szCs w:val="26"/>
        </w:rPr>
      </w:pPr>
      <w:r w:rsidRPr="00A71BDF">
        <w:rPr>
          <w:rFonts w:ascii="Times New Roman" w:hAnsi="Times New Roman" w:cs="Times New Roman"/>
          <w:b/>
          <w:color w:val="000000" w:themeColor="text1"/>
          <w:sz w:val="26"/>
          <w:szCs w:val="26"/>
        </w:rPr>
        <w:t>2.1</w:t>
      </w:r>
      <w:r w:rsidRPr="00A71BDF">
        <w:rPr>
          <w:rFonts w:ascii="Times New Roman" w:hAnsi="Times New Roman" w:cs="Times New Roman"/>
          <w:b/>
          <w:color w:val="000000" w:themeColor="text1"/>
          <w:sz w:val="26"/>
          <w:szCs w:val="26"/>
        </w:rPr>
        <w:tab/>
        <w:t xml:space="preserve">Location and Brief History of </w:t>
      </w:r>
      <w:proofErr w:type="spellStart"/>
      <w:r w:rsidRPr="00A71BDF">
        <w:rPr>
          <w:rFonts w:ascii="Times New Roman" w:hAnsi="Times New Roman" w:cs="Times New Roman"/>
          <w:b/>
          <w:color w:val="000000" w:themeColor="text1"/>
          <w:sz w:val="26"/>
          <w:szCs w:val="26"/>
        </w:rPr>
        <w:t>Kwara</w:t>
      </w:r>
      <w:proofErr w:type="spellEnd"/>
      <w:r w:rsidRPr="00A71BDF">
        <w:rPr>
          <w:rFonts w:ascii="Times New Roman" w:hAnsi="Times New Roman" w:cs="Times New Roman"/>
          <w:b/>
          <w:color w:val="000000" w:themeColor="text1"/>
          <w:sz w:val="26"/>
          <w:szCs w:val="26"/>
        </w:rPr>
        <w:t xml:space="preserve"> State General Hospital</w:t>
      </w:r>
    </w:p>
    <w:p w:rsidR="00A71BDF" w:rsidRPr="00A71BDF" w:rsidRDefault="00A71BDF" w:rsidP="00A71BDF">
      <w:pPr>
        <w:pStyle w:val="Heading3"/>
        <w:spacing w:line="360" w:lineRule="auto"/>
        <w:rPr>
          <w:b/>
        </w:rPr>
      </w:pPr>
      <w:r w:rsidRPr="006356D0">
        <w:rPr>
          <w:b/>
        </w:rPr>
        <w:t xml:space="preserve">LOCATION </w:t>
      </w:r>
      <w:r w:rsidRPr="00A71BDF">
        <w:rPr>
          <w:b/>
        </w:rPr>
        <w:t xml:space="preserve">OF </w:t>
      </w:r>
      <w:r w:rsidRPr="00A71BDF">
        <w:rPr>
          <w:b/>
          <w:color w:val="000000" w:themeColor="text1"/>
        </w:rPr>
        <w:t>KWARA STATE GENERAL HOSPITAL</w:t>
      </w:r>
    </w:p>
    <w:p w:rsidR="00A71BDF" w:rsidRPr="00A71BDF" w:rsidRDefault="00A71BDF" w:rsidP="00A71BDF">
      <w:pPr>
        <w:spacing w:after="0" w:line="360" w:lineRule="auto"/>
        <w:ind w:right="-34" w:firstLine="720"/>
        <w:rPr>
          <w:rFonts w:ascii="Times New Roman" w:hAnsi="Times New Roman" w:cs="Times New Roman"/>
          <w:color w:val="000000" w:themeColor="text1"/>
          <w:sz w:val="28"/>
          <w:szCs w:val="28"/>
        </w:rPr>
      </w:pPr>
      <w:bookmarkStart w:id="0" w:name="_Toc62490330"/>
      <w:r w:rsidRPr="00A71BDF">
        <w:rPr>
          <w:rFonts w:ascii="Times New Roman" w:hAnsi="Times New Roman" w:cs="Times New Roman"/>
          <w:color w:val="000000" w:themeColor="text1"/>
          <w:sz w:val="28"/>
          <w:szCs w:val="28"/>
        </w:rPr>
        <w:t xml:space="preserve">No 15, </w:t>
      </w:r>
      <w:proofErr w:type="spellStart"/>
      <w:r w:rsidRPr="00A71BDF">
        <w:rPr>
          <w:rFonts w:ascii="Times New Roman" w:hAnsi="Times New Roman" w:cs="Times New Roman"/>
          <w:color w:val="000000" w:themeColor="text1"/>
          <w:sz w:val="28"/>
          <w:szCs w:val="28"/>
        </w:rPr>
        <w:t>Taiwo</w:t>
      </w:r>
      <w:proofErr w:type="spellEnd"/>
      <w:r w:rsidRPr="00A71BDF">
        <w:rPr>
          <w:rFonts w:ascii="Times New Roman" w:hAnsi="Times New Roman" w:cs="Times New Roman"/>
          <w:color w:val="000000" w:themeColor="text1"/>
          <w:sz w:val="28"/>
          <w:szCs w:val="28"/>
        </w:rPr>
        <w:t xml:space="preserve"> Road, Ilorin, </w:t>
      </w:r>
      <w:proofErr w:type="spellStart"/>
      <w:r w:rsidRPr="00A71BDF">
        <w:rPr>
          <w:rFonts w:ascii="Times New Roman" w:hAnsi="Times New Roman" w:cs="Times New Roman"/>
          <w:color w:val="000000" w:themeColor="text1"/>
          <w:sz w:val="28"/>
          <w:szCs w:val="28"/>
        </w:rPr>
        <w:t>Kwara</w:t>
      </w:r>
      <w:proofErr w:type="spellEnd"/>
      <w:r w:rsidRPr="00A71BDF">
        <w:rPr>
          <w:rFonts w:ascii="Times New Roman" w:hAnsi="Times New Roman" w:cs="Times New Roman"/>
          <w:color w:val="000000" w:themeColor="text1"/>
          <w:sz w:val="28"/>
          <w:szCs w:val="28"/>
        </w:rPr>
        <w:t xml:space="preserve"> State</w:t>
      </w:r>
      <w:r w:rsidRPr="00A71BDF">
        <w:rPr>
          <w:rFonts w:ascii="Times New Roman" w:hAnsi="Times New Roman" w:cs="Times New Roman"/>
          <w:sz w:val="26"/>
          <w:szCs w:val="26"/>
        </w:rPr>
        <w:tab/>
      </w:r>
    </w:p>
    <w:p w:rsidR="00A71BDF" w:rsidRPr="006356D0" w:rsidRDefault="00A71BDF" w:rsidP="00A71BDF">
      <w:pPr>
        <w:pStyle w:val="Heading3"/>
        <w:spacing w:line="360" w:lineRule="auto"/>
        <w:rPr>
          <w:b/>
        </w:rPr>
      </w:pPr>
      <w:r w:rsidRPr="006356D0">
        <w:rPr>
          <w:b/>
        </w:rPr>
        <w:t xml:space="preserve">A BRIEF HISTORY OF </w:t>
      </w:r>
      <w:bookmarkEnd w:id="0"/>
      <w:r w:rsidRPr="00A71BDF">
        <w:rPr>
          <w:b/>
          <w:color w:val="000000" w:themeColor="text1"/>
        </w:rPr>
        <w:t>KWARA STATE GENERAL HOSPITAL</w:t>
      </w:r>
    </w:p>
    <w:p w:rsidR="00A71BDF" w:rsidRPr="00A71BDF" w:rsidRDefault="00A71BDF" w:rsidP="002605E7">
      <w:pPr>
        <w:spacing w:after="0" w:line="360" w:lineRule="auto"/>
        <w:ind w:firstLine="720"/>
        <w:jc w:val="both"/>
        <w:rPr>
          <w:rFonts w:ascii="Times New Roman" w:eastAsia="Times New Roman" w:hAnsi="Times New Roman" w:cs="Times New Roman"/>
          <w:sz w:val="26"/>
          <w:szCs w:val="26"/>
        </w:rPr>
      </w:pPr>
      <w:proofErr w:type="spellStart"/>
      <w:r w:rsidRPr="00A71BDF">
        <w:rPr>
          <w:rFonts w:ascii="Times New Roman" w:eastAsia="Times New Roman" w:hAnsi="Times New Roman" w:cs="Times New Roman"/>
          <w:sz w:val="26"/>
          <w:szCs w:val="26"/>
        </w:rPr>
        <w:t>Kwara</w:t>
      </w:r>
      <w:proofErr w:type="spellEnd"/>
      <w:r w:rsidRPr="00A71BDF">
        <w:rPr>
          <w:rFonts w:ascii="Times New Roman" w:eastAsia="Times New Roman" w:hAnsi="Times New Roman" w:cs="Times New Roman"/>
          <w:sz w:val="26"/>
          <w:szCs w:val="26"/>
        </w:rPr>
        <w:t xml:space="preserve"> State General Hospital is a prominent healthcare institution located in Ilorin, the capital city of </w:t>
      </w:r>
      <w:proofErr w:type="spellStart"/>
      <w:r w:rsidRPr="00A71BDF">
        <w:rPr>
          <w:rFonts w:ascii="Times New Roman" w:eastAsia="Times New Roman" w:hAnsi="Times New Roman" w:cs="Times New Roman"/>
          <w:sz w:val="26"/>
          <w:szCs w:val="26"/>
        </w:rPr>
        <w:t>Kwara</w:t>
      </w:r>
      <w:proofErr w:type="spellEnd"/>
      <w:r w:rsidRPr="00A71BDF">
        <w:rPr>
          <w:rFonts w:ascii="Times New Roman" w:eastAsia="Times New Roman" w:hAnsi="Times New Roman" w:cs="Times New Roman"/>
          <w:sz w:val="26"/>
          <w:szCs w:val="26"/>
        </w:rPr>
        <w:t xml:space="preserve"> State, </w:t>
      </w:r>
      <w:proofErr w:type="gramStart"/>
      <w:r w:rsidRPr="00A71BDF">
        <w:rPr>
          <w:rFonts w:ascii="Times New Roman" w:eastAsia="Times New Roman" w:hAnsi="Times New Roman" w:cs="Times New Roman"/>
          <w:sz w:val="26"/>
          <w:szCs w:val="26"/>
        </w:rPr>
        <w:t>Nigeria</w:t>
      </w:r>
      <w:proofErr w:type="gramEnd"/>
      <w:r w:rsidRPr="00A71BDF">
        <w:rPr>
          <w:rFonts w:ascii="Times New Roman" w:eastAsia="Times New Roman" w:hAnsi="Times New Roman" w:cs="Times New Roman"/>
          <w:sz w:val="26"/>
          <w:szCs w:val="26"/>
        </w:rPr>
        <w:t xml:space="preserve">. Established to provide quality healthcare services to the people of </w:t>
      </w:r>
      <w:proofErr w:type="spellStart"/>
      <w:r w:rsidRPr="00A71BDF">
        <w:rPr>
          <w:rFonts w:ascii="Times New Roman" w:eastAsia="Times New Roman" w:hAnsi="Times New Roman" w:cs="Times New Roman"/>
          <w:sz w:val="26"/>
          <w:szCs w:val="26"/>
        </w:rPr>
        <w:t>Kwara</w:t>
      </w:r>
      <w:proofErr w:type="spellEnd"/>
      <w:r w:rsidRPr="00A71BDF">
        <w:rPr>
          <w:rFonts w:ascii="Times New Roman" w:eastAsia="Times New Roman" w:hAnsi="Times New Roman" w:cs="Times New Roman"/>
          <w:sz w:val="26"/>
          <w:szCs w:val="26"/>
        </w:rPr>
        <w:t xml:space="preserve"> State and surrounding regions, the hospital has evolved into one of the key healthcare providers in the state.</w:t>
      </w:r>
    </w:p>
    <w:p w:rsidR="00A71BDF" w:rsidRPr="00A71BDF" w:rsidRDefault="00A71BDF" w:rsidP="002605E7">
      <w:pPr>
        <w:spacing w:after="0" w:line="360" w:lineRule="auto"/>
        <w:ind w:firstLine="720"/>
        <w:jc w:val="both"/>
        <w:rPr>
          <w:rFonts w:ascii="Times New Roman" w:eastAsia="Times New Roman" w:hAnsi="Times New Roman" w:cs="Times New Roman"/>
          <w:sz w:val="26"/>
          <w:szCs w:val="26"/>
        </w:rPr>
      </w:pPr>
      <w:r w:rsidRPr="00A71BDF">
        <w:rPr>
          <w:rFonts w:ascii="Times New Roman" w:eastAsia="Times New Roman" w:hAnsi="Times New Roman" w:cs="Times New Roman"/>
          <w:sz w:val="26"/>
          <w:szCs w:val="26"/>
        </w:rPr>
        <w:t xml:space="preserve">The history of the </w:t>
      </w:r>
      <w:proofErr w:type="spellStart"/>
      <w:r w:rsidRPr="00A71BDF">
        <w:rPr>
          <w:rFonts w:ascii="Times New Roman" w:eastAsia="Times New Roman" w:hAnsi="Times New Roman" w:cs="Times New Roman"/>
          <w:sz w:val="26"/>
          <w:szCs w:val="26"/>
        </w:rPr>
        <w:t>Kwara</w:t>
      </w:r>
      <w:proofErr w:type="spellEnd"/>
      <w:r w:rsidRPr="00A71BDF">
        <w:rPr>
          <w:rFonts w:ascii="Times New Roman" w:eastAsia="Times New Roman" w:hAnsi="Times New Roman" w:cs="Times New Roman"/>
          <w:sz w:val="26"/>
          <w:szCs w:val="26"/>
        </w:rPr>
        <w:t xml:space="preserve"> State General Hospital dates back to the early years of Nigeria's post-independence era when the need for accessible healthcare services in various parts of the country became evident. In line with the government's objective to improve the health and well-being of its citizens, the hospital was established as part of the state's commitment to improving health infrastructure and services.</w:t>
      </w:r>
    </w:p>
    <w:p w:rsidR="00A71BDF" w:rsidRPr="00A71BDF" w:rsidRDefault="00A71BDF" w:rsidP="002605E7">
      <w:pPr>
        <w:spacing w:after="0" w:line="360" w:lineRule="auto"/>
        <w:ind w:firstLine="720"/>
        <w:jc w:val="both"/>
        <w:rPr>
          <w:rFonts w:ascii="Times New Roman" w:eastAsia="Times New Roman" w:hAnsi="Times New Roman" w:cs="Times New Roman"/>
          <w:sz w:val="26"/>
          <w:szCs w:val="26"/>
        </w:rPr>
      </w:pPr>
      <w:r w:rsidRPr="00A71BDF">
        <w:rPr>
          <w:rFonts w:ascii="Times New Roman" w:eastAsia="Times New Roman" w:hAnsi="Times New Roman" w:cs="Times New Roman"/>
          <w:sz w:val="26"/>
          <w:szCs w:val="26"/>
        </w:rPr>
        <w:t xml:space="preserve">Initially, the hospital operated as a modest healthcare facility with limited resources, offering essential medical services. However, as the population of </w:t>
      </w:r>
      <w:proofErr w:type="spellStart"/>
      <w:r w:rsidRPr="00A71BDF">
        <w:rPr>
          <w:rFonts w:ascii="Times New Roman" w:eastAsia="Times New Roman" w:hAnsi="Times New Roman" w:cs="Times New Roman"/>
          <w:sz w:val="26"/>
          <w:szCs w:val="26"/>
        </w:rPr>
        <w:t>Kwara</w:t>
      </w:r>
      <w:proofErr w:type="spellEnd"/>
      <w:r w:rsidRPr="00A71BDF">
        <w:rPr>
          <w:rFonts w:ascii="Times New Roman" w:eastAsia="Times New Roman" w:hAnsi="Times New Roman" w:cs="Times New Roman"/>
          <w:sz w:val="26"/>
          <w:szCs w:val="26"/>
        </w:rPr>
        <w:t xml:space="preserve"> State grew, the demand for healthcare services also increased. In response, the hospital underwent a series of expansions and upgrades, including the construction of additional wards, the introduction of specialized medical services, and the improvement of its medical equipment.</w:t>
      </w:r>
    </w:p>
    <w:p w:rsidR="00A71BDF" w:rsidRPr="00A71BDF" w:rsidRDefault="00A71BDF" w:rsidP="002605E7">
      <w:pPr>
        <w:spacing w:after="0" w:line="360" w:lineRule="auto"/>
        <w:ind w:firstLine="720"/>
        <w:jc w:val="both"/>
        <w:rPr>
          <w:rFonts w:ascii="Times New Roman" w:eastAsia="Times New Roman" w:hAnsi="Times New Roman" w:cs="Times New Roman"/>
          <w:sz w:val="26"/>
          <w:szCs w:val="26"/>
        </w:rPr>
      </w:pPr>
      <w:r w:rsidRPr="00A71BDF">
        <w:rPr>
          <w:rFonts w:ascii="Times New Roman" w:eastAsia="Times New Roman" w:hAnsi="Times New Roman" w:cs="Times New Roman"/>
          <w:sz w:val="26"/>
          <w:szCs w:val="26"/>
        </w:rPr>
        <w:t xml:space="preserve">Over the years, the </w:t>
      </w:r>
      <w:proofErr w:type="spellStart"/>
      <w:r w:rsidRPr="00A71BDF">
        <w:rPr>
          <w:rFonts w:ascii="Times New Roman" w:eastAsia="Times New Roman" w:hAnsi="Times New Roman" w:cs="Times New Roman"/>
          <w:sz w:val="26"/>
          <w:szCs w:val="26"/>
        </w:rPr>
        <w:t>Kwara</w:t>
      </w:r>
      <w:proofErr w:type="spellEnd"/>
      <w:r w:rsidRPr="00A71BDF">
        <w:rPr>
          <w:rFonts w:ascii="Times New Roman" w:eastAsia="Times New Roman" w:hAnsi="Times New Roman" w:cs="Times New Roman"/>
          <w:sz w:val="26"/>
          <w:szCs w:val="26"/>
        </w:rPr>
        <w:t xml:space="preserve"> State General Hospital has continued to play a critical role in providing healthcare to a large segment of the population. It offers a wide range of medical services, including emergency care, surgery, maternal and child health services, general medical care, and outpatient services. The hospital has also contributed significantly to public health initiatives in the state, such as vaccination programs and disease prevention campaigns.</w:t>
      </w:r>
    </w:p>
    <w:p w:rsidR="00A71BDF" w:rsidRPr="00A71BDF" w:rsidRDefault="00A71BDF" w:rsidP="002605E7">
      <w:pPr>
        <w:spacing w:after="0" w:line="360" w:lineRule="auto"/>
        <w:ind w:firstLine="720"/>
        <w:jc w:val="both"/>
        <w:rPr>
          <w:rFonts w:ascii="Times New Roman" w:eastAsia="Times New Roman" w:hAnsi="Times New Roman" w:cs="Times New Roman"/>
          <w:sz w:val="26"/>
          <w:szCs w:val="26"/>
        </w:rPr>
      </w:pPr>
      <w:r w:rsidRPr="00A71BDF">
        <w:rPr>
          <w:rFonts w:ascii="Times New Roman" w:eastAsia="Times New Roman" w:hAnsi="Times New Roman" w:cs="Times New Roman"/>
          <w:sz w:val="26"/>
          <w:szCs w:val="26"/>
        </w:rPr>
        <w:t xml:space="preserve">Today, the </w:t>
      </w:r>
      <w:proofErr w:type="spellStart"/>
      <w:r w:rsidRPr="00A71BDF">
        <w:rPr>
          <w:rFonts w:ascii="Times New Roman" w:eastAsia="Times New Roman" w:hAnsi="Times New Roman" w:cs="Times New Roman"/>
          <w:sz w:val="26"/>
          <w:szCs w:val="26"/>
        </w:rPr>
        <w:t>Kwara</w:t>
      </w:r>
      <w:proofErr w:type="spellEnd"/>
      <w:r w:rsidRPr="00A71BDF">
        <w:rPr>
          <w:rFonts w:ascii="Times New Roman" w:eastAsia="Times New Roman" w:hAnsi="Times New Roman" w:cs="Times New Roman"/>
          <w:sz w:val="26"/>
          <w:szCs w:val="26"/>
        </w:rPr>
        <w:t xml:space="preserve"> State General Hospital is one of the leading healthcare institutions in the region, recognized for its commitment to patient care, professional healthcare delivery, and continuous improvements in its facilities and services. It serves as a vital </w:t>
      </w:r>
      <w:r w:rsidRPr="00A71BDF">
        <w:rPr>
          <w:rFonts w:ascii="Times New Roman" w:eastAsia="Times New Roman" w:hAnsi="Times New Roman" w:cs="Times New Roman"/>
          <w:sz w:val="26"/>
          <w:szCs w:val="26"/>
        </w:rPr>
        <w:lastRenderedPageBreak/>
        <w:t>component of the state's healthcare infrastructure, providing medical services to thousands of individuals every year.</w:t>
      </w:r>
    </w:p>
    <w:p w:rsidR="00A71BDF" w:rsidRPr="001F2684" w:rsidRDefault="00A71BDF" w:rsidP="00A71BDF">
      <w:pPr>
        <w:spacing w:after="0" w:line="360" w:lineRule="auto"/>
        <w:ind w:firstLine="720"/>
        <w:jc w:val="both"/>
        <w:rPr>
          <w:rFonts w:ascii="Times New Roman" w:eastAsia="Times New Roman" w:hAnsi="Times New Roman" w:cs="Times New Roman"/>
          <w:sz w:val="26"/>
          <w:szCs w:val="26"/>
        </w:rPr>
      </w:pPr>
      <w:r w:rsidRPr="001F2684">
        <w:rPr>
          <w:rFonts w:ascii="Times New Roman" w:eastAsia="Times New Roman" w:hAnsi="Times New Roman" w:cs="Times New Roman"/>
          <w:sz w:val="26"/>
          <w:szCs w:val="26"/>
        </w:rPr>
        <w:t>.</w:t>
      </w:r>
    </w:p>
    <w:p w:rsidR="00A71BDF" w:rsidRPr="006356D0" w:rsidRDefault="00A71BDF" w:rsidP="00A71BDF">
      <w:pPr>
        <w:spacing w:after="0" w:line="480" w:lineRule="auto"/>
        <w:jc w:val="both"/>
        <w:rPr>
          <w:rFonts w:ascii="Times New Roman" w:hAnsi="Times New Roman" w:cs="Times New Roman"/>
          <w:sz w:val="26"/>
          <w:szCs w:val="26"/>
        </w:rPr>
      </w:pPr>
      <w:r w:rsidRPr="006356D0">
        <w:rPr>
          <w:rFonts w:ascii="Times New Roman" w:hAnsi="Times New Roman" w:cs="Times New Roman"/>
          <w:sz w:val="26"/>
          <w:szCs w:val="26"/>
        </w:rPr>
        <w:t>.</w:t>
      </w:r>
    </w:p>
    <w:p w:rsidR="00A71BDF" w:rsidRDefault="00A71BDF" w:rsidP="00A71BDF">
      <w:pPr>
        <w:spacing w:after="160" w:line="259" w:lineRule="auto"/>
        <w:rPr>
          <w:rFonts w:ascii="Times New Roman" w:eastAsia="Calibri" w:hAnsi="Times New Roman" w:cs="Times New Roman"/>
          <w:b/>
          <w:bCs/>
          <w:color w:val="000000" w:themeColor="text1"/>
          <w:sz w:val="26"/>
          <w:szCs w:val="26"/>
          <w:shd w:val="clear" w:color="auto" w:fill="FFFFFF"/>
        </w:rPr>
      </w:pPr>
      <w:r>
        <w:rPr>
          <w:rFonts w:ascii="Times New Roman" w:eastAsia="Calibri" w:hAnsi="Times New Roman" w:cs="Times New Roman"/>
          <w:b/>
          <w:bCs/>
          <w:color w:val="000000" w:themeColor="text1"/>
          <w:sz w:val="26"/>
          <w:szCs w:val="26"/>
          <w:shd w:val="clear" w:color="auto" w:fill="FFFFFF"/>
        </w:rPr>
        <w:br w:type="page"/>
      </w:r>
    </w:p>
    <w:p w:rsidR="00A71BDF" w:rsidRPr="006356D0" w:rsidRDefault="00A71BDF" w:rsidP="00A71BDF">
      <w:pPr>
        <w:spacing w:after="0" w:line="480" w:lineRule="auto"/>
        <w:rPr>
          <w:rFonts w:ascii="Times New Roman" w:eastAsia="Calibri" w:hAnsi="Times New Roman" w:cs="Times New Roman"/>
          <w:b/>
          <w:bCs/>
          <w:color w:val="000000" w:themeColor="text1"/>
          <w:sz w:val="26"/>
          <w:szCs w:val="26"/>
          <w:shd w:val="clear" w:color="auto" w:fill="FFFFFF"/>
        </w:rPr>
      </w:pPr>
      <w:r w:rsidRPr="006356D0">
        <w:rPr>
          <w:rFonts w:ascii="Times New Roman" w:eastAsia="Calibri" w:hAnsi="Times New Roman" w:cs="Times New Roman"/>
          <w:b/>
          <w:bCs/>
          <w:color w:val="000000" w:themeColor="text1"/>
          <w:sz w:val="26"/>
          <w:szCs w:val="26"/>
          <w:shd w:val="clear" w:color="auto" w:fill="FFFFFF"/>
        </w:rPr>
        <w:lastRenderedPageBreak/>
        <w:t>Vision Statement</w:t>
      </w:r>
    </w:p>
    <w:p w:rsidR="00A71BDF" w:rsidRDefault="00A71BDF" w:rsidP="00A71BDF">
      <w:pPr>
        <w:spacing w:after="160" w:line="480" w:lineRule="auto"/>
        <w:ind w:firstLine="720"/>
        <w:jc w:val="both"/>
        <w:rPr>
          <w:rFonts w:ascii="Times New Roman" w:eastAsia="Calibri" w:hAnsi="Times New Roman" w:cs="Times New Roman"/>
          <w:bCs/>
          <w:color w:val="000000" w:themeColor="text1"/>
          <w:sz w:val="26"/>
          <w:szCs w:val="26"/>
          <w:shd w:val="clear" w:color="auto" w:fill="FFFFFF"/>
        </w:rPr>
      </w:pPr>
      <w:r w:rsidRPr="006356D0">
        <w:rPr>
          <w:rFonts w:ascii="Times New Roman" w:eastAsia="Calibri" w:hAnsi="Times New Roman" w:cs="Times New Roman"/>
          <w:bCs/>
          <w:color w:val="000000" w:themeColor="text1"/>
          <w:sz w:val="26"/>
          <w:szCs w:val="26"/>
          <w:shd w:val="clear" w:color="auto" w:fill="FFFFFF"/>
        </w:rPr>
        <w:t>"</w:t>
      </w:r>
      <w:r w:rsidR="005B12F4" w:rsidRPr="005B12F4">
        <w:rPr>
          <w:rFonts w:ascii="Times New Roman" w:eastAsia="Calibri" w:hAnsi="Times New Roman" w:cs="Times New Roman"/>
          <w:bCs/>
          <w:color w:val="000000" w:themeColor="text1"/>
          <w:sz w:val="26"/>
          <w:szCs w:val="26"/>
          <w:shd w:val="clear" w:color="auto" w:fill="FFFFFF"/>
        </w:rPr>
        <w:t xml:space="preserve">To be a leading healthcare institution dedicated to providing high-quality, accessible, and affordable medical services to all residents of </w:t>
      </w:r>
      <w:proofErr w:type="spellStart"/>
      <w:r w:rsidR="005B12F4" w:rsidRPr="005B12F4">
        <w:rPr>
          <w:rFonts w:ascii="Times New Roman" w:eastAsia="Calibri" w:hAnsi="Times New Roman" w:cs="Times New Roman"/>
          <w:bCs/>
          <w:color w:val="000000" w:themeColor="text1"/>
          <w:sz w:val="26"/>
          <w:szCs w:val="26"/>
          <w:shd w:val="clear" w:color="auto" w:fill="FFFFFF"/>
        </w:rPr>
        <w:t>Kwara</w:t>
      </w:r>
      <w:proofErr w:type="spellEnd"/>
      <w:r w:rsidR="005B12F4" w:rsidRPr="005B12F4">
        <w:rPr>
          <w:rFonts w:ascii="Times New Roman" w:eastAsia="Calibri" w:hAnsi="Times New Roman" w:cs="Times New Roman"/>
          <w:bCs/>
          <w:color w:val="000000" w:themeColor="text1"/>
          <w:sz w:val="26"/>
          <w:szCs w:val="26"/>
          <w:shd w:val="clear" w:color="auto" w:fill="FFFFFF"/>
        </w:rPr>
        <w:t xml:space="preserve"> State. We aspire to enhance the well-being of our community through compassionate care, innovative medical practices, and continuous improvement in health delivery, while fostering a healthier and </w:t>
      </w:r>
      <w:r w:rsidR="005B12F4">
        <w:rPr>
          <w:rFonts w:ascii="Times New Roman" w:eastAsia="Calibri" w:hAnsi="Times New Roman" w:cs="Times New Roman"/>
          <w:bCs/>
          <w:color w:val="000000" w:themeColor="text1"/>
          <w:sz w:val="26"/>
          <w:szCs w:val="26"/>
          <w:shd w:val="clear" w:color="auto" w:fill="FFFFFF"/>
        </w:rPr>
        <w:t>more sustainable future for all</w:t>
      </w:r>
      <w:r w:rsidRPr="00D61CD3">
        <w:rPr>
          <w:rFonts w:ascii="Times New Roman" w:eastAsia="Calibri" w:hAnsi="Times New Roman" w:cs="Times New Roman"/>
          <w:bCs/>
          <w:color w:val="000000" w:themeColor="text1"/>
          <w:sz w:val="26"/>
          <w:szCs w:val="26"/>
          <w:shd w:val="clear" w:color="auto" w:fill="FFFFFF"/>
        </w:rPr>
        <w:t>.</w:t>
      </w:r>
      <w:r w:rsidRPr="006356D0">
        <w:rPr>
          <w:rFonts w:ascii="Times New Roman" w:eastAsia="Calibri" w:hAnsi="Times New Roman" w:cs="Times New Roman"/>
          <w:bCs/>
          <w:color w:val="000000" w:themeColor="text1"/>
          <w:sz w:val="26"/>
          <w:szCs w:val="26"/>
          <w:shd w:val="clear" w:color="auto" w:fill="FFFFFF"/>
        </w:rPr>
        <w:t>"</w:t>
      </w:r>
    </w:p>
    <w:p w:rsidR="00A71BDF" w:rsidRPr="00301C4B" w:rsidRDefault="00A71BDF" w:rsidP="00A71BDF">
      <w:pPr>
        <w:spacing w:after="0" w:line="480" w:lineRule="auto"/>
        <w:jc w:val="both"/>
        <w:rPr>
          <w:rFonts w:ascii="Times New Roman" w:eastAsia="Calibri" w:hAnsi="Times New Roman" w:cs="Times New Roman"/>
          <w:bCs/>
          <w:color w:val="000000" w:themeColor="text1"/>
          <w:sz w:val="26"/>
          <w:szCs w:val="26"/>
          <w:shd w:val="clear" w:color="auto" w:fill="FFFFFF"/>
        </w:rPr>
      </w:pPr>
      <w:r w:rsidRPr="006356D0">
        <w:rPr>
          <w:rFonts w:ascii="Times New Roman" w:eastAsia="Calibri" w:hAnsi="Times New Roman" w:cs="Times New Roman"/>
          <w:b/>
          <w:bCs/>
          <w:color w:val="000000" w:themeColor="text1"/>
          <w:sz w:val="26"/>
          <w:szCs w:val="26"/>
          <w:shd w:val="clear" w:color="auto" w:fill="FFFFFF"/>
        </w:rPr>
        <w:t>Mission Statement</w:t>
      </w:r>
    </w:p>
    <w:p w:rsidR="00A71BDF" w:rsidRPr="006356D0" w:rsidRDefault="00A71BDF" w:rsidP="00A71BDF">
      <w:pPr>
        <w:spacing w:after="0" w:line="480" w:lineRule="auto"/>
        <w:jc w:val="both"/>
        <w:rPr>
          <w:rFonts w:ascii="Times New Roman" w:eastAsia="Calibri" w:hAnsi="Times New Roman" w:cs="Times New Roman"/>
          <w:sz w:val="26"/>
          <w:szCs w:val="26"/>
        </w:rPr>
        <w:sectPr w:rsidR="00A71BDF" w:rsidRPr="006356D0" w:rsidSect="00C5119F">
          <w:footerReference w:type="default" r:id="rId6"/>
          <w:pgSz w:w="12240" w:h="15840" w:code="9"/>
          <w:pgMar w:top="720" w:right="1440" w:bottom="720" w:left="1440" w:header="720" w:footer="360" w:gutter="0"/>
          <w:pgBorders w:display="firstPage">
            <w:top w:val="flowersModern1" w:sz="18" w:space="1" w:color="auto"/>
            <w:left w:val="flowersModern1" w:sz="18" w:space="4" w:color="auto"/>
            <w:bottom w:val="flowersModern1" w:sz="18" w:space="1" w:color="auto"/>
            <w:right w:val="flowersModern1" w:sz="18" w:space="4" w:color="auto"/>
          </w:pgBorders>
          <w:cols w:space="720"/>
          <w:docGrid w:linePitch="299"/>
        </w:sectPr>
      </w:pPr>
      <w:r w:rsidRPr="006356D0">
        <w:rPr>
          <w:rFonts w:ascii="Times New Roman" w:eastAsia="Calibri" w:hAnsi="Times New Roman" w:cs="Times New Roman"/>
          <w:bCs/>
          <w:color w:val="000000" w:themeColor="text1"/>
          <w:sz w:val="26"/>
          <w:szCs w:val="26"/>
          <w:shd w:val="clear" w:color="auto" w:fill="FFFFFF"/>
        </w:rPr>
        <w:t xml:space="preserve">          “</w:t>
      </w:r>
      <w:r w:rsidR="00925C33" w:rsidRPr="00925C33">
        <w:rPr>
          <w:rFonts w:ascii="Times New Roman" w:eastAsia="Calibri" w:hAnsi="Times New Roman" w:cs="Times New Roman"/>
          <w:bCs/>
          <w:color w:val="000000" w:themeColor="text1"/>
          <w:sz w:val="26"/>
          <w:szCs w:val="26"/>
          <w:shd w:val="clear" w:color="auto" w:fill="FFFFFF"/>
        </w:rPr>
        <w:t xml:space="preserve">To provide comprehensive, patient-centered healthcare services by delivering high-quality medical care, promoting health awareness, and ensuring timely and accessible services for all individuals in </w:t>
      </w:r>
      <w:proofErr w:type="spellStart"/>
      <w:r w:rsidR="00925C33" w:rsidRPr="00925C33">
        <w:rPr>
          <w:rFonts w:ascii="Times New Roman" w:eastAsia="Calibri" w:hAnsi="Times New Roman" w:cs="Times New Roman"/>
          <w:bCs/>
          <w:color w:val="000000" w:themeColor="text1"/>
          <w:sz w:val="26"/>
          <w:szCs w:val="26"/>
          <w:shd w:val="clear" w:color="auto" w:fill="FFFFFF"/>
        </w:rPr>
        <w:t>Kwara</w:t>
      </w:r>
      <w:proofErr w:type="spellEnd"/>
      <w:r w:rsidR="00925C33" w:rsidRPr="00925C33">
        <w:rPr>
          <w:rFonts w:ascii="Times New Roman" w:eastAsia="Calibri" w:hAnsi="Times New Roman" w:cs="Times New Roman"/>
          <w:bCs/>
          <w:color w:val="000000" w:themeColor="text1"/>
          <w:sz w:val="26"/>
          <w:szCs w:val="26"/>
          <w:shd w:val="clear" w:color="auto" w:fill="FFFFFF"/>
        </w:rPr>
        <w:t xml:space="preserve"> State. We are committed to improving the health and quality of life of our community through compassionate, professional, and efficient healthcare practices while fostering an environment of innovation, excellence, and continuous improvement</w:t>
      </w:r>
      <w:r w:rsidRPr="006356D0">
        <w:rPr>
          <w:rFonts w:ascii="Times New Roman" w:eastAsia="Calibri" w:hAnsi="Times New Roman" w:cs="Times New Roman"/>
          <w:bCs/>
          <w:color w:val="000000" w:themeColor="text1"/>
          <w:sz w:val="26"/>
          <w:szCs w:val="26"/>
          <w:shd w:val="clear" w:color="auto" w:fill="FFFFFF"/>
        </w:rPr>
        <w:t>.”</w:t>
      </w:r>
    </w:p>
    <w:p w:rsidR="00A71BDF" w:rsidRDefault="00A71BDF" w:rsidP="00A71BDF">
      <w:pPr>
        <w:spacing w:after="0" w:line="360" w:lineRule="auto"/>
        <w:jc w:val="center"/>
        <w:rPr>
          <w:rFonts w:ascii="Times New Roman" w:hAnsi="Times New Roman" w:cs="Times New Roman"/>
          <w:b/>
          <w:color w:val="000000" w:themeColor="text1"/>
          <w:sz w:val="24"/>
          <w:szCs w:val="24"/>
          <w:shd w:val="clear" w:color="auto" w:fill="FFFFFF"/>
        </w:rPr>
      </w:pPr>
    </w:p>
    <w:p w:rsidR="00A71BDF" w:rsidRDefault="00A71BDF" w:rsidP="00A71BDF">
      <w:pPr>
        <w:spacing w:after="0" w:line="360" w:lineRule="auto"/>
        <w:jc w:val="center"/>
        <w:rPr>
          <w:rFonts w:ascii="Times New Roman" w:hAnsi="Times New Roman" w:cs="Times New Roman"/>
          <w:b/>
          <w:color w:val="000000" w:themeColor="text1"/>
          <w:sz w:val="24"/>
          <w:szCs w:val="24"/>
          <w:shd w:val="clear" w:color="auto" w:fill="FFFFFF"/>
        </w:rPr>
      </w:pPr>
    </w:p>
    <w:p w:rsidR="00A71BDF" w:rsidRDefault="00A71BDF" w:rsidP="00A71BDF">
      <w:pPr>
        <w:spacing w:after="0" w:line="360" w:lineRule="auto"/>
        <w:jc w:val="center"/>
        <w:rPr>
          <w:rFonts w:ascii="Times New Roman" w:hAnsi="Times New Roman" w:cs="Times New Roman"/>
          <w:b/>
          <w:color w:val="000000" w:themeColor="text1"/>
          <w:sz w:val="24"/>
          <w:szCs w:val="24"/>
          <w:shd w:val="clear" w:color="auto" w:fill="FFFFFF"/>
        </w:rPr>
      </w:pPr>
    </w:p>
    <w:p w:rsidR="00A71BDF" w:rsidRPr="00985799" w:rsidRDefault="00A71BDF" w:rsidP="00A71BDF">
      <w:pPr>
        <w:spacing w:after="0" w:line="360" w:lineRule="auto"/>
        <w:jc w:val="center"/>
        <w:rPr>
          <w:rFonts w:ascii="Times New Roman" w:hAnsi="Times New Roman" w:cs="Times New Roman"/>
          <w:b/>
          <w:color w:val="000000" w:themeColor="text1"/>
          <w:sz w:val="24"/>
          <w:szCs w:val="24"/>
          <w:shd w:val="clear" w:color="auto" w:fill="FFFFFF"/>
        </w:rPr>
      </w:pPr>
      <w:r w:rsidRPr="00985799">
        <w:rPr>
          <w:rFonts w:ascii="Times New Roman" w:hAnsi="Times New Roman" w:cs="Times New Roman"/>
          <w:b/>
          <w:color w:val="000000" w:themeColor="text1"/>
          <w:sz w:val="24"/>
          <w:szCs w:val="24"/>
          <w:shd w:val="clear" w:color="auto" w:fill="FFFFFF"/>
        </w:rPr>
        <w:t xml:space="preserve">ORGANIZATIONAL CHART OF </w:t>
      </w:r>
      <w:r w:rsidR="00925C33">
        <w:rPr>
          <w:rFonts w:ascii="Times New Roman" w:hAnsi="Times New Roman" w:cs="Times New Roman"/>
          <w:b/>
          <w:sz w:val="24"/>
          <w:szCs w:val="24"/>
        </w:rPr>
        <w:t>KWARA STATE GENERAL HOSPITAL</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Board of Management</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Chief Medical Director (CMD)</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                                          |</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Deputy Medical Director (Clinical)           Deputy Medical Director (Admin)</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                                          |</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                       ------------------------</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                        |                     |                        |</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Medical Department     Surgical Department    Human Resources          Finance Department</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                        |                     |                        |</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Consultants           Surgeons/Doctors          HR Managers            Accountants/Financial Officers</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                        |                     |                        |</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Residents           Nurses/Medical Staff        Admin Assistants        Cashiers/Payroll Staff</w:t>
      </w:r>
    </w:p>
    <w:p w:rsidR="00B45FF7" w:rsidRPr="00B45FF7" w:rsidRDefault="00B45FF7" w:rsidP="00B45FF7">
      <w:pPr>
        <w:spacing w:after="0" w:line="480" w:lineRule="auto"/>
        <w:jc w:val="center"/>
        <w:rPr>
          <w:rFonts w:ascii="Times New Roman" w:hAnsi="Times New Roman" w:cs="Times New Roman"/>
          <w:sz w:val="24"/>
          <w:szCs w:val="24"/>
        </w:rPr>
      </w:pPr>
      <w:r w:rsidRPr="00B45FF7">
        <w:rPr>
          <w:rFonts w:ascii="Times New Roman" w:hAnsi="Times New Roman" w:cs="Times New Roman"/>
          <w:sz w:val="24"/>
          <w:szCs w:val="24"/>
        </w:rPr>
        <w:t>|                        |                     |                        |</w:t>
      </w:r>
    </w:p>
    <w:p w:rsidR="00A71BDF" w:rsidRDefault="00B45FF7" w:rsidP="00B45FF7">
      <w:pPr>
        <w:spacing w:after="0" w:line="480" w:lineRule="auto"/>
        <w:jc w:val="center"/>
        <w:rPr>
          <w:rStyle w:val="Strong"/>
          <w:rFonts w:ascii="Times New Roman" w:eastAsiaTheme="majorEastAsia" w:hAnsi="Times New Roman" w:cs="Times New Roman"/>
          <w:b w:val="0"/>
          <w:bCs w:val="0"/>
          <w:sz w:val="26"/>
          <w:szCs w:val="26"/>
        </w:rPr>
      </w:pPr>
      <w:r w:rsidRPr="00B45FF7">
        <w:rPr>
          <w:rFonts w:ascii="Times New Roman" w:hAnsi="Times New Roman" w:cs="Times New Roman"/>
          <w:sz w:val="24"/>
          <w:szCs w:val="24"/>
        </w:rPr>
        <w:t>Interns             Support Staff            Receptionists/Clerks         Billing Officers</w:t>
      </w:r>
      <w:r w:rsidR="00A71BDF" w:rsidRPr="00D61CD3">
        <w:rPr>
          <w:rStyle w:val="Strong"/>
          <w:rFonts w:ascii="Times New Roman" w:eastAsiaTheme="majorEastAsia" w:hAnsi="Times New Roman" w:cs="Times New Roman"/>
          <w:sz w:val="24"/>
          <w:szCs w:val="24"/>
        </w:rPr>
        <w:t xml:space="preserve"> </w:t>
      </w:r>
      <w:r w:rsidR="00A71BDF">
        <w:rPr>
          <w:rStyle w:val="Strong"/>
          <w:rFonts w:eastAsiaTheme="majorEastAsia"/>
        </w:rPr>
        <w:br w:type="page"/>
      </w:r>
    </w:p>
    <w:p w:rsidR="00A71BDF" w:rsidRPr="00301C4B" w:rsidRDefault="00A71BDF" w:rsidP="00A71BDF">
      <w:pPr>
        <w:pStyle w:val="Heading3"/>
        <w:numPr>
          <w:ilvl w:val="1"/>
          <w:numId w:val="4"/>
        </w:numPr>
        <w:spacing w:line="480" w:lineRule="auto"/>
        <w:jc w:val="both"/>
      </w:pPr>
      <w:r w:rsidRPr="00301C4B">
        <w:rPr>
          <w:rStyle w:val="Strong"/>
          <w:rFonts w:eastAsiaTheme="majorEastAsia"/>
        </w:rPr>
        <w:lastRenderedPageBreak/>
        <w:t>Key Roles in the Organizational Chart</w:t>
      </w:r>
    </w:p>
    <w:p w:rsidR="00B45FF7" w:rsidRPr="00B45FF7" w:rsidRDefault="00B45FF7" w:rsidP="00B45FF7">
      <w:pPr>
        <w:spacing w:after="0" w:line="360" w:lineRule="auto"/>
        <w:jc w:val="both"/>
        <w:rPr>
          <w:rFonts w:ascii="Times New Roman" w:eastAsia="Times New Roman" w:hAnsi="Times New Roman" w:cs="Times New Roman"/>
          <w:sz w:val="26"/>
          <w:szCs w:val="26"/>
        </w:rPr>
      </w:pPr>
      <w:proofErr w:type="gramStart"/>
      <w:r w:rsidRPr="00B45FF7">
        <w:rPr>
          <w:rFonts w:ascii="Times New Roman" w:eastAsia="Times New Roman" w:hAnsi="Times New Roman" w:cs="Times New Roman"/>
          <w:sz w:val="26"/>
          <w:szCs w:val="26"/>
        </w:rPr>
        <w:t xml:space="preserve">  </w:t>
      </w:r>
      <w:r w:rsidRPr="00B45FF7">
        <w:rPr>
          <w:rFonts w:ascii="Times New Roman" w:eastAsia="Times New Roman" w:hAnsi="Times New Roman" w:cs="Times New Roman"/>
          <w:b/>
          <w:bCs/>
          <w:sz w:val="26"/>
          <w:szCs w:val="26"/>
        </w:rPr>
        <w:t>Board</w:t>
      </w:r>
      <w:proofErr w:type="gramEnd"/>
      <w:r w:rsidRPr="00B45FF7">
        <w:rPr>
          <w:rFonts w:ascii="Times New Roman" w:eastAsia="Times New Roman" w:hAnsi="Times New Roman" w:cs="Times New Roman"/>
          <w:b/>
          <w:bCs/>
          <w:sz w:val="26"/>
          <w:szCs w:val="26"/>
        </w:rPr>
        <w:t xml:space="preserve"> of Management:</w:t>
      </w:r>
    </w:p>
    <w:p w:rsidR="00B45FF7" w:rsidRPr="00B45FF7" w:rsidRDefault="00B45FF7" w:rsidP="00B45FF7">
      <w:pPr>
        <w:numPr>
          <w:ilvl w:val="0"/>
          <w:numId w:val="10"/>
        </w:num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The Board oversees the hospital’s overall operations, ensuring that policies and objectives are being met. This board is usually made up of prominent healthcare professionals, government officials, and other key stakeholders.</w:t>
      </w:r>
    </w:p>
    <w:p w:rsidR="00B45FF7" w:rsidRPr="00B45FF7" w:rsidRDefault="00B45FF7" w:rsidP="00B45FF7">
      <w:pPr>
        <w:spacing w:after="0" w:line="360" w:lineRule="auto"/>
        <w:jc w:val="both"/>
        <w:rPr>
          <w:rFonts w:ascii="Times New Roman" w:eastAsia="Times New Roman" w:hAnsi="Times New Roman" w:cs="Times New Roman"/>
          <w:sz w:val="26"/>
          <w:szCs w:val="26"/>
        </w:rPr>
      </w:pPr>
      <w:proofErr w:type="gramStart"/>
      <w:r w:rsidRPr="00B45FF7">
        <w:rPr>
          <w:rFonts w:ascii="Times New Roman" w:eastAsia="Times New Roman" w:hAnsi="Times New Roman" w:cs="Times New Roman"/>
          <w:sz w:val="26"/>
          <w:szCs w:val="26"/>
        </w:rPr>
        <w:t xml:space="preserve">  </w:t>
      </w:r>
      <w:r w:rsidRPr="00B45FF7">
        <w:rPr>
          <w:rFonts w:ascii="Times New Roman" w:eastAsia="Times New Roman" w:hAnsi="Times New Roman" w:cs="Times New Roman"/>
          <w:b/>
          <w:bCs/>
          <w:sz w:val="26"/>
          <w:szCs w:val="26"/>
        </w:rPr>
        <w:t>Chief</w:t>
      </w:r>
      <w:proofErr w:type="gramEnd"/>
      <w:r w:rsidRPr="00B45FF7">
        <w:rPr>
          <w:rFonts w:ascii="Times New Roman" w:eastAsia="Times New Roman" w:hAnsi="Times New Roman" w:cs="Times New Roman"/>
          <w:b/>
          <w:bCs/>
          <w:sz w:val="26"/>
          <w:szCs w:val="26"/>
        </w:rPr>
        <w:t xml:space="preserve"> Medical Director (CMD):</w:t>
      </w:r>
    </w:p>
    <w:p w:rsidR="00B45FF7" w:rsidRPr="00B45FF7" w:rsidRDefault="00B45FF7" w:rsidP="00B45FF7">
      <w:pPr>
        <w:numPr>
          <w:ilvl w:val="0"/>
          <w:numId w:val="11"/>
        </w:num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The CMD is the highest-ranking medical officer responsible for the overall clinical and administrative operations of the hospital. The CMD ensures that medical standards are maintained and that the hospital is run efficiently.</w:t>
      </w:r>
    </w:p>
    <w:p w:rsidR="00B45FF7" w:rsidRPr="00B45FF7" w:rsidRDefault="00B45FF7" w:rsidP="00B45FF7">
      <w:pPr>
        <w:spacing w:after="0" w:line="360" w:lineRule="auto"/>
        <w:jc w:val="both"/>
        <w:rPr>
          <w:rFonts w:ascii="Times New Roman" w:eastAsia="Times New Roman" w:hAnsi="Times New Roman" w:cs="Times New Roman"/>
          <w:sz w:val="26"/>
          <w:szCs w:val="26"/>
        </w:rPr>
      </w:pPr>
      <w:proofErr w:type="gramStart"/>
      <w:r w:rsidRPr="00B45FF7">
        <w:rPr>
          <w:rFonts w:ascii="Times New Roman" w:eastAsia="Times New Roman" w:hAnsi="Times New Roman" w:cs="Times New Roman"/>
          <w:sz w:val="26"/>
          <w:szCs w:val="26"/>
        </w:rPr>
        <w:t xml:space="preserve">  </w:t>
      </w:r>
      <w:r w:rsidRPr="00B45FF7">
        <w:rPr>
          <w:rFonts w:ascii="Times New Roman" w:eastAsia="Times New Roman" w:hAnsi="Times New Roman" w:cs="Times New Roman"/>
          <w:b/>
          <w:bCs/>
          <w:sz w:val="26"/>
          <w:szCs w:val="26"/>
        </w:rPr>
        <w:t>Deputy</w:t>
      </w:r>
      <w:proofErr w:type="gramEnd"/>
      <w:r w:rsidRPr="00B45FF7">
        <w:rPr>
          <w:rFonts w:ascii="Times New Roman" w:eastAsia="Times New Roman" w:hAnsi="Times New Roman" w:cs="Times New Roman"/>
          <w:b/>
          <w:bCs/>
          <w:sz w:val="26"/>
          <w:szCs w:val="26"/>
        </w:rPr>
        <w:t xml:space="preserve"> Medical Directors (Clinical and Administrative):</w:t>
      </w:r>
    </w:p>
    <w:p w:rsidR="00B45FF7" w:rsidRPr="00B45FF7" w:rsidRDefault="00B45FF7" w:rsidP="00B45FF7">
      <w:pPr>
        <w:numPr>
          <w:ilvl w:val="0"/>
          <w:numId w:val="12"/>
        </w:num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The Deputy Medical Directors assist the CMD in managing the hospital’s operations, with one focusing on clinical operations (patient care, medical staff, etc.) and the other focusing on administrative functions (logistics, HR, finance).</w:t>
      </w:r>
    </w:p>
    <w:p w:rsidR="00B45FF7" w:rsidRPr="00B45FF7" w:rsidRDefault="00B45FF7" w:rsidP="00B45FF7">
      <w:pPr>
        <w:spacing w:after="0" w:line="360" w:lineRule="auto"/>
        <w:jc w:val="both"/>
        <w:rPr>
          <w:rFonts w:ascii="Times New Roman" w:eastAsia="Times New Roman" w:hAnsi="Times New Roman" w:cs="Times New Roman"/>
          <w:sz w:val="26"/>
          <w:szCs w:val="26"/>
        </w:rPr>
      </w:pPr>
      <w:proofErr w:type="gramStart"/>
      <w:r w:rsidRPr="00B45FF7">
        <w:rPr>
          <w:rFonts w:ascii="Times New Roman" w:eastAsia="Times New Roman" w:hAnsi="Times New Roman" w:cs="Times New Roman"/>
          <w:sz w:val="26"/>
          <w:szCs w:val="26"/>
        </w:rPr>
        <w:t xml:space="preserve">  </w:t>
      </w:r>
      <w:r w:rsidRPr="00B45FF7">
        <w:rPr>
          <w:rFonts w:ascii="Times New Roman" w:eastAsia="Times New Roman" w:hAnsi="Times New Roman" w:cs="Times New Roman"/>
          <w:b/>
          <w:bCs/>
          <w:sz w:val="26"/>
          <w:szCs w:val="26"/>
        </w:rPr>
        <w:t>Medical</w:t>
      </w:r>
      <w:proofErr w:type="gramEnd"/>
      <w:r w:rsidRPr="00B45FF7">
        <w:rPr>
          <w:rFonts w:ascii="Times New Roman" w:eastAsia="Times New Roman" w:hAnsi="Times New Roman" w:cs="Times New Roman"/>
          <w:b/>
          <w:bCs/>
          <w:sz w:val="26"/>
          <w:szCs w:val="26"/>
        </w:rPr>
        <w:t xml:space="preserve"> and Surgical Departments:</w:t>
      </w:r>
    </w:p>
    <w:p w:rsidR="00B45FF7" w:rsidRPr="00B45FF7" w:rsidRDefault="00B45FF7" w:rsidP="00B45FF7">
      <w:pPr>
        <w:numPr>
          <w:ilvl w:val="0"/>
          <w:numId w:val="13"/>
        </w:num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These departments are responsible for providing patient care in their respective areas. The medical department handles general patient care, while the surgical department is involved in surgical interventions.</w:t>
      </w:r>
    </w:p>
    <w:p w:rsidR="00B45FF7" w:rsidRPr="00B45FF7" w:rsidRDefault="00B45FF7" w:rsidP="00B45FF7">
      <w:pPr>
        <w:spacing w:after="0" w:line="360" w:lineRule="auto"/>
        <w:jc w:val="both"/>
        <w:rPr>
          <w:rFonts w:ascii="Times New Roman" w:eastAsia="Times New Roman" w:hAnsi="Times New Roman" w:cs="Times New Roman"/>
          <w:sz w:val="26"/>
          <w:szCs w:val="26"/>
        </w:rPr>
      </w:pPr>
      <w:proofErr w:type="gramStart"/>
      <w:r w:rsidRPr="00B45FF7">
        <w:rPr>
          <w:rFonts w:ascii="Times New Roman" w:eastAsia="Times New Roman" w:hAnsi="Times New Roman" w:cs="Times New Roman"/>
          <w:sz w:val="26"/>
          <w:szCs w:val="26"/>
        </w:rPr>
        <w:t xml:space="preserve">  </w:t>
      </w:r>
      <w:r w:rsidRPr="00B45FF7">
        <w:rPr>
          <w:rFonts w:ascii="Times New Roman" w:eastAsia="Times New Roman" w:hAnsi="Times New Roman" w:cs="Times New Roman"/>
          <w:b/>
          <w:bCs/>
          <w:sz w:val="26"/>
          <w:szCs w:val="26"/>
        </w:rPr>
        <w:t>Human</w:t>
      </w:r>
      <w:proofErr w:type="gramEnd"/>
      <w:r w:rsidRPr="00B45FF7">
        <w:rPr>
          <w:rFonts w:ascii="Times New Roman" w:eastAsia="Times New Roman" w:hAnsi="Times New Roman" w:cs="Times New Roman"/>
          <w:b/>
          <w:bCs/>
          <w:sz w:val="26"/>
          <w:szCs w:val="26"/>
        </w:rPr>
        <w:t xml:space="preserve"> Resources Department:</w:t>
      </w:r>
    </w:p>
    <w:p w:rsidR="00B45FF7" w:rsidRPr="00B45FF7" w:rsidRDefault="00B45FF7" w:rsidP="00B45FF7">
      <w:pPr>
        <w:numPr>
          <w:ilvl w:val="0"/>
          <w:numId w:val="14"/>
        </w:num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The HR department handles the recruitment, training, and welfare of hospital staff, ensuring that there are enough qualified professionals to meet the hospital’s needs.</w:t>
      </w:r>
    </w:p>
    <w:p w:rsidR="00B45FF7" w:rsidRPr="00B45FF7" w:rsidRDefault="00B45FF7" w:rsidP="00B45FF7">
      <w:pPr>
        <w:spacing w:after="0" w:line="360" w:lineRule="auto"/>
        <w:jc w:val="both"/>
        <w:rPr>
          <w:rFonts w:ascii="Times New Roman" w:eastAsia="Times New Roman" w:hAnsi="Times New Roman" w:cs="Times New Roman"/>
          <w:sz w:val="26"/>
          <w:szCs w:val="26"/>
        </w:rPr>
      </w:pPr>
      <w:proofErr w:type="gramStart"/>
      <w:r w:rsidRPr="00B45FF7">
        <w:rPr>
          <w:rFonts w:ascii="Times New Roman" w:eastAsia="Times New Roman" w:hAnsi="Times New Roman" w:cs="Times New Roman"/>
          <w:sz w:val="26"/>
          <w:szCs w:val="26"/>
        </w:rPr>
        <w:t xml:space="preserve">  </w:t>
      </w:r>
      <w:r w:rsidRPr="00B45FF7">
        <w:rPr>
          <w:rFonts w:ascii="Times New Roman" w:eastAsia="Times New Roman" w:hAnsi="Times New Roman" w:cs="Times New Roman"/>
          <w:b/>
          <w:bCs/>
          <w:sz w:val="26"/>
          <w:szCs w:val="26"/>
        </w:rPr>
        <w:t>Finance</w:t>
      </w:r>
      <w:proofErr w:type="gramEnd"/>
      <w:r w:rsidRPr="00B45FF7">
        <w:rPr>
          <w:rFonts w:ascii="Times New Roman" w:eastAsia="Times New Roman" w:hAnsi="Times New Roman" w:cs="Times New Roman"/>
          <w:b/>
          <w:bCs/>
          <w:sz w:val="26"/>
          <w:szCs w:val="26"/>
        </w:rPr>
        <w:t xml:space="preserve"> Department:</w:t>
      </w:r>
    </w:p>
    <w:p w:rsidR="00B45FF7" w:rsidRPr="00B45FF7" w:rsidRDefault="00B45FF7" w:rsidP="00B45FF7">
      <w:pPr>
        <w:numPr>
          <w:ilvl w:val="0"/>
          <w:numId w:val="15"/>
        </w:num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The finance department manages the hospital’s budget, financial reporting, patient billing, and accounting, ensuring efficient financial operations and compliance with regulations.</w:t>
      </w:r>
    </w:p>
    <w:p w:rsidR="00B45FF7" w:rsidRPr="00B45FF7" w:rsidRDefault="00B45FF7" w:rsidP="00B45FF7">
      <w:pPr>
        <w:spacing w:after="0" w:line="360" w:lineRule="auto"/>
        <w:jc w:val="both"/>
        <w:rPr>
          <w:rFonts w:ascii="Times New Roman" w:eastAsia="Times New Roman" w:hAnsi="Times New Roman" w:cs="Times New Roman"/>
          <w:sz w:val="26"/>
          <w:szCs w:val="26"/>
        </w:rPr>
      </w:pPr>
      <w:proofErr w:type="gramStart"/>
      <w:r w:rsidRPr="00B45FF7">
        <w:rPr>
          <w:rFonts w:ascii="Times New Roman" w:eastAsia="Times New Roman" w:hAnsi="Times New Roman" w:cs="Times New Roman"/>
          <w:sz w:val="26"/>
          <w:szCs w:val="26"/>
        </w:rPr>
        <w:t xml:space="preserve">  </w:t>
      </w:r>
      <w:r w:rsidRPr="00B45FF7">
        <w:rPr>
          <w:rFonts w:ascii="Times New Roman" w:eastAsia="Times New Roman" w:hAnsi="Times New Roman" w:cs="Times New Roman"/>
          <w:b/>
          <w:bCs/>
          <w:sz w:val="26"/>
          <w:szCs w:val="26"/>
        </w:rPr>
        <w:t>Medical</w:t>
      </w:r>
      <w:proofErr w:type="gramEnd"/>
      <w:r w:rsidRPr="00B45FF7">
        <w:rPr>
          <w:rFonts w:ascii="Times New Roman" w:eastAsia="Times New Roman" w:hAnsi="Times New Roman" w:cs="Times New Roman"/>
          <w:b/>
          <w:bCs/>
          <w:sz w:val="26"/>
          <w:szCs w:val="26"/>
        </w:rPr>
        <w:t xml:space="preserve"> Support Staff (Consultants, Residents, Interns):</w:t>
      </w:r>
    </w:p>
    <w:p w:rsidR="00B45FF7" w:rsidRDefault="00B45FF7" w:rsidP="00B45FF7">
      <w:pPr>
        <w:numPr>
          <w:ilvl w:val="0"/>
          <w:numId w:val="16"/>
        </w:num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This includes the senior medical professionals, residents, and interns who provide direct care to patients under the supervision of the consultants.</w:t>
      </w:r>
    </w:p>
    <w:p w:rsidR="00B45FF7" w:rsidRPr="00B45FF7" w:rsidRDefault="00B45FF7" w:rsidP="00B45FF7">
      <w:pPr>
        <w:spacing w:after="160" w:line="259"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B45FF7" w:rsidRPr="00B45FF7" w:rsidRDefault="00B45FF7" w:rsidP="00B45FF7">
      <w:pPr>
        <w:spacing w:after="0" w:line="360" w:lineRule="auto"/>
        <w:jc w:val="both"/>
        <w:rPr>
          <w:rFonts w:ascii="Times New Roman" w:eastAsia="Times New Roman" w:hAnsi="Times New Roman" w:cs="Times New Roman"/>
          <w:sz w:val="26"/>
          <w:szCs w:val="26"/>
        </w:rPr>
      </w:pPr>
      <w:proofErr w:type="gramStart"/>
      <w:r w:rsidRPr="00B45FF7">
        <w:rPr>
          <w:rFonts w:ascii="Times New Roman" w:eastAsia="Times New Roman" w:hAnsi="Times New Roman" w:cs="Times New Roman"/>
          <w:sz w:val="26"/>
          <w:szCs w:val="26"/>
        </w:rPr>
        <w:lastRenderedPageBreak/>
        <w:t xml:space="preserve">  </w:t>
      </w:r>
      <w:r w:rsidRPr="00B45FF7">
        <w:rPr>
          <w:rFonts w:ascii="Times New Roman" w:eastAsia="Times New Roman" w:hAnsi="Times New Roman" w:cs="Times New Roman"/>
          <w:b/>
          <w:bCs/>
          <w:sz w:val="26"/>
          <w:szCs w:val="26"/>
        </w:rPr>
        <w:t>Nursing</w:t>
      </w:r>
      <w:proofErr w:type="gramEnd"/>
      <w:r w:rsidRPr="00B45FF7">
        <w:rPr>
          <w:rFonts w:ascii="Times New Roman" w:eastAsia="Times New Roman" w:hAnsi="Times New Roman" w:cs="Times New Roman"/>
          <w:b/>
          <w:bCs/>
          <w:sz w:val="26"/>
          <w:szCs w:val="26"/>
        </w:rPr>
        <w:t xml:space="preserve"> and Support Staff:</w:t>
      </w:r>
    </w:p>
    <w:p w:rsidR="00B45FF7" w:rsidRPr="00B45FF7" w:rsidRDefault="00B45FF7" w:rsidP="00B45FF7">
      <w:pPr>
        <w:numPr>
          <w:ilvl w:val="0"/>
          <w:numId w:val="17"/>
        </w:num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The nurses and other medical support staff (pharmacists, laboratory technicians) play an essential role in patient care, assisting doctors and ensuring that the hospital’s daily operations run smoothly.</w:t>
      </w:r>
    </w:p>
    <w:p w:rsidR="00B45FF7" w:rsidRPr="00B45FF7" w:rsidRDefault="00B45FF7" w:rsidP="00B45FF7">
      <w:pPr>
        <w:spacing w:after="0" w:line="360" w:lineRule="auto"/>
        <w:jc w:val="both"/>
        <w:rPr>
          <w:rFonts w:ascii="Times New Roman" w:eastAsia="Times New Roman" w:hAnsi="Times New Roman" w:cs="Times New Roman"/>
          <w:sz w:val="26"/>
          <w:szCs w:val="26"/>
        </w:rPr>
      </w:pPr>
      <w:proofErr w:type="gramStart"/>
      <w:r w:rsidRPr="00B45FF7">
        <w:rPr>
          <w:rFonts w:ascii="Times New Roman" w:eastAsia="Times New Roman" w:hAnsi="Times New Roman" w:cs="Times New Roman"/>
          <w:sz w:val="26"/>
          <w:szCs w:val="26"/>
        </w:rPr>
        <w:t xml:space="preserve">  </w:t>
      </w:r>
      <w:r w:rsidRPr="00B45FF7">
        <w:rPr>
          <w:rFonts w:ascii="Times New Roman" w:eastAsia="Times New Roman" w:hAnsi="Times New Roman" w:cs="Times New Roman"/>
          <w:b/>
          <w:bCs/>
          <w:sz w:val="26"/>
          <w:szCs w:val="26"/>
        </w:rPr>
        <w:t>Administrative</w:t>
      </w:r>
      <w:proofErr w:type="gramEnd"/>
      <w:r w:rsidRPr="00B45FF7">
        <w:rPr>
          <w:rFonts w:ascii="Times New Roman" w:eastAsia="Times New Roman" w:hAnsi="Times New Roman" w:cs="Times New Roman"/>
          <w:b/>
          <w:bCs/>
          <w:sz w:val="26"/>
          <w:szCs w:val="26"/>
        </w:rPr>
        <w:t xml:space="preserve"> Support (Receptionists, Clerks):</w:t>
      </w:r>
    </w:p>
    <w:p w:rsidR="00B45FF7" w:rsidRPr="00B45FF7" w:rsidRDefault="00B45FF7" w:rsidP="00B45FF7">
      <w:pPr>
        <w:numPr>
          <w:ilvl w:val="0"/>
          <w:numId w:val="18"/>
        </w:numPr>
        <w:spacing w:after="0" w:line="360" w:lineRule="auto"/>
        <w:jc w:val="both"/>
        <w:rPr>
          <w:rFonts w:ascii="Times New Roman" w:eastAsia="Times New Roman" w:hAnsi="Times New Roman" w:cs="Times New Roman"/>
          <w:sz w:val="26"/>
          <w:szCs w:val="26"/>
        </w:rPr>
      </w:pPr>
      <w:r w:rsidRPr="00B45FF7">
        <w:rPr>
          <w:rFonts w:ascii="Times New Roman" w:eastAsia="Times New Roman" w:hAnsi="Times New Roman" w:cs="Times New Roman"/>
          <w:sz w:val="26"/>
          <w:szCs w:val="26"/>
        </w:rPr>
        <w:t>The administrative team supports the hospital’s logistics, including managing patient appointments, coordinating communications, and maintaining records.</w:t>
      </w:r>
    </w:p>
    <w:p w:rsidR="00A71BDF" w:rsidRPr="00B45FF7" w:rsidRDefault="00A71BDF" w:rsidP="00B45FF7">
      <w:pPr>
        <w:spacing w:after="0" w:line="360" w:lineRule="auto"/>
        <w:jc w:val="both"/>
        <w:rPr>
          <w:rFonts w:ascii="Times New Roman" w:hAnsi="Times New Roman" w:cs="Times New Roman"/>
          <w:sz w:val="26"/>
          <w:szCs w:val="26"/>
        </w:rPr>
      </w:pPr>
    </w:p>
    <w:p w:rsidR="00A71BDF" w:rsidRPr="006356D0" w:rsidRDefault="00A71BDF" w:rsidP="00A71BDF">
      <w:pPr>
        <w:spacing w:after="0" w:line="480" w:lineRule="auto"/>
        <w:rPr>
          <w:sz w:val="26"/>
          <w:szCs w:val="26"/>
        </w:rPr>
      </w:pPr>
    </w:p>
    <w:p w:rsidR="00A71BDF" w:rsidRPr="006356D0" w:rsidRDefault="00A71BDF" w:rsidP="00A71BDF">
      <w:pPr>
        <w:spacing w:after="0" w:line="480" w:lineRule="auto"/>
        <w:rPr>
          <w:sz w:val="26"/>
          <w:szCs w:val="26"/>
        </w:rPr>
      </w:pPr>
    </w:p>
    <w:p w:rsidR="00B45FF7" w:rsidRDefault="00B45FF7">
      <w:pPr>
        <w:spacing w:after="160" w:line="259"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A71BDF" w:rsidRPr="006356D0" w:rsidRDefault="00A71BDF" w:rsidP="00A71BDF">
      <w:pPr>
        <w:spacing w:after="0" w:line="480" w:lineRule="auto"/>
        <w:jc w:val="center"/>
        <w:rPr>
          <w:rFonts w:ascii="Times New Roman" w:eastAsia="Times New Roman" w:hAnsi="Times New Roman" w:cs="Times New Roman"/>
          <w:b/>
          <w:sz w:val="26"/>
          <w:szCs w:val="26"/>
        </w:rPr>
      </w:pPr>
      <w:r w:rsidRPr="006356D0">
        <w:rPr>
          <w:rFonts w:ascii="Times New Roman" w:eastAsia="Times New Roman" w:hAnsi="Times New Roman" w:cs="Times New Roman"/>
          <w:b/>
          <w:sz w:val="26"/>
          <w:szCs w:val="26"/>
        </w:rPr>
        <w:lastRenderedPageBreak/>
        <w:t>CHAPTER THREE</w:t>
      </w:r>
    </w:p>
    <w:p w:rsidR="00A71BDF" w:rsidRPr="006356D0" w:rsidRDefault="00A71BDF" w:rsidP="00A71BDF">
      <w:pPr>
        <w:spacing w:after="0" w:line="480" w:lineRule="auto"/>
        <w:jc w:val="center"/>
        <w:rPr>
          <w:rFonts w:ascii="Times New Roman" w:eastAsia="Times New Roman" w:hAnsi="Times New Roman" w:cs="Times New Roman"/>
          <w:b/>
          <w:sz w:val="26"/>
          <w:szCs w:val="26"/>
        </w:rPr>
      </w:pPr>
      <w:r w:rsidRPr="006356D0">
        <w:rPr>
          <w:rFonts w:ascii="Times New Roman" w:hAnsi="Times New Roman" w:cs="Times New Roman"/>
          <w:b/>
          <w:color w:val="000000" w:themeColor="text1"/>
          <w:sz w:val="26"/>
          <w:szCs w:val="26"/>
        </w:rPr>
        <w:t>ACTUAL WORK DONE WITH EXPERIENCE GAINED</w:t>
      </w:r>
    </w:p>
    <w:p w:rsidR="00A71BDF" w:rsidRPr="006356D0" w:rsidRDefault="00A71BDF" w:rsidP="00A71BDF">
      <w:pPr>
        <w:spacing w:after="0" w:line="480" w:lineRule="auto"/>
        <w:jc w:val="both"/>
        <w:rPr>
          <w:rFonts w:ascii="Times New Roman" w:eastAsia="Times New Roman" w:hAnsi="Times New Roman" w:cs="Times New Roman"/>
          <w:b/>
          <w:sz w:val="26"/>
          <w:szCs w:val="26"/>
        </w:rPr>
      </w:pPr>
      <w:r w:rsidRPr="006356D0">
        <w:rPr>
          <w:rFonts w:ascii="Times New Roman" w:eastAsia="Times New Roman" w:hAnsi="Times New Roman" w:cs="Times New Roman"/>
          <w:b/>
          <w:sz w:val="26"/>
          <w:szCs w:val="26"/>
        </w:rPr>
        <w:t>3.1</w:t>
      </w:r>
      <w:r w:rsidRPr="006356D0">
        <w:rPr>
          <w:rFonts w:ascii="Times New Roman" w:eastAsia="Times New Roman" w:hAnsi="Times New Roman" w:cs="Times New Roman"/>
          <w:b/>
          <w:sz w:val="26"/>
          <w:szCs w:val="26"/>
        </w:rPr>
        <w:tab/>
        <w:t xml:space="preserve">Introduction </w:t>
      </w:r>
    </w:p>
    <w:p w:rsidR="00A71BDF" w:rsidRPr="006356D0" w:rsidRDefault="00A71BDF" w:rsidP="00A71BDF">
      <w:pPr>
        <w:spacing w:after="0" w:line="480" w:lineRule="auto"/>
        <w:jc w:val="both"/>
        <w:rPr>
          <w:rFonts w:ascii="Times New Roman" w:eastAsia="Times New Roman" w:hAnsi="Times New Roman" w:cs="Times New Roman"/>
          <w:sz w:val="26"/>
          <w:szCs w:val="26"/>
        </w:rPr>
      </w:pPr>
      <w:r w:rsidRPr="006356D0">
        <w:rPr>
          <w:rFonts w:ascii="Times New Roman" w:eastAsia="Times New Roman" w:hAnsi="Times New Roman" w:cs="Times New Roman"/>
          <w:sz w:val="26"/>
          <w:szCs w:val="26"/>
        </w:rPr>
        <w:tab/>
        <w:t>Throughout my internship, I had the chance to engage in a variety of tasks and responsibilities, which helped me gain practical experience and enhanced my understanding of business operations. These activities allowed me to apply the knowledge I had gained in my academic studies to real-world business settings, and they also gave me the opportunity to develop new skills in di</w:t>
      </w:r>
      <w:r w:rsidR="00B45FF7">
        <w:rPr>
          <w:rFonts w:ascii="Times New Roman" w:eastAsia="Times New Roman" w:hAnsi="Times New Roman" w:cs="Times New Roman"/>
          <w:sz w:val="26"/>
          <w:szCs w:val="26"/>
        </w:rPr>
        <w:t>fferent areas of Nutrition and Dietetics</w:t>
      </w:r>
      <w:r w:rsidRPr="006356D0">
        <w:rPr>
          <w:rFonts w:ascii="Times New Roman" w:eastAsia="Times New Roman" w:hAnsi="Times New Roman" w:cs="Times New Roman"/>
          <w:sz w:val="26"/>
          <w:szCs w:val="26"/>
        </w:rPr>
        <w:t>.</w:t>
      </w:r>
    </w:p>
    <w:p w:rsidR="00B45FF7" w:rsidRPr="00B45FF7" w:rsidRDefault="00B45FF7" w:rsidP="00B45FF7">
      <w:pPr>
        <w:pStyle w:val="NormalWeb"/>
        <w:spacing w:before="0" w:beforeAutospacing="0" w:after="0" w:afterAutospacing="0" w:line="360" w:lineRule="auto"/>
        <w:ind w:firstLine="720"/>
        <w:jc w:val="both"/>
        <w:rPr>
          <w:sz w:val="26"/>
          <w:szCs w:val="26"/>
        </w:rPr>
      </w:pPr>
      <w:r w:rsidRPr="00B45FF7">
        <w:rPr>
          <w:sz w:val="26"/>
          <w:szCs w:val="26"/>
        </w:rPr>
        <w:t>This experience allowed me to develop a deeper understanding of how nutrition plays a crucial role in the overall healthcare system. My involvement in a wide range of tasks enabled me to apply theoretical knowledge to real-life situations, thus bridging the gap between classroom learning and the practical demands of the healthcare industry. Below is a detailed description of my key responsibilities during my internship:</w:t>
      </w:r>
    </w:p>
    <w:p w:rsidR="00B45FF7" w:rsidRPr="00B45FF7" w:rsidRDefault="00B45FF7" w:rsidP="00B45FF7">
      <w:pPr>
        <w:pStyle w:val="Heading3"/>
        <w:spacing w:line="360" w:lineRule="auto"/>
        <w:jc w:val="both"/>
        <w:rPr>
          <w:b/>
        </w:rPr>
      </w:pPr>
      <w:r w:rsidRPr="00B45FF7">
        <w:rPr>
          <w:b/>
        </w:rPr>
        <w:t>a) Nutritional Assessment and Counseling</w:t>
      </w:r>
    </w:p>
    <w:p w:rsidR="00B45FF7" w:rsidRPr="00B45FF7" w:rsidRDefault="00B45FF7" w:rsidP="00B45FF7">
      <w:pPr>
        <w:pStyle w:val="NormalWeb"/>
        <w:spacing w:before="0" w:beforeAutospacing="0" w:after="0" w:afterAutospacing="0" w:line="360" w:lineRule="auto"/>
        <w:jc w:val="both"/>
        <w:rPr>
          <w:sz w:val="26"/>
          <w:szCs w:val="26"/>
        </w:rPr>
      </w:pPr>
      <w:r w:rsidRPr="00B45FF7">
        <w:rPr>
          <w:sz w:val="26"/>
          <w:szCs w:val="26"/>
        </w:rPr>
        <w:t>One of the primary responsibilities I undertook during my internship was assisting in the nutritional assessment of patients. This was a significant aspect of my learning, as it provided me with direct exposure to the clinical aspects of dietetics.</w:t>
      </w:r>
    </w:p>
    <w:p w:rsidR="00B45FF7" w:rsidRPr="00B45FF7" w:rsidRDefault="00B45FF7" w:rsidP="00B45FF7">
      <w:pPr>
        <w:pStyle w:val="NormalWeb"/>
        <w:spacing w:before="0" w:beforeAutospacing="0" w:after="0" w:afterAutospacing="0" w:line="360" w:lineRule="auto"/>
        <w:jc w:val="both"/>
        <w:rPr>
          <w:sz w:val="26"/>
          <w:szCs w:val="26"/>
        </w:rPr>
      </w:pPr>
      <w:r w:rsidRPr="00B45FF7">
        <w:rPr>
          <w:rStyle w:val="Strong"/>
          <w:sz w:val="26"/>
          <w:szCs w:val="26"/>
        </w:rPr>
        <w:t>Patient Assessment:</w:t>
      </w:r>
      <w:r>
        <w:rPr>
          <w:sz w:val="26"/>
          <w:szCs w:val="26"/>
        </w:rPr>
        <w:t xml:space="preserve"> </w:t>
      </w:r>
      <w:r w:rsidRPr="00B45FF7">
        <w:rPr>
          <w:sz w:val="26"/>
          <w:szCs w:val="26"/>
        </w:rPr>
        <w:t xml:space="preserve">My role in patient assessment involved gathering relevant data regarding their dietary habits, medical history, and current health conditions. I worked closely with the clinical dietitians to assess patients with a variety of medical conditions such as diabetes, hypertension, and malnutrition. I learned how to conduct interviews with patients to understand their dietary preferences, food intake patterns, and lifestyle choices, which could affect their health. This helped me understand the relationship between nutrition and various medical conditions, and I was able to observe how dietitians use this information to develop personalized nutrition plans for each patient. Additionally, I learned </w:t>
      </w:r>
      <w:r w:rsidRPr="00B45FF7">
        <w:rPr>
          <w:sz w:val="26"/>
          <w:szCs w:val="26"/>
        </w:rPr>
        <w:lastRenderedPageBreak/>
        <w:t>how to evaluate the effectiveness of these assessments and adjust recommendations accordingly.</w:t>
      </w:r>
    </w:p>
    <w:p w:rsidR="00B45FF7" w:rsidRPr="00B45FF7" w:rsidRDefault="00B45FF7" w:rsidP="00B45FF7">
      <w:pPr>
        <w:pStyle w:val="NormalWeb"/>
        <w:spacing w:before="0" w:beforeAutospacing="0" w:after="0" w:afterAutospacing="0" w:line="360" w:lineRule="auto"/>
        <w:jc w:val="both"/>
        <w:rPr>
          <w:sz w:val="26"/>
          <w:szCs w:val="26"/>
        </w:rPr>
      </w:pPr>
      <w:r w:rsidRPr="00B45FF7">
        <w:rPr>
          <w:rStyle w:val="Strong"/>
          <w:sz w:val="26"/>
          <w:szCs w:val="26"/>
        </w:rPr>
        <w:t>Dietary Counseling:</w:t>
      </w:r>
      <w:r>
        <w:rPr>
          <w:sz w:val="26"/>
          <w:szCs w:val="26"/>
        </w:rPr>
        <w:t xml:space="preserve"> </w:t>
      </w:r>
      <w:r w:rsidRPr="00B45FF7">
        <w:rPr>
          <w:sz w:val="26"/>
          <w:szCs w:val="26"/>
        </w:rPr>
        <w:t>Another aspect of my internship was participating in dietary counseling under the supervision of experienced dietitians. I assisted in providing patients with advice on healthy eating, meal planning, and the importance of modifying their diet based on their health conditions. For example, I provided guidance on dietary modifications for patients suffering from high blood pressure, diabetes, or obesity. I also observed how the dietitians explained the role of specific nutrients in managing these chronic conditions and emphasized the importance of following the prescribed diet plan to achieve optimal health outcomes. It was incredibly rewarding to see the positive impact that proper nutrition can have on patient recovery and management of their conditions.</w:t>
      </w:r>
    </w:p>
    <w:p w:rsidR="00B45FF7" w:rsidRPr="00B45FF7" w:rsidRDefault="00B45FF7" w:rsidP="00B45FF7">
      <w:pPr>
        <w:pStyle w:val="NormalWeb"/>
        <w:spacing w:before="0" w:beforeAutospacing="0" w:after="0" w:afterAutospacing="0" w:line="360" w:lineRule="auto"/>
        <w:jc w:val="both"/>
        <w:rPr>
          <w:sz w:val="26"/>
          <w:szCs w:val="26"/>
        </w:rPr>
      </w:pPr>
      <w:r w:rsidRPr="00B45FF7">
        <w:rPr>
          <w:rStyle w:val="Strong"/>
          <w:sz w:val="26"/>
          <w:szCs w:val="26"/>
        </w:rPr>
        <w:t>Monitoring and Follow-up:</w:t>
      </w:r>
      <w:r>
        <w:rPr>
          <w:sz w:val="26"/>
          <w:szCs w:val="26"/>
        </w:rPr>
        <w:t xml:space="preserve"> </w:t>
      </w:r>
      <w:r w:rsidRPr="00B45FF7">
        <w:rPr>
          <w:sz w:val="26"/>
          <w:szCs w:val="26"/>
        </w:rPr>
        <w:t>In addition to providing initial counseling, I also helped monitor patients' progress on therapeutic diets. This involved tracking their adherence to prescribed diet plans and conducting follow-up sessions to address any issues they may have encountered. Through this process, I gained valuable insight into the challenges patients face when trying to adopt dietary changes, as well as the importance of continuous support in ensuring long-term success. I learned how dietitians adjust nutritional plans over time based on the progress patients make, ensuring that they continue to receive the necessary nutrients to support their health and recovery.</w:t>
      </w:r>
    </w:p>
    <w:p w:rsidR="00B45FF7" w:rsidRPr="00B45FF7" w:rsidRDefault="00B45FF7" w:rsidP="00B45FF7">
      <w:pPr>
        <w:pStyle w:val="Heading3"/>
        <w:spacing w:line="360" w:lineRule="auto"/>
        <w:jc w:val="both"/>
        <w:rPr>
          <w:b/>
        </w:rPr>
      </w:pPr>
      <w:r w:rsidRPr="00B45FF7">
        <w:rPr>
          <w:b/>
        </w:rPr>
        <w:t>b) Meal Planning and Foodservice Management</w:t>
      </w:r>
    </w:p>
    <w:p w:rsidR="00B45FF7" w:rsidRPr="00B45FF7" w:rsidRDefault="00B45FF7" w:rsidP="00B45FF7">
      <w:pPr>
        <w:pStyle w:val="NormalWeb"/>
        <w:spacing w:before="0" w:beforeAutospacing="0" w:after="0" w:afterAutospacing="0" w:line="360" w:lineRule="auto"/>
        <w:jc w:val="both"/>
        <w:rPr>
          <w:sz w:val="26"/>
          <w:szCs w:val="26"/>
        </w:rPr>
      </w:pPr>
      <w:r w:rsidRPr="00B45FF7">
        <w:rPr>
          <w:sz w:val="26"/>
          <w:szCs w:val="26"/>
        </w:rPr>
        <w:t>Meal planning and foodservice management were integral parts of my internship, as they are closely linked to ensuring that patients receive the correct nutrition. I worked alongside dietitians and nutritionists in the hospital's foodservice department to plan and manage meals tailored to the specific needs of patients.</w:t>
      </w:r>
    </w:p>
    <w:p w:rsidR="00B45FF7" w:rsidRPr="00B45FF7" w:rsidRDefault="00B45FF7" w:rsidP="00B45FF7">
      <w:pPr>
        <w:pStyle w:val="NormalWeb"/>
        <w:spacing w:before="0" w:beforeAutospacing="0" w:after="0" w:afterAutospacing="0" w:line="360" w:lineRule="auto"/>
        <w:jc w:val="both"/>
        <w:rPr>
          <w:sz w:val="26"/>
          <w:szCs w:val="26"/>
        </w:rPr>
      </w:pPr>
      <w:r w:rsidRPr="00B45FF7">
        <w:rPr>
          <w:rStyle w:val="Strong"/>
          <w:sz w:val="26"/>
          <w:szCs w:val="26"/>
        </w:rPr>
        <w:t>Food Preparation and Menu Planning:</w:t>
      </w:r>
      <w:r>
        <w:rPr>
          <w:sz w:val="26"/>
          <w:szCs w:val="26"/>
        </w:rPr>
        <w:t xml:space="preserve"> </w:t>
      </w:r>
      <w:r w:rsidRPr="00B45FF7">
        <w:rPr>
          <w:sz w:val="26"/>
          <w:szCs w:val="26"/>
        </w:rPr>
        <w:t xml:space="preserve">One of my key tasks was to observe how the dietitians worked with the foodservice team to create meal plans that met the nutritional needs of different patient groups. For instance, patients with diabetes were provided with low-glycemic meals, while those with hypertension were served low-sodium meals. I also learned about fluid-restricted diets for patients with kidney disease and high-protein diets </w:t>
      </w:r>
      <w:r w:rsidRPr="00B45FF7">
        <w:rPr>
          <w:sz w:val="26"/>
          <w:szCs w:val="26"/>
        </w:rPr>
        <w:lastRenderedPageBreak/>
        <w:t>for patients recovering from surgery or illness. Additionally, I had the opportunity to assist in planning menus and selecting food items that aligned with the hospital's nutritional guidelines. This experience deepened my understanding of the critical role that tailored meal plans play in managing various health conditions and supporting patient recovery.</w:t>
      </w:r>
    </w:p>
    <w:p w:rsidR="00B45FF7" w:rsidRPr="00B45FF7" w:rsidRDefault="00B45FF7" w:rsidP="00B45FF7">
      <w:pPr>
        <w:pStyle w:val="NormalWeb"/>
        <w:spacing w:before="0" w:beforeAutospacing="0" w:after="0" w:afterAutospacing="0" w:line="360" w:lineRule="auto"/>
        <w:jc w:val="both"/>
        <w:rPr>
          <w:sz w:val="26"/>
          <w:szCs w:val="26"/>
        </w:rPr>
      </w:pPr>
      <w:r w:rsidRPr="00B45FF7">
        <w:rPr>
          <w:rStyle w:val="Strong"/>
          <w:sz w:val="26"/>
          <w:szCs w:val="26"/>
        </w:rPr>
        <w:t>Food Safety and Hygiene:</w:t>
      </w:r>
      <w:r>
        <w:rPr>
          <w:sz w:val="26"/>
          <w:szCs w:val="26"/>
        </w:rPr>
        <w:t xml:space="preserve"> </w:t>
      </w:r>
      <w:r w:rsidRPr="00B45FF7">
        <w:rPr>
          <w:sz w:val="26"/>
          <w:szCs w:val="26"/>
        </w:rPr>
        <w:t>I was involved in ensuring that the foodservice department adhered to strict food safety and hygiene standards. I observed food preparation processes to make sure that all meals were prepared in a safe and sanitary manner. This included checking that food was cooked at the right temperatures and stored properly to prevent contamination. Additionally, I helped ensure that meals were nutritionally balanced and met the dietary requirements of each patient. Food safety is a fundamental aspect of hospital nutrition, as improper food handling can lead to adverse health outcomes, especially for vulnerable patients.</w:t>
      </w:r>
    </w:p>
    <w:p w:rsidR="00B45FF7" w:rsidRPr="00B45FF7" w:rsidRDefault="00B45FF7" w:rsidP="00B45FF7">
      <w:pPr>
        <w:pStyle w:val="NormalWeb"/>
        <w:spacing w:before="0" w:beforeAutospacing="0" w:after="0" w:afterAutospacing="0" w:line="360" w:lineRule="auto"/>
        <w:jc w:val="both"/>
        <w:rPr>
          <w:sz w:val="26"/>
          <w:szCs w:val="26"/>
        </w:rPr>
      </w:pPr>
      <w:r w:rsidRPr="00B45FF7">
        <w:rPr>
          <w:rStyle w:val="Strong"/>
          <w:sz w:val="26"/>
          <w:szCs w:val="26"/>
        </w:rPr>
        <w:t>Nutrient Analysis and Portion Control:</w:t>
      </w:r>
      <w:r>
        <w:rPr>
          <w:sz w:val="26"/>
          <w:szCs w:val="26"/>
        </w:rPr>
        <w:t xml:space="preserve"> </w:t>
      </w:r>
      <w:r w:rsidRPr="00B45FF7">
        <w:rPr>
          <w:sz w:val="26"/>
          <w:szCs w:val="26"/>
        </w:rPr>
        <w:t>Another responsibility I had was learning how to calculate the nutritional content of the meals served in the hospital. This process involved analyzing the ingredients used in each meal and ensuring that the meals met the prescribed nutrient specifications. I learned how to use tools and software to perform nutrient analysis and how to adjust recipes to meet the required nutritional standards. Portion control was another important aspect I learned about. Ensuring that patients received the correct portion sizes was essential in meeting their nutritional needs without over- or underfeeding them, particularly for those with chronic conditions such as obesity or heart disease.</w:t>
      </w:r>
    </w:p>
    <w:p w:rsidR="00B45FF7" w:rsidRPr="00B45FF7" w:rsidRDefault="00B45FF7" w:rsidP="00B45FF7">
      <w:pPr>
        <w:pStyle w:val="Heading3"/>
        <w:spacing w:line="360" w:lineRule="auto"/>
        <w:jc w:val="both"/>
        <w:rPr>
          <w:b/>
        </w:rPr>
      </w:pPr>
      <w:r w:rsidRPr="00B45FF7">
        <w:rPr>
          <w:b/>
        </w:rPr>
        <w:t>c) Patient Education and Nutrition Awareness</w:t>
      </w:r>
    </w:p>
    <w:p w:rsidR="00B45FF7" w:rsidRPr="00B45FF7" w:rsidRDefault="00B45FF7" w:rsidP="00B45FF7">
      <w:pPr>
        <w:pStyle w:val="NormalWeb"/>
        <w:spacing w:before="0" w:beforeAutospacing="0" w:after="0" w:afterAutospacing="0" w:line="360" w:lineRule="auto"/>
        <w:jc w:val="both"/>
        <w:rPr>
          <w:sz w:val="26"/>
          <w:szCs w:val="26"/>
        </w:rPr>
      </w:pPr>
      <w:r w:rsidRPr="00B45FF7">
        <w:rPr>
          <w:sz w:val="26"/>
          <w:szCs w:val="26"/>
        </w:rPr>
        <w:t>In addition to providing direct nutritional support to patients, I was also involved in educating patients and the general public about healthy eating and nutrition. Nutrition education is an essential component of disease prevention and health promotion, and I was grateful for the opportunity to participate in various educational activities during my internship.</w:t>
      </w:r>
    </w:p>
    <w:p w:rsidR="00B45FF7" w:rsidRPr="00B45FF7" w:rsidRDefault="00B45FF7" w:rsidP="00B45FF7">
      <w:pPr>
        <w:pStyle w:val="NormalWeb"/>
        <w:spacing w:before="0" w:beforeAutospacing="0" w:after="0" w:afterAutospacing="0" w:line="360" w:lineRule="auto"/>
        <w:jc w:val="both"/>
        <w:rPr>
          <w:sz w:val="26"/>
          <w:szCs w:val="26"/>
        </w:rPr>
      </w:pPr>
      <w:r w:rsidRPr="00B45FF7">
        <w:rPr>
          <w:rStyle w:val="Strong"/>
          <w:sz w:val="26"/>
          <w:szCs w:val="26"/>
        </w:rPr>
        <w:t>Nutrition Education:</w:t>
      </w:r>
      <w:r>
        <w:rPr>
          <w:sz w:val="26"/>
          <w:szCs w:val="26"/>
        </w:rPr>
        <w:t xml:space="preserve"> </w:t>
      </w:r>
      <w:r w:rsidRPr="00B45FF7">
        <w:rPr>
          <w:sz w:val="26"/>
          <w:szCs w:val="26"/>
        </w:rPr>
        <w:t xml:space="preserve">I participated in nutrition education sessions where I helped educate patients on healthy eating habits, meal planning, and making healthier food choices. These sessions were especially valuable for patients with chronic conditions, such as diabetes or </w:t>
      </w:r>
      <w:r w:rsidRPr="00B45FF7">
        <w:rPr>
          <w:sz w:val="26"/>
          <w:szCs w:val="26"/>
        </w:rPr>
        <w:lastRenderedPageBreak/>
        <w:t>hypertension, as they required guidance on how to modify their diets to better manage their conditions. I helped develop educational materials,</w:t>
      </w:r>
      <w:r w:rsidR="005621CC">
        <w:rPr>
          <w:sz w:val="26"/>
          <w:szCs w:val="26"/>
        </w:rPr>
        <w:t xml:space="preserve"> such as brochures and posters that</w:t>
      </w:r>
      <w:r w:rsidRPr="00B45FF7">
        <w:rPr>
          <w:sz w:val="26"/>
          <w:szCs w:val="26"/>
        </w:rPr>
        <w:t xml:space="preserve"> conveyed important nutrition information in an easy-to-understand format. These materials covered topics like the role of fiber in digestion, the importance of hydration, and tips for reducing sodium intake. By assisting in these education sessions, I learned how to effectively communicate complex nutritional concepts to individuals with varying levels of health literacy.</w:t>
      </w:r>
    </w:p>
    <w:p w:rsidR="00B45FF7" w:rsidRPr="00B45FF7" w:rsidRDefault="00B45FF7" w:rsidP="00B45FF7">
      <w:pPr>
        <w:pStyle w:val="NormalWeb"/>
        <w:spacing w:before="0" w:beforeAutospacing="0" w:after="0" w:afterAutospacing="0" w:line="360" w:lineRule="auto"/>
        <w:jc w:val="both"/>
        <w:rPr>
          <w:sz w:val="26"/>
          <w:szCs w:val="26"/>
        </w:rPr>
      </w:pPr>
      <w:r w:rsidRPr="00B45FF7">
        <w:rPr>
          <w:rStyle w:val="Strong"/>
          <w:sz w:val="26"/>
          <w:szCs w:val="26"/>
        </w:rPr>
        <w:t>Community Outreach Programs:</w:t>
      </w:r>
      <w:r>
        <w:rPr>
          <w:sz w:val="26"/>
          <w:szCs w:val="26"/>
        </w:rPr>
        <w:t xml:space="preserve"> </w:t>
      </w:r>
      <w:r w:rsidRPr="00B45FF7">
        <w:rPr>
          <w:sz w:val="26"/>
          <w:szCs w:val="26"/>
        </w:rPr>
        <w:t>In addition to patient education within the hospital, I also had the opportunity to participate in community outreach programs aimed at promoting healthy living and preventing nutrition-related diseases. These programs targeted the general public and focused on raising awareness about the importance of good nutrition, especially for common conditions like diabetes, hypertension, and obesity. I assisted in organizing events, distributing educational materials, and conducting workshops that emphasized the role of nutrition in disease prevention. These outreach programs were a valuable experience for me, as they allowed me to connect with the broader community and promote health on a larger scale.</w:t>
      </w:r>
    </w:p>
    <w:p w:rsidR="00B45FF7" w:rsidRPr="005621CC" w:rsidRDefault="00B45FF7" w:rsidP="00B45FF7">
      <w:pPr>
        <w:pStyle w:val="Heading3"/>
        <w:spacing w:line="360" w:lineRule="auto"/>
        <w:jc w:val="both"/>
        <w:rPr>
          <w:b/>
        </w:rPr>
      </w:pPr>
      <w:r w:rsidRPr="005621CC">
        <w:rPr>
          <w:b/>
        </w:rPr>
        <w:t>d) Clinical Documentation and Report Preparation</w:t>
      </w:r>
    </w:p>
    <w:p w:rsidR="00B45FF7" w:rsidRPr="00B45FF7" w:rsidRDefault="00B45FF7" w:rsidP="00B45FF7">
      <w:pPr>
        <w:pStyle w:val="NormalWeb"/>
        <w:spacing w:before="0" w:beforeAutospacing="0" w:after="0" w:afterAutospacing="0" w:line="360" w:lineRule="auto"/>
        <w:jc w:val="both"/>
        <w:rPr>
          <w:sz w:val="26"/>
          <w:szCs w:val="26"/>
        </w:rPr>
      </w:pPr>
      <w:r w:rsidRPr="00B45FF7">
        <w:rPr>
          <w:sz w:val="26"/>
          <w:szCs w:val="26"/>
        </w:rPr>
        <w:t>Accurate documentation and reporting are essential components of effective patient care and nutrition management. During my internship, I had the opportunity to assist in maintaining accurate patient records and preparing reports for the nutrition department.</w:t>
      </w:r>
    </w:p>
    <w:p w:rsidR="00B45FF7" w:rsidRPr="00B45FF7" w:rsidRDefault="00B45FF7" w:rsidP="00B45FF7">
      <w:pPr>
        <w:pStyle w:val="NormalWeb"/>
        <w:spacing w:before="0" w:beforeAutospacing="0" w:after="0" w:afterAutospacing="0" w:line="360" w:lineRule="auto"/>
        <w:jc w:val="both"/>
        <w:rPr>
          <w:sz w:val="26"/>
          <w:szCs w:val="26"/>
        </w:rPr>
      </w:pPr>
      <w:r w:rsidRPr="00B45FF7">
        <w:rPr>
          <w:rStyle w:val="Strong"/>
          <w:sz w:val="26"/>
          <w:szCs w:val="26"/>
        </w:rPr>
        <w:t>Patient Documentation:</w:t>
      </w:r>
      <w:r w:rsidR="005621CC">
        <w:rPr>
          <w:sz w:val="26"/>
          <w:szCs w:val="26"/>
        </w:rPr>
        <w:t xml:space="preserve"> </w:t>
      </w:r>
      <w:r w:rsidRPr="00B45FF7">
        <w:rPr>
          <w:sz w:val="26"/>
          <w:szCs w:val="26"/>
        </w:rPr>
        <w:t>One of my key responsibilities was to assist in updating patient records. This included documenting nutritional assessments, individualized diet plans, and progress reports. I worked closely with the dietitians to ensure that all patient information was recorded accurately and in a timely manner. Maintaining these records is crucial for tracking patients' nutritional progress and ensuring that appropriate care is provided throughout their treatment. I learned how to use electronic health record (EHR) systems and how important accurate documentation is in delivering effective patient care.</w:t>
      </w:r>
    </w:p>
    <w:p w:rsidR="00B45FF7" w:rsidRPr="00B45FF7" w:rsidRDefault="00B45FF7" w:rsidP="00B45FF7">
      <w:pPr>
        <w:pStyle w:val="NormalWeb"/>
        <w:spacing w:before="0" w:beforeAutospacing="0" w:after="0" w:afterAutospacing="0" w:line="360" w:lineRule="auto"/>
        <w:jc w:val="both"/>
        <w:rPr>
          <w:sz w:val="26"/>
          <w:szCs w:val="26"/>
        </w:rPr>
      </w:pPr>
      <w:r w:rsidRPr="00B45FF7">
        <w:rPr>
          <w:rStyle w:val="Strong"/>
          <w:sz w:val="26"/>
          <w:szCs w:val="26"/>
        </w:rPr>
        <w:t>Reporting:</w:t>
      </w:r>
      <w:r w:rsidR="005621CC">
        <w:rPr>
          <w:sz w:val="26"/>
          <w:szCs w:val="26"/>
        </w:rPr>
        <w:t xml:space="preserve"> </w:t>
      </w:r>
      <w:r w:rsidRPr="00B45FF7">
        <w:rPr>
          <w:sz w:val="26"/>
          <w:szCs w:val="26"/>
        </w:rPr>
        <w:t xml:space="preserve">I was also involved in compiling data and preparing reports for the nutrition department. These reports included information on the number of patients assessed, the </w:t>
      </w:r>
      <w:r w:rsidRPr="00B45FF7">
        <w:rPr>
          <w:sz w:val="26"/>
          <w:szCs w:val="26"/>
        </w:rPr>
        <w:lastRenderedPageBreak/>
        <w:t>types of diets prescribed, and the outcomes of nutrition interventions. I learned how to analyze this data and identify trends that could be used to evaluate the effectiveness of the department’s services. These reports were important tools for management to assess the department’s performance and make informed decisions about resource allocation and program improvement.</w:t>
      </w:r>
    </w:p>
    <w:p w:rsidR="00A71BDF" w:rsidRPr="006356D0" w:rsidRDefault="00A71BDF" w:rsidP="00A71BDF">
      <w:pPr>
        <w:spacing w:after="0" w:line="480" w:lineRule="auto"/>
        <w:ind w:firstLine="720"/>
        <w:jc w:val="both"/>
        <w:rPr>
          <w:sz w:val="26"/>
          <w:szCs w:val="26"/>
        </w:rPr>
      </w:pPr>
      <w:r w:rsidRPr="006356D0">
        <w:rPr>
          <w:rFonts w:ascii="Times New Roman" w:eastAsia="Times New Roman" w:hAnsi="Times New Roman" w:cs="Times New Roman"/>
          <w:sz w:val="26"/>
          <w:szCs w:val="26"/>
        </w:rPr>
        <w:t>.</w:t>
      </w:r>
    </w:p>
    <w:p w:rsidR="00A71BDF" w:rsidRPr="006356D0" w:rsidRDefault="00A71BDF" w:rsidP="00A71BDF">
      <w:pPr>
        <w:spacing w:after="0" w:line="480" w:lineRule="auto"/>
        <w:jc w:val="both"/>
        <w:rPr>
          <w:rFonts w:ascii="Times New Roman" w:eastAsia="Times New Roman" w:hAnsi="Times New Roman" w:cs="Times New Roman"/>
          <w:bCs/>
          <w:sz w:val="26"/>
          <w:szCs w:val="26"/>
          <w:lang w:eastAsia="en-GB"/>
        </w:rPr>
      </w:pPr>
      <w:r w:rsidRPr="006356D0">
        <w:rPr>
          <w:rFonts w:ascii="Times New Roman" w:eastAsia="Times New Roman" w:hAnsi="Times New Roman" w:cs="Times New Roman"/>
          <w:bCs/>
          <w:sz w:val="26"/>
          <w:szCs w:val="26"/>
          <w:lang w:eastAsia="en-GB"/>
        </w:rPr>
        <w:t xml:space="preserve">  </w:t>
      </w:r>
    </w:p>
    <w:p w:rsidR="00A71BDF" w:rsidRPr="006356D0" w:rsidRDefault="00A71BDF" w:rsidP="00A71BDF">
      <w:pPr>
        <w:spacing w:before="100" w:beforeAutospacing="1" w:after="0" w:line="480" w:lineRule="auto"/>
        <w:jc w:val="both"/>
        <w:rPr>
          <w:rFonts w:ascii="Times New Roman" w:eastAsia="Times New Roman" w:hAnsi="Times New Roman" w:cs="Times New Roman"/>
          <w:b/>
          <w:bCs/>
          <w:sz w:val="26"/>
          <w:szCs w:val="26"/>
          <w:lang w:eastAsia="en-GB"/>
        </w:rPr>
      </w:pPr>
    </w:p>
    <w:p w:rsidR="00A71BDF" w:rsidRPr="006356D0" w:rsidRDefault="00A71BDF" w:rsidP="00A71BDF">
      <w:pPr>
        <w:spacing w:before="100" w:beforeAutospacing="1" w:after="0" w:line="480" w:lineRule="auto"/>
        <w:jc w:val="both"/>
        <w:rPr>
          <w:rFonts w:ascii="Times New Roman" w:eastAsia="Times New Roman" w:hAnsi="Times New Roman" w:cs="Times New Roman"/>
          <w:b/>
          <w:bCs/>
          <w:sz w:val="26"/>
          <w:szCs w:val="26"/>
          <w:lang w:eastAsia="en-GB"/>
        </w:rPr>
      </w:pPr>
    </w:p>
    <w:p w:rsidR="00A71BDF" w:rsidRPr="006356D0" w:rsidRDefault="00A71BDF" w:rsidP="00A71BDF">
      <w:pPr>
        <w:spacing w:before="100" w:beforeAutospacing="1" w:after="0" w:line="480" w:lineRule="auto"/>
        <w:jc w:val="both"/>
        <w:rPr>
          <w:rFonts w:ascii="Times New Roman" w:eastAsia="Times New Roman" w:hAnsi="Times New Roman" w:cs="Times New Roman"/>
          <w:b/>
          <w:bCs/>
          <w:sz w:val="26"/>
          <w:szCs w:val="26"/>
          <w:lang w:eastAsia="en-GB"/>
        </w:rPr>
      </w:pPr>
    </w:p>
    <w:p w:rsidR="00A71BDF" w:rsidRPr="006356D0" w:rsidRDefault="00A71BDF" w:rsidP="00A71BDF">
      <w:pPr>
        <w:spacing w:before="100" w:beforeAutospacing="1" w:after="0" w:line="480" w:lineRule="auto"/>
        <w:jc w:val="both"/>
        <w:rPr>
          <w:rFonts w:ascii="Times New Roman" w:eastAsia="Times New Roman" w:hAnsi="Times New Roman" w:cs="Times New Roman"/>
          <w:b/>
          <w:bCs/>
          <w:sz w:val="26"/>
          <w:szCs w:val="26"/>
          <w:lang w:eastAsia="en-GB"/>
        </w:rPr>
      </w:pPr>
    </w:p>
    <w:p w:rsidR="00A71BDF" w:rsidRPr="006356D0" w:rsidRDefault="00A71BDF" w:rsidP="00A71BDF">
      <w:pPr>
        <w:spacing w:after="0" w:line="480" w:lineRule="auto"/>
        <w:rPr>
          <w:rFonts w:ascii="Times New Roman" w:hAnsi="Times New Roman" w:cs="Times New Roman"/>
          <w:b/>
          <w:sz w:val="26"/>
          <w:szCs w:val="26"/>
        </w:rPr>
      </w:pPr>
    </w:p>
    <w:p w:rsidR="00A71BDF" w:rsidRDefault="00A71BDF" w:rsidP="00A71BDF">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A71BDF" w:rsidRPr="006356D0" w:rsidRDefault="00A71BDF" w:rsidP="00A71BDF">
      <w:pPr>
        <w:spacing w:after="0" w:line="480" w:lineRule="auto"/>
        <w:jc w:val="center"/>
        <w:rPr>
          <w:rFonts w:ascii="Times New Roman" w:hAnsi="Times New Roman" w:cs="Times New Roman"/>
          <w:b/>
          <w:sz w:val="26"/>
          <w:szCs w:val="26"/>
        </w:rPr>
      </w:pPr>
      <w:r w:rsidRPr="006356D0">
        <w:rPr>
          <w:rFonts w:ascii="Times New Roman" w:hAnsi="Times New Roman" w:cs="Times New Roman"/>
          <w:b/>
          <w:sz w:val="26"/>
          <w:szCs w:val="26"/>
        </w:rPr>
        <w:lastRenderedPageBreak/>
        <w:t>CHAPTER FOUR</w:t>
      </w:r>
    </w:p>
    <w:p w:rsidR="00A71BDF" w:rsidRPr="006356D0" w:rsidRDefault="00A71BDF" w:rsidP="00A71BDF">
      <w:pPr>
        <w:spacing w:after="0" w:line="480" w:lineRule="auto"/>
        <w:jc w:val="center"/>
        <w:rPr>
          <w:rFonts w:ascii="Times New Roman" w:hAnsi="Times New Roman" w:cs="Times New Roman"/>
          <w:b/>
          <w:sz w:val="26"/>
          <w:szCs w:val="26"/>
        </w:rPr>
      </w:pPr>
      <w:r w:rsidRPr="006356D0">
        <w:rPr>
          <w:rFonts w:ascii="Times New Roman" w:hAnsi="Times New Roman" w:cs="Times New Roman"/>
          <w:b/>
          <w:sz w:val="26"/>
          <w:szCs w:val="26"/>
        </w:rPr>
        <w:t xml:space="preserve">SUMMARY CONCLUSION AND RECOMMENDATION </w:t>
      </w:r>
    </w:p>
    <w:p w:rsidR="00A71BDF" w:rsidRPr="006356D0" w:rsidRDefault="00A71BDF" w:rsidP="00A71BDF">
      <w:pPr>
        <w:pStyle w:val="Heading4"/>
        <w:keepNext w:val="0"/>
        <w:keepLines w:val="0"/>
        <w:widowControl w:val="0"/>
        <w:autoSpaceDE w:val="0"/>
        <w:autoSpaceDN w:val="0"/>
        <w:spacing w:before="0" w:line="480" w:lineRule="auto"/>
        <w:jc w:val="both"/>
        <w:rPr>
          <w:rFonts w:ascii="Times New Roman" w:hAnsi="Times New Roman" w:cs="Times New Roman"/>
          <w:i w:val="0"/>
          <w:color w:val="000000" w:themeColor="text1"/>
          <w:sz w:val="26"/>
          <w:szCs w:val="26"/>
        </w:rPr>
      </w:pPr>
      <w:r w:rsidRPr="006356D0">
        <w:rPr>
          <w:rFonts w:ascii="Times New Roman" w:hAnsi="Times New Roman" w:cs="Times New Roman"/>
          <w:i w:val="0"/>
          <w:color w:val="000000" w:themeColor="text1"/>
          <w:sz w:val="26"/>
          <w:szCs w:val="26"/>
        </w:rPr>
        <w:t>4.0</w:t>
      </w:r>
      <w:r w:rsidRPr="006356D0">
        <w:rPr>
          <w:rFonts w:ascii="Times New Roman" w:hAnsi="Times New Roman" w:cs="Times New Roman"/>
          <w:i w:val="0"/>
          <w:color w:val="000000" w:themeColor="text1"/>
          <w:sz w:val="26"/>
          <w:szCs w:val="26"/>
        </w:rPr>
        <w:tab/>
      </w:r>
      <w:r w:rsidRPr="006356D0">
        <w:rPr>
          <w:rFonts w:ascii="Times New Roman" w:hAnsi="Times New Roman" w:cs="Times New Roman"/>
          <w:i w:val="0"/>
          <w:color w:val="000000" w:themeColor="text1"/>
          <w:sz w:val="26"/>
          <w:szCs w:val="26"/>
        </w:rPr>
        <w:tab/>
        <w:t xml:space="preserve">SUMMARY OF ATTACHMENT </w:t>
      </w:r>
      <w:r w:rsidRPr="006356D0">
        <w:rPr>
          <w:rFonts w:ascii="Times New Roman" w:hAnsi="Times New Roman" w:cs="Times New Roman"/>
          <w:i w:val="0"/>
          <w:color w:val="000000" w:themeColor="text1"/>
          <w:spacing w:val="-2"/>
          <w:sz w:val="26"/>
          <w:szCs w:val="26"/>
        </w:rPr>
        <w:t>ACTIVITIES</w:t>
      </w:r>
    </w:p>
    <w:p w:rsidR="00A71BDF" w:rsidRPr="006356D0" w:rsidRDefault="00A71BDF" w:rsidP="00A71BDF">
      <w:pPr>
        <w:pStyle w:val="BodyText"/>
        <w:spacing w:line="480" w:lineRule="auto"/>
        <w:ind w:firstLine="720"/>
        <w:jc w:val="both"/>
        <w:rPr>
          <w:color w:val="000000" w:themeColor="text1"/>
          <w:sz w:val="26"/>
          <w:szCs w:val="26"/>
        </w:rPr>
      </w:pPr>
      <w:r w:rsidRPr="006356D0">
        <w:rPr>
          <w:color w:val="000000" w:themeColor="text1"/>
          <w:sz w:val="26"/>
          <w:szCs w:val="26"/>
        </w:rPr>
        <w:t xml:space="preserve">This is a complete report of an industrial training program </w:t>
      </w:r>
      <w:r>
        <w:rPr>
          <w:color w:val="000000" w:themeColor="text1"/>
          <w:sz w:val="26"/>
          <w:szCs w:val="26"/>
        </w:rPr>
        <w:t>carried out during my SIWES (</w:t>
      </w:r>
      <w:r w:rsidR="009A1A0B">
        <w:rPr>
          <w:color w:val="000000" w:themeColor="text1"/>
          <w:sz w:val="26"/>
          <w:szCs w:val="26"/>
        </w:rPr>
        <w:t>Aug</w:t>
      </w:r>
      <w:r w:rsidRPr="006356D0">
        <w:rPr>
          <w:color w:val="000000" w:themeColor="text1"/>
          <w:sz w:val="26"/>
          <w:szCs w:val="26"/>
        </w:rPr>
        <w:t xml:space="preserve"> – Nov, 2024) at </w:t>
      </w:r>
      <w:proofErr w:type="spellStart"/>
      <w:r w:rsidR="009A1A0B">
        <w:rPr>
          <w:sz w:val="26"/>
          <w:szCs w:val="26"/>
        </w:rPr>
        <w:t>Kwara</w:t>
      </w:r>
      <w:proofErr w:type="spellEnd"/>
      <w:r w:rsidR="009A1A0B">
        <w:rPr>
          <w:sz w:val="26"/>
          <w:szCs w:val="26"/>
        </w:rPr>
        <w:t xml:space="preserve"> State General Hospital</w:t>
      </w:r>
      <w:r w:rsidRPr="006356D0">
        <w:rPr>
          <w:color w:val="000000" w:themeColor="text1"/>
          <w:sz w:val="26"/>
          <w:szCs w:val="26"/>
        </w:rPr>
        <w:t xml:space="preserve">. </w:t>
      </w:r>
    </w:p>
    <w:p w:rsidR="00A71BDF" w:rsidRPr="006356D0" w:rsidRDefault="00A71BDF" w:rsidP="00A71BDF">
      <w:pPr>
        <w:pStyle w:val="BodyText"/>
        <w:spacing w:line="480" w:lineRule="auto"/>
        <w:ind w:firstLine="720"/>
        <w:jc w:val="both"/>
        <w:rPr>
          <w:color w:val="000000" w:themeColor="text1"/>
          <w:sz w:val="26"/>
          <w:szCs w:val="26"/>
        </w:rPr>
      </w:pPr>
      <w:r w:rsidRPr="006356D0">
        <w:rPr>
          <w:color w:val="000000" w:themeColor="text1"/>
          <w:sz w:val="26"/>
          <w:szCs w:val="26"/>
        </w:rPr>
        <w:t>The experience gained has given me a sound knowledge on business administration in general which has helped prepare me for the future work.</w:t>
      </w:r>
    </w:p>
    <w:p w:rsidR="00A71BDF" w:rsidRPr="006356D0" w:rsidRDefault="00A71BDF" w:rsidP="00A71BDF">
      <w:pPr>
        <w:pStyle w:val="Heading4"/>
        <w:keepNext w:val="0"/>
        <w:keepLines w:val="0"/>
        <w:widowControl w:val="0"/>
        <w:autoSpaceDE w:val="0"/>
        <w:autoSpaceDN w:val="0"/>
        <w:spacing w:before="0" w:line="480" w:lineRule="auto"/>
        <w:jc w:val="both"/>
        <w:rPr>
          <w:rFonts w:ascii="Times New Roman" w:hAnsi="Times New Roman" w:cs="Times New Roman"/>
          <w:i w:val="0"/>
          <w:color w:val="000000" w:themeColor="text1"/>
          <w:sz w:val="26"/>
          <w:szCs w:val="26"/>
        </w:rPr>
      </w:pPr>
      <w:r w:rsidRPr="006356D0">
        <w:rPr>
          <w:rFonts w:ascii="Times New Roman" w:hAnsi="Times New Roman" w:cs="Times New Roman"/>
          <w:i w:val="0"/>
          <w:color w:val="000000" w:themeColor="text1"/>
          <w:sz w:val="26"/>
          <w:szCs w:val="26"/>
        </w:rPr>
        <w:t>4.1</w:t>
      </w:r>
      <w:r w:rsidRPr="006356D0">
        <w:rPr>
          <w:rFonts w:ascii="Times New Roman" w:hAnsi="Times New Roman" w:cs="Times New Roman"/>
          <w:i w:val="0"/>
          <w:color w:val="000000" w:themeColor="text1"/>
          <w:sz w:val="26"/>
          <w:szCs w:val="26"/>
        </w:rPr>
        <w:tab/>
      </w:r>
      <w:r w:rsidRPr="006356D0">
        <w:rPr>
          <w:rFonts w:ascii="Times New Roman" w:hAnsi="Times New Roman" w:cs="Times New Roman"/>
          <w:i w:val="0"/>
          <w:color w:val="000000" w:themeColor="text1"/>
          <w:sz w:val="26"/>
          <w:szCs w:val="26"/>
        </w:rPr>
        <w:tab/>
        <w:t xml:space="preserve">CHALLENGES </w:t>
      </w:r>
      <w:r w:rsidRPr="006356D0">
        <w:rPr>
          <w:rFonts w:ascii="Times New Roman" w:hAnsi="Times New Roman" w:cs="Times New Roman"/>
          <w:i w:val="0"/>
          <w:color w:val="000000" w:themeColor="text1"/>
          <w:spacing w:val="-2"/>
          <w:sz w:val="26"/>
          <w:szCs w:val="26"/>
        </w:rPr>
        <w:t>ENCOUNTERED</w:t>
      </w:r>
    </w:p>
    <w:p w:rsidR="00A71BDF" w:rsidRPr="006356D0" w:rsidRDefault="00A71BDF" w:rsidP="00A71BDF">
      <w:pPr>
        <w:pStyle w:val="BodyText"/>
        <w:spacing w:line="480" w:lineRule="auto"/>
        <w:ind w:firstLine="720"/>
        <w:jc w:val="both"/>
        <w:rPr>
          <w:color w:val="000000" w:themeColor="text1"/>
          <w:sz w:val="26"/>
          <w:szCs w:val="26"/>
        </w:rPr>
      </w:pPr>
      <w:r w:rsidRPr="006356D0">
        <w:rPr>
          <w:color w:val="000000" w:themeColor="text1"/>
          <w:sz w:val="26"/>
          <w:szCs w:val="26"/>
        </w:rPr>
        <w:t>The success of my training is undisputed, but it was not devoid of rough edges. I experienced some challenges, among these are:</w:t>
      </w:r>
    </w:p>
    <w:p w:rsidR="00A71BDF" w:rsidRPr="006356D0" w:rsidRDefault="00A71BDF" w:rsidP="00A71BDF">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The issue of expensive transportation was the problem of transportation because my place of attachment was a little bit far from my.</w:t>
      </w:r>
    </w:p>
    <w:p w:rsidR="00A71BDF" w:rsidRPr="006356D0" w:rsidRDefault="00A71BDF" w:rsidP="00A71BDF">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b/>
          <w:color w:val="000000" w:themeColor="text1"/>
          <w:sz w:val="26"/>
          <w:szCs w:val="26"/>
        </w:rPr>
      </w:pPr>
      <w:r w:rsidRPr="006356D0">
        <w:rPr>
          <w:rFonts w:ascii="Times New Roman" w:hAnsi="Times New Roman" w:cs="Times New Roman"/>
          <w:color w:val="000000" w:themeColor="text1"/>
          <w:sz w:val="26"/>
          <w:szCs w:val="26"/>
        </w:rPr>
        <w:t>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w:t>
      </w:r>
    </w:p>
    <w:p w:rsidR="00A71BDF" w:rsidRPr="006356D0" w:rsidRDefault="00A71BDF" w:rsidP="00A71BDF">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b/>
          <w:color w:val="000000" w:themeColor="text1"/>
          <w:sz w:val="26"/>
          <w:szCs w:val="26"/>
        </w:rPr>
      </w:pPr>
      <w:r w:rsidRPr="006356D0">
        <w:rPr>
          <w:rFonts w:ascii="Times New Roman" w:hAnsi="Times New Roman" w:cs="Times New Roman"/>
          <w:color w:val="000000" w:themeColor="text1"/>
          <w:sz w:val="26"/>
          <w:szCs w:val="26"/>
        </w:rPr>
        <w:t xml:space="preserve">Lastly the issue of industrial base I was unable to get in touch with </w:t>
      </w:r>
      <w:proofErr w:type="gramStart"/>
      <w:r w:rsidRPr="006356D0">
        <w:rPr>
          <w:rFonts w:ascii="Times New Roman" w:hAnsi="Times New Roman" w:cs="Times New Roman"/>
          <w:color w:val="000000" w:themeColor="text1"/>
          <w:sz w:val="26"/>
          <w:szCs w:val="26"/>
        </w:rPr>
        <w:t>my survive</w:t>
      </w:r>
      <w:proofErr w:type="gramEnd"/>
      <w:r w:rsidRPr="006356D0">
        <w:rPr>
          <w:rFonts w:ascii="Times New Roman" w:hAnsi="Times New Roman" w:cs="Times New Roman"/>
          <w:color w:val="000000" w:themeColor="text1"/>
          <w:sz w:val="26"/>
          <w:szCs w:val="26"/>
        </w:rPr>
        <w:t xml:space="preserve"> till I ended my program which gave me a lot of worry and concern.</w:t>
      </w:r>
    </w:p>
    <w:p w:rsidR="00A71BDF" w:rsidRPr="006356D0" w:rsidRDefault="00A71BDF" w:rsidP="00A71BDF">
      <w:pPr>
        <w:pStyle w:val="Heading4"/>
        <w:keepNext w:val="0"/>
        <w:keepLines w:val="0"/>
        <w:widowControl w:val="0"/>
        <w:tabs>
          <w:tab w:val="left" w:pos="744"/>
        </w:tabs>
        <w:autoSpaceDE w:val="0"/>
        <w:autoSpaceDN w:val="0"/>
        <w:spacing w:before="0" w:line="480" w:lineRule="auto"/>
        <w:jc w:val="both"/>
        <w:rPr>
          <w:rFonts w:ascii="Times New Roman" w:hAnsi="Times New Roman" w:cs="Times New Roman"/>
          <w:i w:val="0"/>
          <w:color w:val="000000" w:themeColor="text1"/>
          <w:sz w:val="26"/>
          <w:szCs w:val="26"/>
        </w:rPr>
      </w:pPr>
      <w:r w:rsidRPr="006356D0">
        <w:rPr>
          <w:rFonts w:ascii="Times New Roman" w:hAnsi="Times New Roman" w:cs="Times New Roman"/>
          <w:i w:val="0"/>
          <w:color w:val="000000" w:themeColor="text1"/>
          <w:sz w:val="26"/>
          <w:szCs w:val="26"/>
        </w:rPr>
        <w:t>4.2</w:t>
      </w:r>
      <w:r w:rsidRPr="006356D0">
        <w:rPr>
          <w:rFonts w:ascii="Times New Roman" w:hAnsi="Times New Roman" w:cs="Times New Roman"/>
          <w:i w:val="0"/>
          <w:color w:val="000000" w:themeColor="text1"/>
          <w:sz w:val="26"/>
          <w:szCs w:val="26"/>
        </w:rPr>
        <w:tab/>
        <w:t xml:space="preserve">SUGGESTIONS FOR IMPROVEMENT OF THE </w:t>
      </w:r>
      <w:r w:rsidRPr="006356D0">
        <w:rPr>
          <w:rFonts w:ascii="Times New Roman" w:hAnsi="Times New Roman" w:cs="Times New Roman"/>
          <w:i w:val="0"/>
          <w:color w:val="000000" w:themeColor="text1"/>
          <w:spacing w:val="-2"/>
          <w:sz w:val="26"/>
          <w:szCs w:val="26"/>
        </w:rPr>
        <w:t>SCHEME</w:t>
      </w:r>
    </w:p>
    <w:p w:rsidR="00A71BDF" w:rsidRPr="006356D0" w:rsidRDefault="00A71BDF" w:rsidP="00A71BDF">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 xml:space="preserve">Students should be paid their allowance on time to ensure </w:t>
      </w:r>
      <w:r w:rsidRPr="006356D0">
        <w:rPr>
          <w:rFonts w:ascii="Times New Roman" w:hAnsi="Times New Roman" w:cs="Times New Roman"/>
          <w:color w:val="000000" w:themeColor="text1"/>
          <w:spacing w:val="-2"/>
          <w:sz w:val="26"/>
          <w:szCs w:val="26"/>
        </w:rPr>
        <w:t>motivation</w:t>
      </w:r>
    </w:p>
    <w:p w:rsidR="00A71BDF" w:rsidRPr="006356D0" w:rsidRDefault="00A71BDF" w:rsidP="00A71BDF">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Selection of placement should not be left to students. Polytechnics should make a means of allocating students to related companies</w:t>
      </w:r>
    </w:p>
    <w:p w:rsidR="00A71BDF" w:rsidRPr="006356D0" w:rsidRDefault="00A71BDF" w:rsidP="00A71BDF">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lastRenderedPageBreak/>
        <w:t xml:space="preserve">Visiting of students during the program should been </w:t>
      </w:r>
      <w:proofErr w:type="spellStart"/>
      <w:r w:rsidRPr="006356D0">
        <w:rPr>
          <w:rFonts w:ascii="Times New Roman" w:hAnsi="Times New Roman" w:cs="Times New Roman"/>
          <w:color w:val="000000" w:themeColor="text1"/>
          <w:sz w:val="26"/>
          <w:szCs w:val="26"/>
        </w:rPr>
        <w:t>sured</w:t>
      </w:r>
      <w:proofErr w:type="spellEnd"/>
      <w:r w:rsidRPr="006356D0">
        <w:rPr>
          <w:rFonts w:ascii="Times New Roman" w:hAnsi="Times New Roman" w:cs="Times New Roman"/>
          <w:color w:val="000000" w:themeColor="text1"/>
          <w:sz w:val="26"/>
          <w:szCs w:val="26"/>
        </w:rPr>
        <w:t xml:space="preserve"> by the </w:t>
      </w:r>
      <w:r w:rsidRPr="006356D0">
        <w:rPr>
          <w:rFonts w:ascii="Times New Roman" w:hAnsi="Times New Roman" w:cs="Times New Roman"/>
          <w:color w:val="000000" w:themeColor="text1"/>
          <w:spacing w:val="-5"/>
          <w:sz w:val="26"/>
          <w:szCs w:val="26"/>
        </w:rPr>
        <w:t>ITF</w:t>
      </w:r>
    </w:p>
    <w:p w:rsidR="00A71BDF" w:rsidRPr="006356D0" w:rsidRDefault="00A71BDF" w:rsidP="00A71BDF">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Seminars should be organized for establishments to acquaint them with their roles towards students on training</w:t>
      </w:r>
    </w:p>
    <w:p w:rsidR="00A71BDF" w:rsidRPr="006356D0" w:rsidRDefault="00A71BDF" w:rsidP="00A71BDF">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 xml:space="preserve">Government should participate fully in the provision of equipment in the placement </w:t>
      </w:r>
      <w:r w:rsidRPr="006356D0">
        <w:rPr>
          <w:rFonts w:ascii="Times New Roman" w:hAnsi="Times New Roman" w:cs="Times New Roman"/>
          <w:color w:val="000000" w:themeColor="text1"/>
          <w:spacing w:val="-2"/>
          <w:sz w:val="26"/>
          <w:szCs w:val="26"/>
        </w:rPr>
        <w:t>centers</w:t>
      </w:r>
    </w:p>
    <w:p w:rsidR="00A71BDF" w:rsidRPr="006356D0" w:rsidRDefault="00A71BDF" w:rsidP="00A71BDF">
      <w:pPr>
        <w:pStyle w:val="Heading4"/>
        <w:keepNext w:val="0"/>
        <w:keepLines w:val="0"/>
        <w:widowControl w:val="0"/>
        <w:autoSpaceDE w:val="0"/>
        <w:autoSpaceDN w:val="0"/>
        <w:spacing w:before="0" w:line="480" w:lineRule="auto"/>
        <w:jc w:val="both"/>
        <w:rPr>
          <w:rFonts w:ascii="Times New Roman" w:hAnsi="Times New Roman" w:cs="Times New Roman"/>
          <w:i w:val="0"/>
          <w:color w:val="000000" w:themeColor="text1"/>
          <w:sz w:val="26"/>
          <w:szCs w:val="26"/>
        </w:rPr>
      </w:pPr>
      <w:r w:rsidRPr="006356D0">
        <w:rPr>
          <w:rFonts w:ascii="Times New Roman" w:hAnsi="Times New Roman" w:cs="Times New Roman"/>
          <w:i w:val="0"/>
          <w:color w:val="000000" w:themeColor="text1"/>
          <w:spacing w:val="-2"/>
          <w:sz w:val="26"/>
          <w:szCs w:val="26"/>
        </w:rPr>
        <w:t>4.3</w:t>
      </w:r>
      <w:r w:rsidRPr="006356D0">
        <w:rPr>
          <w:rFonts w:ascii="Times New Roman" w:hAnsi="Times New Roman" w:cs="Times New Roman"/>
          <w:i w:val="0"/>
          <w:color w:val="000000" w:themeColor="text1"/>
          <w:spacing w:val="-2"/>
          <w:sz w:val="26"/>
          <w:szCs w:val="26"/>
        </w:rPr>
        <w:tab/>
      </w:r>
      <w:r w:rsidRPr="006356D0">
        <w:rPr>
          <w:rFonts w:ascii="Times New Roman" w:hAnsi="Times New Roman" w:cs="Times New Roman"/>
          <w:i w:val="0"/>
          <w:color w:val="000000" w:themeColor="text1"/>
          <w:spacing w:val="-2"/>
          <w:sz w:val="26"/>
          <w:szCs w:val="26"/>
        </w:rPr>
        <w:tab/>
        <w:t>CONCLUSION</w:t>
      </w:r>
    </w:p>
    <w:p w:rsidR="00445365" w:rsidRDefault="009A1A0B" w:rsidP="009A1A0B">
      <w:pPr>
        <w:spacing w:line="360" w:lineRule="auto"/>
        <w:ind w:firstLine="720"/>
        <w:jc w:val="both"/>
      </w:pPr>
      <w:bookmarkStart w:id="1" w:name="_GoBack"/>
      <w:bookmarkEnd w:id="1"/>
      <w:r w:rsidRPr="009A1A0B">
        <w:rPr>
          <w:rFonts w:ascii="Times New Roman" w:eastAsia="Times New Roman" w:hAnsi="Times New Roman" w:cs="Times New Roman"/>
          <w:color w:val="000000" w:themeColor="text1"/>
          <w:sz w:val="26"/>
          <w:szCs w:val="26"/>
        </w:rPr>
        <w:t xml:space="preserve">In conclusion, my internship at </w:t>
      </w:r>
      <w:proofErr w:type="spellStart"/>
      <w:r w:rsidRPr="009A1A0B">
        <w:rPr>
          <w:rFonts w:ascii="Times New Roman" w:eastAsia="Times New Roman" w:hAnsi="Times New Roman" w:cs="Times New Roman"/>
          <w:color w:val="000000" w:themeColor="text1"/>
          <w:sz w:val="26"/>
          <w:szCs w:val="26"/>
        </w:rPr>
        <w:t>Kwara</w:t>
      </w:r>
      <w:proofErr w:type="spellEnd"/>
      <w:r w:rsidRPr="009A1A0B">
        <w:rPr>
          <w:rFonts w:ascii="Times New Roman" w:eastAsia="Times New Roman" w:hAnsi="Times New Roman" w:cs="Times New Roman"/>
          <w:color w:val="000000" w:themeColor="text1"/>
          <w:sz w:val="26"/>
          <w:szCs w:val="26"/>
        </w:rPr>
        <w:t xml:space="preserve"> State General Hospital provided me with invaluable hands-on experience in the field of nutrition and dietetics. I gained practical knowledge in nutritional assessment, counseling, meal planning, patient education, and documentation. The internship allowed me to apply what I had learned in the classroom to real-world scenarios and gave me a deeper understanding of how nutrition plays a vital role in patient care and recovery. I am grateful for the opportunity to work alongside skilled professionals in a healthcare setting and am confident that the skills I developed during my internship will serve me well in my future career.</w:t>
      </w:r>
    </w:p>
    <w:sectPr w:rsidR="00445365" w:rsidSect="00A36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rinda">
    <w:panose1 w:val="00000400000000000000"/>
    <w:charset w:val="01"/>
    <w:family w:val="roman"/>
    <w:notTrueType/>
    <w:pitch w:val="variable"/>
  </w:font>
  <w:font w:name="Angsana New">
    <w:altName w:val="Arial Unicode MS"/>
    <w:panose1 w:val="02020603050405020304"/>
    <w:charset w:val="DE"/>
    <w:family w:val="roman"/>
    <w:notTrueType/>
    <w:pitch w:val="variable"/>
    <w:sig w:usb0="01000000" w:usb1="00000000" w:usb2="00000000" w:usb3="00000000" w:csb0="00010000" w:csb1="00000000"/>
  </w:font>
  <w:font w:name="Bookman Old Style">
    <w:panose1 w:val="02050604050505020204"/>
    <w:charset w:val="00"/>
    <w:family w:val="roman"/>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71108"/>
      <w:docPartObj>
        <w:docPartGallery w:val="Page Numbers (Bottom of Page)"/>
        <w:docPartUnique/>
      </w:docPartObj>
    </w:sdtPr>
    <w:sdtEndPr/>
    <w:sdtContent>
      <w:p w:rsidR="0084445B" w:rsidRDefault="009A1A0B">
        <w:pPr>
          <w:pStyle w:val="Footer"/>
          <w:jc w:val="center"/>
        </w:pPr>
        <w:r>
          <w:fldChar w:fldCharType="begin"/>
        </w:r>
        <w:r>
          <w:instrText xml:space="preserve"> PAGE   \* MERGEFORMAT </w:instrText>
        </w:r>
        <w:r>
          <w:fldChar w:fldCharType="separate"/>
        </w:r>
        <w:r>
          <w:rPr>
            <w:noProof/>
          </w:rPr>
          <w:t>19</w:t>
        </w:r>
        <w:r>
          <w:fldChar w:fldCharType="end"/>
        </w:r>
      </w:p>
    </w:sdtContent>
  </w:sdt>
  <w:p w:rsidR="0084445B" w:rsidRDefault="009A1A0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42419"/>
    <w:multiLevelType w:val="multilevel"/>
    <w:tmpl w:val="11EE3D5E"/>
    <w:lvl w:ilvl="0">
      <w:start w:val="2"/>
      <w:numFmt w:val="decimal"/>
      <w:lvlText w:val="%1"/>
      <w:lvlJc w:val="left"/>
      <w:pPr>
        <w:ind w:left="360" w:hanging="360"/>
      </w:pPr>
      <w:rPr>
        <w:rFonts w:hint="default"/>
        <w:b/>
        <w:sz w:val="24"/>
      </w:rPr>
    </w:lvl>
    <w:lvl w:ilvl="1">
      <w:start w:val="4"/>
      <w:numFmt w:val="decimal"/>
      <w:lvlText w:val="%1.%2"/>
      <w:lvlJc w:val="left"/>
      <w:pPr>
        <w:ind w:left="366" w:hanging="360"/>
      </w:pPr>
      <w:rPr>
        <w:rFonts w:hint="default"/>
        <w:b/>
        <w:sz w:val="24"/>
      </w:rPr>
    </w:lvl>
    <w:lvl w:ilvl="2">
      <w:start w:val="1"/>
      <w:numFmt w:val="decimal"/>
      <w:lvlText w:val="%1.%2.%3"/>
      <w:lvlJc w:val="left"/>
      <w:pPr>
        <w:ind w:left="732" w:hanging="720"/>
      </w:pPr>
      <w:rPr>
        <w:rFonts w:hint="default"/>
        <w:b/>
        <w:sz w:val="24"/>
      </w:rPr>
    </w:lvl>
    <w:lvl w:ilvl="3">
      <w:start w:val="1"/>
      <w:numFmt w:val="decimal"/>
      <w:lvlText w:val="%1.%2.%3.%4"/>
      <w:lvlJc w:val="left"/>
      <w:pPr>
        <w:ind w:left="738" w:hanging="720"/>
      </w:pPr>
      <w:rPr>
        <w:rFonts w:hint="default"/>
        <w:b/>
        <w:sz w:val="24"/>
      </w:rPr>
    </w:lvl>
    <w:lvl w:ilvl="4">
      <w:start w:val="1"/>
      <w:numFmt w:val="decimal"/>
      <w:lvlText w:val="%1.%2.%3.%4.%5"/>
      <w:lvlJc w:val="left"/>
      <w:pPr>
        <w:ind w:left="1104" w:hanging="1080"/>
      </w:pPr>
      <w:rPr>
        <w:rFonts w:hint="default"/>
        <w:b/>
        <w:sz w:val="24"/>
      </w:rPr>
    </w:lvl>
    <w:lvl w:ilvl="5">
      <w:start w:val="1"/>
      <w:numFmt w:val="decimal"/>
      <w:lvlText w:val="%1.%2.%3.%4.%5.%6"/>
      <w:lvlJc w:val="left"/>
      <w:pPr>
        <w:ind w:left="1470" w:hanging="1440"/>
      </w:pPr>
      <w:rPr>
        <w:rFonts w:hint="default"/>
        <w:b/>
        <w:sz w:val="24"/>
      </w:rPr>
    </w:lvl>
    <w:lvl w:ilvl="6">
      <w:start w:val="1"/>
      <w:numFmt w:val="decimal"/>
      <w:lvlText w:val="%1.%2.%3.%4.%5.%6.%7"/>
      <w:lvlJc w:val="left"/>
      <w:pPr>
        <w:ind w:left="1476" w:hanging="1440"/>
      </w:pPr>
      <w:rPr>
        <w:rFonts w:hint="default"/>
        <w:b/>
        <w:sz w:val="24"/>
      </w:rPr>
    </w:lvl>
    <w:lvl w:ilvl="7">
      <w:start w:val="1"/>
      <w:numFmt w:val="decimal"/>
      <w:lvlText w:val="%1.%2.%3.%4.%5.%6.%7.%8"/>
      <w:lvlJc w:val="left"/>
      <w:pPr>
        <w:ind w:left="1842" w:hanging="1800"/>
      </w:pPr>
      <w:rPr>
        <w:rFonts w:hint="default"/>
        <w:b/>
        <w:sz w:val="24"/>
      </w:rPr>
    </w:lvl>
    <w:lvl w:ilvl="8">
      <w:start w:val="1"/>
      <w:numFmt w:val="decimal"/>
      <w:lvlText w:val="%1.%2.%3.%4.%5.%6.%7.%8.%9"/>
      <w:lvlJc w:val="left"/>
      <w:pPr>
        <w:ind w:left="1848" w:hanging="1800"/>
      </w:pPr>
      <w:rPr>
        <w:rFonts w:hint="default"/>
        <w:b/>
        <w:sz w:val="24"/>
      </w:rPr>
    </w:lvl>
  </w:abstractNum>
  <w:abstractNum w:abstractNumId="1">
    <w:nsid w:val="09D30B93"/>
    <w:multiLevelType w:val="multilevel"/>
    <w:tmpl w:val="58C8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D842FC"/>
    <w:multiLevelType w:val="multilevel"/>
    <w:tmpl w:val="EA36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A70F3C"/>
    <w:multiLevelType w:val="multilevel"/>
    <w:tmpl w:val="2622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A00D6D"/>
    <w:multiLevelType w:val="multilevel"/>
    <w:tmpl w:val="9C9A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8E65D8"/>
    <w:multiLevelType w:val="multilevel"/>
    <w:tmpl w:val="D322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BA5D01"/>
    <w:multiLevelType w:val="multilevel"/>
    <w:tmpl w:val="98E0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B115A4"/>
    <w:multiLevelType w:val="multilevel"/>
    <w:tmpl w:val="F7D68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705A58"/>
    <w:multiLevelType w:val="multilevel"/>
    <w:tmpl w:val="3B6624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3DF2281B"/>
    <w:multiLevelType w:val="hybridMultilevel"/>
    <w:tmpl w:val="C9E4E93C"/>
    <w:lvl w:ilvl="0" w:tplc="435A4FFA">
      <w:start w:val="5"/>
      <w:numFmt w:val="decimal"/>
      <w:lvlText w:val="%1"/>
      <w:lvlJc w:val="left"/>
      <w:pPr>
        <w:ind w:left="745" w:hanging="720"/>
      </w:pPr>
      <w:rPr>
        <w:rFonts w:hint="default"/>
        <w:lang w:val="en-US" w:eastAsia="en-US" w:bidi="ar-SA"/>
      </w:rPr>
    </w:lvl>
    <w:lvl w:ilvl="1" w:tplc="9944320A">
      <w:numFmt w:val="none"/>
      <w:lvlText w:val=""/>
      <w:lvlJc w:val="left"/>
      <w:pPr>
        <w:tabs>
          <w:tab w:val="num" w:pos="360"/>
        </w:tabs>
      </w:pPr>
    </w:lvl>
    <w:lvl w:ilvl="2" w:tplc="F0020A12">
      <w:numFmt w:val="bullet"/>
      <w:lvlText w:val="▪"/>
      <w:lvlJc w:val="left"/>
      <w:pPr>
        <w:ind w:left="385" w:hanging="360"/>
      </w:pPr>
      <w:rPr>
        <w:rFonts w:ascii="Times New Roman" w:eastAsia="Times New Roman" w:hAnsi="Times New Roman" w:cs="Times New Roman" w:hint="default"/>
        <w:spacing w:val="0"/>
        <w:w w:val="130"/>
        <w:lang w:val="en-US" w:eastAsia="en-US" w:bidi="ar-SA"/>
      </w:rPr>
    </w:lvl>
    <w:lvl w:ilvl="3" w:tplc="C63EE808">
      <w:numFmt w:val="bullet"/>
      <w:lvlText w:val="•"/>
      <w:lvlJc w:val="left"/>
      <w:pPr>
        <w:ind w:left="2665" w:hanging="360"/>
      </w:pPr>
      <w:rPr>
        <w:rFonts w:hint="default"/>
        <w:lang w:val="en-US" w:eastAsia="en-US" w:bidi="ar-SA"/>
      </w:rPr>
    </w:lvl>
    <w:lvl w:ilvl="4" w:tplc="11F06134">
      <w:numFmt w:val="bullet"/>
      <w:lvlText w:val="•"/>
      <w:lvlJc w:val="left"/>
      <w:pPr>
        <w:ind w:left="3628" w:hanging="360"/>
      </w:pPr>
      <w:rPr>
        <w:rFonts w:hint="default"/>
        <w:lang w:val="en-US" w:eastAsia="en-US" w:bidi="ar-SA"/>
      </w:rPr>
    </w:lvl>
    <w:lvl w:ilvl="5" w:tplc="7A1C0758">
      <w:numFmt w:val="bullet"/>
      <w:lvlText w:val="•"/>
      <w:lvlJc w:val="left"/>
      <w:pPr>
        <w:ind w:left="4591" w:hanging="360"/>
      </w:pPr>
      <w:rPr>
        <w:rFonts w:hint="default"/>
        <w:lang w:val="en-US" w:eastAsia="en-US" w:bidi="ar-SA"/>
      </w:rPr>
    </w:lvl>
    <w:lvl w:ilvl="6" w:tplc="01F686A4">
      <w:numFmt w:val="bullet"/>
      <w:lvlText w:val="•"/>
      <w:lvlJc w:val="left"/>
      <w:pPr>
        <w:ind w:left="5554" w:hanging="360"/>
      </w:pPr>
      <w:rPr>
        <w:rFonts w:hint="default"/>
        <w:lang w:val="en-US" w:eastAsia="en-US" w:bidi="ar-SA"/>
      </w:rPr>
    </w:lvl>
    <w:lvl w:ilvl="7" w:tplc="CEEA6BCC">
      <w:numFmt w:val="bullet"/>
      <w:lvlText w:val="•"/>
      <w:lvlJc w:val="left"/>
      <w:pPr>
        <w:ind w:left="6517" w:hanging="360"/>
      </w:pPr>
      <w:rPr>
        <w:rFonts w:hint="default"/>
        <w:lang w:val="en-US" w:eastAsia="en-US" w:bidi="ar-SA"/>
      </w:rPr>
    </w:lvl>
    <w:lvl w:ilvl="8" w:tplc="E47C095E">
      <w:numFmt w:val="bullet"/>
      <w:lvlText w:val="•"/>
      <w:lvlJc w:val="left"/>
      <w:pPr>
        <w:ind w:left="7480" w:hanging="360"/>
      </w:pPr>
      <w:rPr>
        <w:rFonts w:hint="default"/>
        <w:lang w:val="en-US" w:eastAsia="en-US" w:bidi="ar-SA"/>
      </w:rPr>
    </w:lvl>
  </w:abstractNum>
  <w:abstractNum w:abstractNumId="10">
    <w:nsid w:val="41947B69"/>
    <w:multiLevelType w:val="multilevel"/>
    <w:tmpl w:val="6BAA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3971B7"/>
    <w:multiLevelType w:val="multilevel"/>
    <w:tmpl w:val="6F7E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0D4187"/>
    <w:multiLevelType w:val="multilevel"/>
    <w:tmpl w:val="3400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BC21A9"/>
    <w:multiLevelType w:val="multilevel"/>
    <w:tmpl w:val="0404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E8606F"/>
    <w:multiLevelType w:val="multilevel"/>
    <w:tmpl w:val="A20E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0D2961"/>
    <w:multiLevelType w:val="multilevel"/>
    <w:tmpl w:val="409C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D52AC1"/>
    <w:multiLevelType w:val="multilevel"/>
    <w:tmpl w:val="C460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F8231A"/>
    <w:multiLevelType w:val="hybridMultilevel"/>
    <w:tmpl w:val="B4ACD00E"/>
    <w:lvl w:ilvl="0" w:tplc="0809000D">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17"/>
  </w:num>
  <w:num w:numId="2">
    <w:abstractNumId w:val="8"/>
  </w:num>
  <w:num w:numId="3">
    <w:abstractNumId w:val="9"/>
  </w:num>
  <w:num w:numId="4">
    <w:abstractNumId w:val="0"/>
  </w:num>
  <w:num w:numId="5">
    <w:abstractNumId w:val="3"/>
  </w:num>
  <w:num w:numId="6">
    <w:abstractNumId w:val="1"/>
  </w:num>
  <w:num w:numId="7">
    <w:abstractNumId w:val="7"/>
  </w:num>
  <w:num w:numId="8">
    <w:abstractNumId w:val="5"/>
  </w:num>
  <w:num w:numId="9">
    <w:abstractNumId w:val="10"/>
  </w:num>
  <w:num w:numId="10">
    <w:abstractNumId w:val="12"/>
  </w:num>
  <w:num w:numId="11">
    <w:abstractNumId w:val="14"/>
  </w:num>
  <w:num w:numId="12">
    <w:abstractNumId w:val="6"/>
  </w:num>
  <w:num w:numId="13">
    <w:abstractNumId w:val="2"/>
  </w:num>
  <w:num w:numId="14">
    <w:abstractNumId w:val="13"/>
  </w:num>
  <w:num w:numId="15">
    <w:abstractNumId w:val="11"/>
  </w:num>
  <w:num w:numId="16">
    <w:abstractNumId w:val="16"/>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BDF"/>
    <w:rsid w:val="002605E7"/>
    <w:rsid w:val="00445365"/>
    <w:rsid w:val="005621CC"/>
    <w:rsid w:val="005B12F4"/>
    <w:rsid w:val="00925C33"/>
    <w:rsid w:val="009A1A0B"/>
    <w:rsid w:val="00A71BDF"/>
    <w:rsid w:val="00B45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1E6F9D-E7F3-427C-96E5-64EB0DD17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BDF"/>
    <w:pPr>
      <w:spacing w:after="200" w:line="276" w:lineRule="auto"/>
    </w:pPr>
  </w:style>
  <w:style w:type="paragraph" w:styleId="Heading3">
    <w:name w:val="heading 3"/>
    <w:basedOn w:val="Normal"/>
    <w:link w:val="Heading3Char"/>
    <w:uiPriority w:val="1"/>
    <w:qFormat/>
    <w:rsid w:val="00A71BDF"/>
    <w:pPr>
      <w:widowControl w:val="0"/>
      <w:autoSpaceDE w:val="0"/>
      <w:autoSpaceDN w:val="0"/>
      <w:spacing w:after="0" w:line="240" w:lineRule="auto"/>
      <w:ind w:left="6"/>
      <w:outlineLvl w:val="2"/>
    </w:pPr>
    <w:rPr>
      <w:rFonts w:ascii="Times New Roman" w:eastAsia="Times New Roman" w:hAnsi="Times New Roman" w:cs="Times New Roman"/>
      <w:sz w:val="26"/>
      <w:szCs w:val="26"/>
    </w:rPr>
  </w:style>
  <w:style w:type="paragraph" w:styleId="Heading4">
    <w:name w:val="heading 4"/>
    <w:basedOn w:val="Normal"/>
    <w:next w:val="Normal"/>
    <w:link w:val="Heading4Char"/>
    <w:uiPriority w:val="9"/>
    <w:semiHidden/>
    <w:unhideWhenUsed/>
    <w:qFormat/>
    <w:rsid w:val="00A71BDF"/>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A71BDF"/>
    <w:rPr>
      <w:rFonts w:ascii="Times New Roman" w:eastAsia="Times New Roman" w:hAnsi="Times New Roman" w:cs="Times New Roman"/>
      <w:sz w:val="26"/>
      <w:szCs w:val="26"/>
    </w:rPr>
  </w:style>
  <w:style w:type="character" w:customStyle="1" w:styleId="Heading4Char">
    <w:name w:val="Heading 4 Char"/>
    <w:basedOn w:val="DefaultParagraphFont"/>
    <w:link w:val="Heading4"/>
    <w:uiPriority w:val="9"/>
    <w:semiHidden/>
    <w:rsid w:val="00A71BDF"/>
    <w:rPr>
      <w:rFonts w:asciiTheme="majorHAnsi" w:eastAsiaTheme="majorEastAsia" w:hAnsiTheme="majorHAnsi" w:cstheme="majorBidi"/>
      <w:b/>
      <w:bCs/>
      <w:i/>
      <w:iCs/>
      <w:color w:val="5B9BD5" w:themeColor="accent1"/>
    </w:rPr>
  </w:style>
  <w:style w:type="paragraph" w:styleId="ListParagraph">
    <w:name w:val="List Paragraph"/>
    <w:basedOn w:val="Normal"/>
    <w:uiPriority w:val="1"/>
    <w:qFormat/>
    <w:rsid w:val="00A71BDF"/>
    <w:pPr>
      <w:ind w:left="720"/>
      <w:contextualSpacing/>
    </w:pPr>
  </w:style>
  <w:style w:type="paragraph" w:styleId="Footer">
    <w:name w:val="footer"/>
    <w:basedOn w:val="Normal"/>
    <w:link w:val="FooterChar"/>
    <w:uiPriority w:val="99"/>
    <w:unhideWhenUsed/>
    <w:rsid w:val="00A71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BDF"/>
  </w:style>
  <w:style w:type="paragraph" w:styleId="BodyText">
    <w:name w:val="Body Text"/>
    <w:basedOn w:val="Normal"/>
    <w:link w:val="BodyTextChar"/>
    <w:uiPriority w:val="1"/>
    <w:qFormat/>
    <w:rsid w:val="00A71BD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71BDF"/>
    <w:rPr>
      <w:rFonts w:ascii="Times New Roman" w:eastAsia="Times New Roman" w:hAnsi="Times New Roman" w:cs="Times New Roman"/>
      <w:sz w:val="24"/>
      <w:szCs w:val="24"/>
    </w:rPr>
  </w:style>
  <w:style w:type="paragraph" w:styleId="NormalWeb">
    <w:name w:val="Normal (Web)"/>
    <w:basedOn w:val="Normal"/>
    <w:uiPriority w:val="99"/>
    <w:unhideWhenUsed/>
    <w:rsid w:val="00A71B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1B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83903">
      <w:bodyDiv w:val="1"/>
      <w:marLeft w:val="0"/>
      <w:marRight w:val="0"/>
      <w:marTop w:val="0"/>
      <w:marBottom w:val="0"/>
      <w:divBdr>
        <w:top w:val="none" w:sz="0" w:space="0" w:color="auto"/>
        <w:left w:val="none" w:sz="0" w:space="0" w:color="auto"/>
        <w:bottom w:val="none" w:sz="0" w:space="0" w:color="auto"/>
        <w:right w:val="none" w:sz="0" w:space="0" w:color="auto"/>
      </w:divBdr>
      <w:divsChild>
        <w:div w:id="210650684">
          <w:marLeft w:val="0"/>
          <w:marRight w:val="0"/>
          <w:marTop w:val="0"/>
          <w:marBottom w:val="0"/>
          <w:divBdr>
            <w:top w:val="none" w:sz="0" w:space="0" w:color="auto"/>
            <w:left w:val="none" w:sz="0" w:space="0" w:color="auto"/>
            <w:bottom w:val="none" w:sz="0" w:space="0" w:color="auto"/>
            <w:right w:val="none" w:sz="0" w:space="0" w:color="auto"/>
          </w:divBdr>
          <w:divsChild>
            <w:div w:id="283927913">
              <w:marLeft w:val="0"/>
              <w:marRight w:val="0"/>
              <w:marTop w:val="0"/>
              <w:marBottom w:val="0"/>
              <w:divBdr>
                <w:top w:val="none" w:sz="0" w:space="0" w:color="auto"/>
                <w:left w:val="none" w:sz="0" w:space="0" w:color="auto"/>
                <w:bottom w:val="none" w:sz="0" w:space="0" w:color="auto"/>
                <w:right w:val="none" w:sz="0" w:space="0" w:color="auto"/>
              </w:divBdr>
              <w:divsChild>
                <w:div w:id="2028560985">
                  <w:marLeft w:val="0"/>
                  <w:marRight w:val="0"/>
                  <w:marTop w:val="0"/>
                  <w:marBottom w:val="0"/>
                  <w:divBdr>
                    <w:top w:val="none" w:sz="0" w:space="0" w:color="auto"/>
                    <w:left w:val="none" w:sz="0" w:space="0" w:color="auto"/>
                    <w:bottom w:val="none" w:sz="0" w:space="0" w:color="auto"/>
                    <w:right w:val="none" w:sz="0" w:space="0" w:color="auto"/>
                  </w:divBdr>
                  <w:divsChild>
                    <w:div w:id="154293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70168">
      <w:bodyDiv w:val="1"/>
      <w:marLeft w:val="0"/>
      <w:marRight w:val="0"/>
      <w:marTop w:val="0"/>
      <w:marBottom w:val="0"/>
      <w:divBdr>
        <w:top w:val="none" w:sz="0" w:space="0" w:color="auto"/>
        <w:left w:val="none" w:sz="0" w:space="0" w:color="auto"/>
        <w:bottom w:val="none" w:sz="0" w:space="0" w:color="auto"/>
        <w:right w:val="none" w:sz="0" w:space="0" w:color="auto"/>
      </w:divBdr>
    </w:div>
    <w:div w:id="432673403">
      <w:bodyDiv w:val="1"/>
      <w:marLeft w:val="0"/>
      <w:marRight w:val="0"/>
      <w:marTop w:val="0"/>
      <w:marBottom w:val="0"/>
      <w:divBdr>
        <w:top w:val="none" w:sz="0" w:space="0" w:color="auto"/>
        <w:left w:val="none" w:sz="0" w:space="0" w:color="auto"/>
        <w:bottom w:val="none" w:sz="0" w:space="0" w:color="auto"/>
        <w:right w:val="none" w:sz="0" w:space="0" w:color="auto"/>
      </w:divBdr>
    </w:div>
    <w:div w:id="489445836">
      <w:bodyDiv w:val="1"/>
      <w:marLeft w:val="0"/>
      <w:marRight w:val="0"/>
      <w:marTop w:val="0"/>
      <w:marBottom w:val="0"/>
      <w:divBdr>
        <w:top w:val="none" w:sz="0" w:space="0" w:color="auto"/>
        <w:left w:val="none" w:sz="0" w:space="0" w:color="auto"/>
        <w:bottom w:val="none" w:sz="0" w:space="0" w:color="auto"/>
        <w:right w:val="none" w:sz="0" w:space="0" w:color="auto"/>
      </w:divBdr>
      <w:divsChild>
        <w:div w:id="119616393">
          <w:marLeft w:val="0"/>
          <w:marRight w:val="0"/>
          <w:marTop w:val="0"/>
          <w:marBottom w:val="0"/>
          <w:divBdr>
            <w:top w:val="none" w:sz="0" w:space="0" w:color="auto"/>
            <w:left w:val="none" w:sz="0" w:space="0" w:color="auto"/>
            <w:bottom w:val="none" w:sz="0" w:space="0" w:color="auto"/>
            <w:right w:val="none" w:sz="0" w:space="0" w:color="auto"/>
          </w:divBdr>
          <w:divsChild>
            <w:div w:id="1986663435">
              <w:marLeft w:val="0"/>
              <w:marRight w:val="0"/>
              <w:marTop w:val="0"/>
              <w:marBottom w:val="0"/>
              <w:divBdr>
                <w:top w:val="none" w:sz="0" w:space="0" w:color="auto"/>
                <w:left w:val="none" w:sz="0" w:space="0" w:color="auto"/>
                <w:bottom w:val="none" w:sz="0" w:space="0" w:color="auto"/>
                <w:right w:val="none" w:sz="0" w:space="0" w:color="auto"/>
              </w:divBdr>
              <w:divsChild>
                <w:div w:id="1576665731">
                  <w:marLeft w:val="0"/>
                  <w:marRight w:val="0"/>
                  <w:marTop w:val="0"/>
                  <w:marBottom w:val="0"/>
                  <w:divBdr>
                    <w:top w:val="none" w:sz="0" w:space="0" w:color="auto"/>
                    <w:left w:val="none" w:sz="0" w:space="0" w:color="auto"/>
                    <w:bottom w:val="none" w:sz="0" w:space="0" w:color="auto"/>
                    <w:right w:val="none" w:sz="0" w:space="0" w:color="auto"/>
                  </w:divBdr>
                  <w:divsChild>
                    <w:div w:id="2847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20</Pages>
  <Words>3407</Words>
  <Characters>19425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2025-03-15T22:35:00Z</dcterms:created>
  <dcterms:modified xsi:type="dcterms:W3CDTF">2025-03-15T23:18:00Z</dcterms:modified>
</cp:coreProperties>
</file>