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header1.xml" ContentType="application/vnd.openxmlformats-officedocument.wordprocessingml.header+xml"/>
  <Override PartName="/word/numbering.xml" ContentType="application/vnd.openxmlformats-officedocument.wordprocessingml.numbering+xml"/>
  <Override PartName="/word/footer2.xml" ContentType="application/vnd.openxmlformats-officedocument.wordprocessingml.footer+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0"/>
        <w:jc w:val="center"/>
        <w:rPr>
          <w:b/>
          <w:bCs/>
        </w:rPr>
      </w:pPr>
      <w:r>
        <w:rPr>
          <w:b/>
          <w:bCs/>
          <w:noProof/>
          <w:lang w:eastAsia="en-US"/>
        </w:rPr>
        <w:drawing>
          <wp:inline distL="0" distT="0" distB="0" distR="0">
            <wp:extent cx="990600" cy="932688"/>
            <wp:effectExtent l="19050" t="0" r="0" b="0"/>
            <wp:docPr id="1026" name="Picture 1" descr="Kwara_State_Polytechnic_(logo).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 cstate="print"/>
                    <a:srcRect l="0" t="0" r="0" b="0"/>
                    <a:stretch/>
                  </pic:blipFill>
                  <pic:spPr>
                    <a:xfrm rot="0">
                      <a:off x="0" y="0"/>
                      <a:ext cx="990600" cy="932688"/>
                    </a:xfrm>
                    <a:prstGeom prst="rect"/>
                  </pic:spPr>
                </pic:pic>
              </a:graphicData>
            </a:graphic>
          </wp:inline>
        </w:drawing>
      </w:r>
    </w:p>
    <w:p>
      <w:pPr>
        <w:pStyle w:val="style0"/>
        <w:jc w:val="center"/>
        <w:rPr>
          <w:b/>
          <w:bCs/>
        </w:rPr>
      </w:pPr>
      <w:r>
        <w:rPr>
          <w:b/>
          <w:bCs/>
        </w:rPr>
        <w:t>TECHNICAL REPORT ON THE STUDENTS INDUSTRIAL WORK EXPERIENCE SCHEME</w:t>
      </w:r>
    </w:p>
    <w:p>
      <w:pPr>
        <w:pStyle w:val="style0"/>
        <w:jc w:val="center"/>
        <w:rPr>
          <w:b/>
          <w:bCs/>
        </w:rPr>
      </w:pPr>
      <w:r>
        <w:rPr>
          <w:b/>
          <w:bCs/>
        </w:rPr>
        <w:t>(SIWES)</w:t>
      </w:r>
    </w:p>
    <w:p>
      <w:pPr>
        <w:pStyle w:val="style0"/>
        <w:jc w:val="center"/>
        <w:rPr>
          <w:b/>
          <w:bCs/>
        </w:rPr>
      </w:pPr>
      <w:r>
        <w:rPr>
          <w:b/>
          <w:bCs/>
        </w:rPr>
        <w:t>Held at</w:t>
      </w:r>
    </w:p>
    <w:p>
      <w:pPr>
        <w:pStyle w:val="style0"/>
        <w:jc w:val="center"/>
        <w:rPr>
          <w:b/>
          <w:bCs/>
          <w:noProof/>
          <w:lang w:eastAsia="en-US"/>
        </w:rPr>
      </w:pPr>
    </w:p>
    <w:p>
      <w:pPr>
        <w:pStyle w:val="style0"/>
        <w:jc w:val="center"/>
        <w:rPr>
          <w:b/>
          <w:bCs/>
        </w:rPr>
      </w:pPr>
      <w:r>
        <w:rPr>
          <w:b/>
          <w:bCs/>
          <w:noProof/>
          <w:lang w:eastAsia="en-US"/>
        </w:rPr>
        <w:drawing>
          <wp:inline distL="0" distT="0" distB="0" distR="0">
            <wp:extent cx="1605517" cy="893135"/>
            <wp:effectExtent l="0" t="0" r="0" b="0"/>
            <wp:docPr id="1027" name="Picture 3" descr="NTA_Ibadan_Logo.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3" cstate="print"/>
                    <a:srcRect l="0" t="22970" r="0" b="22738"/>
                    <a:stretch/>
                  </pic:blipFill>
                  <pic:spPr>
                    <a:xfrm rot="0">
                      <a:off x="0" y="0"/>
                      <a:ext cx="1605517" cy="893135"/>
                    </a:xfrm>
                    <a:prstGeom prst="rect"/>
                  </pic:spPr>
                </pic:pic>
              </a:graphicData>
            </a:graphic>
          </wp:inline>
        </w:drawing>
      </w:r>
    </w:p>
    <w:p>
      <w:pPr>
        <w:pStyle w:val="style0"/>
        <w:jc w:val="center"/>
        <w:rPr>
          <w:b/>
          <w:bCs/>
        </w:rPr>
      </w:pPr>
      <w:r>
        <w:rPr>
          <w:b/>
          <w:bCs/>
        </w:rPr>
        <w:t>NIGERIA TELEVISION AUTHORITY IBADAN</w:t>
      </w:r>
    </w:p>
    <w:p>
      <w:pPr>
        <w:pStyle w:val="style0"/>
        <w:jc w:val="center"/>
        <w:rPr>
          <w:bCs/>
        </w:rPr>
      </w:pPr>
      <w:r>
        <w:rPr>
          <w:bCs/>
        </w:rPr>
        <w:t>AGODI GATE, IBADAN, OYO STATE</w:t>
      </w:r>
    </w:p>
    <w:p>
      <w:pPr>
        <w:pStyle w:val="style0"/>
        <w:jc w:val="center"/>
        <w:rPr>
          <w:bCs/>
        </w:rPr>
      </w:pPr>
      <w:r>
        <w:rPr>
          <w:bCs/>
        </w:rPr>
        <w:t xml:space="preserve">BY </w:t>
      </w:r>
    </w:p>
    <w:p>
      <w:pPr>
        <w:pStyle w:val="style0"/>
        <w:jc w:val="center"/>
        <w:rPr>
          <w:b/>
          <w:bCs/>
        </w:rPr>
      </w:pPr>
      <w:r>
        <w:rPr>
          <w:b/>
          <w:bCs/>
        </w:rPr>
        <w:t>ODENIKE ABDULMALIK OPEYEMI</w:t>
      </w:r>
    </w:p>
    <w:p>
      <w:pPr>
        <w:pStyle w:val="style0"/>
        <w:jc w:val="center"/>
        <w:rPr>
          <w:b/>
          <w:bCs/>
        </w:rPr>
      </w:pPr>
      <w:r>
        <w:rPr>
          <w:b/>
          <w:bCs/>
        </w:rPr>
        <w:t>ND/23/MAC/PT/0886</w:t>
      </w:r>
    </w:p>
    <w:p>
      <w:pPr>
        <w:pStyle w:val="style0"/>
        <w:jc w:val="center"/>
        <w:rPr>
          <w:bCs/>
        </w:rPr>
      </w:pPr>
      <w:r>
        <w:rPr>
          <w:bCs/>
        </w:rPr>
        <w:t>SUBMITTED TO</w:t>
      </w:r>
    </w:p>
    <w:p>
      <w:pPr>
        <w:pStyle w:val="style0"/>
        <w:jc w:val="center"/>
        <w:rPr>
          <w:bCs/>
        </w:rPr>
      </w:pPr>
      <w:r>
        <w:rPr>
          <w:bCs/>
        </w:rPr>
        <w:t>THE DEPARTMENT OF MASS COMMUNICATION</w:t>
      </w:r>
    </w:p>
    <w:p>
      <w:pPr>
        <w:pStyle w:val="style0"/>
        <w:jc w:val="center"/>
        <w:rPr>
          <w:bCs/>
        </w:rPr>
      </w:pPr>
      <w:r>
        <w:rPr>
          <w:bCs/>
        </w:rPr>
        <w:t xml:space="preserve">KWARA STATE POLYTECHNIC </w:t>
      </w:r>
    </w:p>
    <w:p>
      <w:pPr>
        <w:pStyle w:val="style0"/>
        <w:jc w:val="center"/>
        <w:rPr>
          <w:bCs/>
        </w:rPr>
      </w:pPr>
      <w:r>
        <w:rPr>
          <w:bCs/>
        </w:rPr>
        <w:t>INSTITUTE OF INFORMATION AND COMMUNICATION TECHNOLOGY (IICT)</w:t>
      </w:r>
    </w:p>
    <w:p>
      <w:pPr>
        <w:pStyle w:val="style0"/>
        <w:jc w:val="center"/>
        <w:rPr>
          <w:bCs/>
        </w:rPr>
      </w:pPr>
      <w:r>
        <w:rPr>
          <w:bCs/>
        </w:rPr>
        <w:t>P.M.B 1375 ILORIN, KWARA STATE</w:t>
      </w:r>
    </w:p>
    <w:p>
      <w:pPr>
        <w:pStyle w:val="style0"/>
        <w:jc w:val="center"/>
        <w:rPr>
          <w:bCs/>
        </w:rPr>
      </w:pPr>
      <w:r>
        <w:rPr>
          <w:bCs/>
        </w:rPr>
        <w:t>IN PARTIAL FUFILMENT FOR THE AWARD OF NATIONAL DIPLOMA (ND)</w:t>
      </w:r>
    </w:p>
    <w:p>
      <w:pPr>
        <w:pStyle w:val="style0"/>
        <w:jc w:val="center"/>
        <w:rPr>
          <w:bCs/>
        </w:rPr>
      </w:pPr>
      <w:r>
        <w:rPr>
          <w:bCs/>
        </w:rPr>
        <w:t xml:space="preserve">IN MASS COMMUNICATION </w:t>
      </w:r>
    </w:p>
    <w:p>
      <w:pPr>
        <w:pStyle w:val="style0"/>
        <w:jc w:val="right"/>
        <w:rPr>
          <w:b/>
          <w:bCs/>
        </w:rPr>
      </w:pPr>
      <w:r>
        <w:rPr>
          <w:b/>
          <w:bCs/>
        </w:rPr>
        <w:t>5</w:t>
      </w:r>
      <w:r>
        <w:rPr>
          <w:b/>
          <w:bCs/>
          <w:vertAlign w:val="superscript"/>
        </w:rPr>
        <w:t>TH</w:t>
      </w:r>
      <w:r>
        <w:rPr>
          <w:b/>
          <w:bCs/>
        </w:rPr>
        <w:t xml:space="preserve"> AUGUST TO 21</w:t>
      </w:r>
      <w:r>
        <w:rPr>
          <w:b/>
          <w:bCs/>
          <w:vertAlign w:val="superscript"/>
        </w:rPr>
        <w:t>ST</w:t>
      </w:r>
      <w:r>
        <w:rPr>
          <w:b/>
          <w:bCs/>
        </w:rPr>
        <w:t xml:space="preserve"> OCTOBER 2024</w:t>
      </w:r>
    </w:p>
    <w:p>
      <w:pPr>
        <w:pStyle w:val="style0"/>
        <w:jc w:val="center"/>
        <w:rPr>
          <w:bCs/>
        </w:rPr>
      </w:pPr>
    </w:p>
    <w:p>
      <w:pPr>
        <w:pStyle w:val="style0"/>
        <w:spacing w:lineRule="auto" w:line="240"/>
        <w:rPr>
          <w:b/>
          <w:bCs/>
        </w:rPr>
      </w:pPr>
    </w:p>
    <w:p>
      <w:pPr>
        <w:pStyle w:val="style0"/>
        <w:spacing w:lineRule="auto" w:line="240"/>
        <w:ind w:left="2880" w:firstLine="720"/>
        <w:rPr>
          <w:b/>
          <w:bCs/>
        </w:rPr>
      </w:pPr>
      <w:r>
        <w:rPr>
          <w:b/>
          <w:bCs/>
        </w:rPr>
        <w:t>TABLE OF CONTENT</w:t>
      </w:r>
    </w:p>
    <w:p>
      <w:pPr>
        <w:pStyle w:val="style0"/>
        <w:spacing w:lineRule="auto" w:line="240"/>
        <w:rPr>
          <w:bCs/>
        </w:rPr>
      </w:pPr>
      <w:r>
        <w:rPr>
          <w:bCs/>
        </w:rPr>
        <w:t>Dedication</w:t>
      </w:r>
    </w:p>
    <w:p>
      <w:pPr>
        <w:pStyle w:val="style0"/>
        <w:spacing w:lineRule="auto" w:line="240"/>
        <w:rPr>
          <w:bCs/>
        </w:rPr>
      </w:pPr>
      <w:r>
        <w:rPr>
          <w:bCs/>
        </w:rPr>
        <w:t>Acknowledgement</w:t>
      </w:r>
    </w:p>
    <w:p>
      <w:pPr>
        <w:pStyle w:val="style0"/>
        <w:spacing w:lineRule="auto" w:line="240"/>
        <w:rPr>
          <w:b/>
          <w:bCs/>
        </w:rPr>
      </w:pPr>
      <w:r>
        <w:rPr>
          <w:b/>
          <w:bCs/>
        </w:rPr>
        <w:t>CHAPTER ONE</w:t>
      </w:r>
      <w:r>
        <w:rPr>
          <w:b/>
          <w:bCs/>
        </w:rPr>
        <w:t xml:space="preserve">: </w:t>
      </w:r>
      <w:r>
        <w:rPr>
          <w:bCs/>
        </w:rPr>
        <w:t>Introduction</w:t>
      </w:r>
    </w:p>
    <w:p>
      <w:pPr>
        <w:pStyle w:val="style0"/>
        <w:numPr>
          <w:ilvl w:val="1"/>
          <w:numId w:val="1"/>
        </w:numPr>
        <w:spacing w:lineRule="auto" w:line="240"/>
        <w:rPr>
          <w:bCs/>
        </w:rPr>
      </w:pPr>
      <w:r>
        <w:rPr>
          <w:bCs/>
        </w:rPr>
        <w:t>Background</w:t>
      </w:r>
    </w:p>
    <w:p>
      <w:pPr>
        <w:pStyle w:val="style0"/>
        <w:numPr>
          <w:ilvl w:val="1"/>
          <w:numId w:val="1"/>
        </w:numPr>
        <w:spacing w:lineRule="auto" w:line="240"/>
        <w:rPr>
          <w:bCs/>
        </w:rPr>
      </w:pPr>
      <w:r>
        <w:rPr>
          <w:bCs/>
        </w:rPr>
        <w:t>Objectives</w:t>
      </w:r>
    </w:p>
    <w:p>
      <w:pPr>
        <w:pStyle w:val="style0"/>
        <w:spacing w:lineRule="auto" w:line="240"/>
        <w:rPr>
          <w:b/>
          <w:bCs/>
        </w:rPr>
      </w:pPr>
      <w:r>
        <w:rPr>
          <w:b/>
          <w:bCs/>
        </w:rPr>
        <w:t xml:space="preserve">CHAPTER TWO: </w:t>
      </w:r>
      <w:r>
        <w:rPr>
          <w:bCs/>
        </w:rPr>
        <w:t xml:space="preserve">Description of the establishment of attachment </w:t>
      </w:r>
    </w:p>
    <w:p>
      <w:pPr>
        <w:pStyle w:val="style0"/>
        <w:spacing w:lineRule="auto" w:line="240"/>
        <w:rPr>
          <w:bCs/>
        </w:rPr>
      </w:pPr>
      <w:r>
        <w:rPr>
          <w:bCs/>
        </w:rPr>
        <w:t xml:space="preserve">2.1 Location and brief history of establishment </w:t>
      </w:r>
    </w:p>
    <w:p>
      <w:pPr>
        <w:pStyle w:val="style0"/>
        <w:spacing w:lineRule="auto" w:line="240"/>
        <w:rPr>
          <w:bCs/>
        </w:rPr>
      </w:pPr>
      <w:r>
        <w:rPr>
          <w:bCs/>
        </w:rPr>
        <w:t>2.2 Objective of establishment</w:t>
      </w:r>
    </w:p>
    <w:p>
      <w:pPr>
        <w:pStyle w:val="style0"/>
        <w:spacing w:lineRule="auto" w:line="240"/>
        <w:rPr>
          <w:bCs/>
        </w:rPr>
      </w:pPr>
      <w:r>
        <w:rPr>
          <w:bCs/>
        </w:rPr>
        <w:t xml:space="preserve">2.3 Organization structure </w:t>
      </w:r>
    </w:p>
    <w:p>
      <w:pPr>
        <w:pStyle w:val="style0"/>
        <w:spacing w:lineRule="auto" w:line="240"/>
        <w:rPr>
          <w:bCs/>
        </w:rPr>
      </w:pPr>
      <w:r>
        <w:rPr>
          <w:bCs/>
        </w:rPr>
        <w:t>2.4 Various departments in the establishment in the establishment and their functions</w:t>
      </w:r>
    </w:p>
    <w:p>
      <w:pPr>
        <w:pStyle w:val="style0"/>
        <w:spacing w:lineRule="auto" w:line="240"/>
        <w:rPr>
          <w:bCs/>
        </w:rPr>
      </w:pPr>
      <w:r>
        <w:rPr>
          <w:bCs/>
        </w:rPr>
        <w:t xml:space="preserve">2.5 Facilities and Equipment in the establishment </w:t>
      </w:r>
    </w:p>
    <w:p>
      <w:pPr>
        <w:pStyle w:val="style0"/>
        <w:spacing w:lineRule="auto" w:line="240"/>
        <w:rPr>
          <w:bCs/>
        </w:rPr>
      </w:pPr>
      <w:r>
        <w:rPr>
          <w:bCs/>
        </w:rPr>
        <w:t xml:space="preserve">2.6 Staff strength </w:t>
      </w:r>
    </w:p>
    <w:p>
      <w:pPr>
        <w:pStyle w:val="style0"/>
        <w:spacing w:lineRule="auto" w:line="240"/>
        <w:rPr>
          <w:bCs/>
        </w:rPr>
      </w:pPr>
      <w:r>
        <w:rPr>
          <w:b/>
          <w:bCs/>
        </w:rPr>
        <w:t xml:space="preserve">CHAPTER THREE: </w:t>
      </w:r>
      <w:r>
        <w:rPr>
          <w:bCs/>
        </w:rPr>
        <w:t>Work Experience</w:t>
      </w:r>
    </w:p>
    <w:p>
      <w:pPr>
        <w:pStyle w:val="style0"/>
        <w:spacing w:lineRule="auto" w:line="240"/>
        <w:rPr>
          <w:bCs/>
        </w:rPr>
      </w:pPr>
      <w:r>
        <w:rPr>
          <w:bCs/>
        </w:rPr>
        <w:t>3.1 Introduction</w:t>
      </w:r>
    </w:p>
    <w:p>
      <w:pPr>
        <w:pStyle w:val="style0"/>
        <w:spacing w:lineRule="auto" w:line="240"/>
        <w:rPr>
          <w:bCs/>
        </w:rPr>
      </w:pPr>
      <w:r>
        <w:rPr>
          <w:bCs/>
        </w:rPr>
        <w:t xml:space="preserve">3.2 Tasks and Responsibilities </w:t>
      </w:r>
    </w:p>
    <w:p>
      <w:pPr>
        <w:pStyle w:val="style0"/>
        <w:spacing w:lineRule="auto" w:line="240"/>
        <w:rPr>
          <w:bCs/>
        </w:rPr>
      </w:pPr>
      <w:r>
        <w:rPr>
          <w:bCs/>
        </w:rPr>
        <w:t xml:space="preserve">3.3 Skills and Knowledge Acquired </w:t>
      </w:r>
    </w:p>
    <w:p>
      <w:pPr>
        <w:pStyle w:val="style0"/>
        <w:spacing w:lineRule="auto" w:line="240"/>
        <w:rPr>
          <w:bCs/>
        </w:rPr>
      </w:pPr>
      <w:r>
        <w:rPr>
          <w:b/>
          <w:bCs/>
        </w:rPr>
        <w:t xml:space="preserve">CHAPTER FOUR: </w:t>
      </w:r>
      <w:r>
        <w:rPr>
          <w:bCs/>
        </w:rPr>
        <w:t xml:space="preserve">Experience gained and Challenges faced </w:t>
      </w:r>
    </w:p>
    <w:p>
      <w:pPr>
        <w:pStyle w:val="style0"/>
        <w:spacing w:lineRule="auto" w:line="240"/>
        <w:rPr>
          <w:bCs/>
        </w:rPr>
      </w:pPr>
      <w:r>
        <w:rPr>
          <w:bCs/>
        </w:rPr>
        <w:t xml:space="preserve">4.1 Introduction </w:t>
      </w:r>
    </w:p>
    <w:p>
      <w:pPr>
        <w:pStyle w:val="style0"/>
        <w:spacing w:lineRule="auto" w:line="240"/>
        <w:rPr>
          <w:bCs/>
        </w:rPr>
      </w:pPr>
      <w:r>
        <w:rPr>
          <w:bCs/>
        </w:rPr>
        <w:t xml:space="preserve">4.2 Experience gained </w:t>
      </w:r>
    </w:p>
    <w:p>
      <w:pPr>
        <w:pStyle w:val="style0"/>
        <w:spacing w:lineRule="auto" w:line="240"/>
        <w:rPr>
          <w:bCs/>
        </w:rPr>
      </w:pPr>
      <w:r>
        <w:rPr>
          <w:bCs/>
        </w:rPr>
        <w:t xml:space="preserve">4.3 Challenges faced </w:t>
      </w:r>
    </w:p>
    <w:p>
      <w:pPr>
        <w:pStyle w:val="style0"/>
        <w:spacing w:lineRule="auto" w:line="240"/>
        <w:rPr>
          <w:bCs/>
        </w:rPr>
      </w:pPr>
      <w:r>
        <w:rPr>
          <w:bCs/>
        </w:rPr>
        <w:t xml:space="preserve">4.4 Overcoming Challenges </w:t>
      </w:r>
    </w:p>
    <w:p>
      <w:pPr>
        <w:pStyle w:val="style0"/>
        <w:spacing w:lineRule="auto" w:line="240"/>
        <w:rPr>
          <w:bCs/>
        </w:rPr>
      </w:pPr>
      <w:r>
        <w:rPr>
          <w:b/>
          <w:bCs/>
        </w:rPr>
        <w:t xml:space="preserve">CHAPTER FIVE: </w:t>
      </w:r>
      <w:r>
        <w:rPr>
          <w:bCs/>
        </w:rPr>
        <w:t xml:space="preserve"> Summary, Conclusion, Recommendations</w:t>
      </w:r>
    </w:p>
    <w:p>
      <w:pPr>
        <w:pStyle w:val="style0"/>
        <w:spacing w:lineRule="auto" w:line="240"/>
        <w:rPr>
          <w:bCs/>
        </w:rPr>
      </w:pPr>
      <w:r>
        <w:rPr>
          <w:bCs/>
        </w:rPr>
        <w:t>5.1 Summary</w:t>
      </w:r>
    </w:p>
    <w:p>
      <w:pPr>
        <w:pStyle w:val="style0"/>
        <w:spacing w:lineRule="auto" w:line="240"/>
        <w:rPr>
          <w:bCs/>
        </w:rPr>
      </w:pPr>
      <w:r>
        <w:rPr>
          <w:bCs/>
        </w:rPr>
        <w:t xml:space="preserve">5.2 Conclusion </w:t>
      </w:r>
    </w:p>
    <w:p>
      <w:pPr>
        <w:pStyle w:val="style0"/>
        <w:spacing w:lineRule="auto" w:line="240"/>
        <w:rPr>
          <w:b/>
          <w:bCs/>
        </w:rPr>
      </w:pPr>
      <w:r>
        <w:rPr>
          <w:bCs/>
        </w:rPr>
        <w:t xml:space="preserve">5.3 Recommendations </w:t>
      </w:r>
    </w:p>
    <w:p>
      <w:pPr>
        <w:pStyle w:val="style0"/>
        <w:spacing w:lineRule="auto" w:line="240"/>
        <w:rPr>
          <w:b/>
          <w:bCs/>
        </w:rPr>
      </w:pPr>
      <w:r>
        <w:rPr>
          <w:b/>
          <w:bCs/>
        </w:rPr>
        <w:t>Some of the event covered and report written while in NTA Ibadan</w:t>
      </w:r>
      <w:r>
        <w:rPr>
          <w:b/>
          <w:bCs/>
          <w:lang w:val="en-US"/>
        </w:rPr>
        <w:t>/Images</w:t>
      </w:r>
    </w:p>
    <w:p>
      <w:pPr>
        <w:pStyle w:val="style0"/>
        <w:jc w:val="center"/>
        <w:rPr>
          <w:bCs/>
          <w:sz w:val="32"/>
          <w:szCs w:val="32"/>
        </w:rPr>
      </w:pPr>
      <w:r>
        <w:rPr>
          <w:b/>
          <w:bCs/>
          <w:sz w:val="32"/>
          <w:szCs w:val="32"/>
        </w:rPr>
        <w:t>DEDICATION</w:t>
      </w:r>
    </w:p>
    <w:p>
      <w:pPr>
        <w:pStyle w:val="style0"/>
        <w:jc w:val="left"/>
        <w:rPr>
          <w:b/>
          <w:bCs/>
          <w:sz w:val="32"/>
          <w:szCs w:val="32"/>
        </w:rPr>
      </w:pPr>
      <w:r>
        <w:rPr>
          <w:sz w:val="32"/>
          <w:szCs w:val="32"/>
        </w:rPr>
        <w:t>To God Almighty, who has been my guiding light throughout this journey, I dedicate this report.</w:t>
      </w:r>
    </w:p>
    <w:p>
      <w:pPr>
        <w:pStyle w:val="style0"/>
        <w:jc w:val="left"/>
        <w:rPr>
          <w:b/>
          <w:bCs/>
          <w:sz w:val="32"/>
          <w:szCs w:val="32"/>
        </w:rPr>
      </w:pPr>
    </w:p>
    <w:p>
      <w:pPr>
        <w:pStyle w:val="style0"/>
        <w:jc w:val="left"/>
        <w:rPr>
          <w:b/>
          <w:bCs/>
          <w:sz w:val="32"/>
          <w:szCs w:val="32"/>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sz w:val="24"/>
          <w:szCs w:val="24"/>
        </w:rPr>
      </w:pPr>
    </w:p>
    <w:p>
      <w:pPr>
        <w:pStyle w:val="style0"/>
        <w:jc w:val="center"/>
        <w:rPr>
          <w:sz w:val="28"/>
          <w:szCs w:val="28"/>
        </w:rPr>
      </w:pPr>
      <w:r>
        <w:rPr>
          <w:b/>
          <w:bCs/>
          <w:sz w:val="28"/>
          <w:szCs w:val="28"/>
        </w:rPr>
        <w:t>ACKNOWLEDGEMENT</w:t>
      </w:r>
    </w:p>
    <w:p>
      <w:pPr>
        <w:pStyle w:val="style0"/>
        <w:rPr>
          <w:sz w:val="28"/>
          <w:szCs w:val="28"/>
        </w:rPr>
      </w:pPr>
      <w:r>
        <w:rPr>
          <w:sz w:val="28"/>
          <w:szCs w:val="28"/>
        </w:rPr>
        <w:t>I wish to express my sincere gratitude to the following individuals and organizations for their invaluable contributions to the success of my Students' Industrial Work Experience Scheme (SIWES)</w:t>
      </w:r>
    </w:p>
    <w:p>
      <w:pPr>
        <w:pStyle w:val="style0"/>
        <w:rPr>
          <w:sz w:val="28"/>
          <w:szCs w:val="28"/>
        </w:rPr>
      </w:pPr>
      <w:r>
        <w:rPr>
          <w:sz w:val="28"/>
          <w:szCs w:val="28"/>
        </w:rPr>
        <w:t>- My parents and family members for their unwavering support and encouragement throughout my academic journey.</w:t>
      </w:r>
    </w:p>
    <w:p>
      <w:pPr>
        <w:pStyle w:val="style0"/>
        <w:rPr>
          <w:sz w:val="28"/>
          <w:szCs w:val="28"/>
        </w:rPr>
      </w:pPr>
      <w:r>
        <w:rPr>
          <w:sz w:val="28"/>
          <w:szCs w:val="28"/>
        </w:rPr>
        <w:t>- My supervisor, Mrs Oyeyinka Omole for providing guidance, support, and expertise throughout my internship.</w:t>
      </w:r>
    </w:p>
    <w:p>
      <w:pPr>
        <w:pStyle w:val="style0"/>
        <w:rPr>
          <w:sz w:val="28"/>
          <w:szCs w:val="28"/>
        </w:rPr>
      </w:pPr>
      <w:r>
        <w:rPr>
          <w:sz w:val="28"/>
          <w:szCs w:val="28"/>
        </w:rPr>
        <w:t>- The management and staff of NTA Ibadan for giving me the opportunity to gain practical experience and skills in a real-world setting.</w:t>
      </w:r>
    </w:p>
    <w:p>
      <w:pPr>
        <w:pStyle w:val="style0"/>
        <w:rPr>
          <w:sz w:val="28"/>
          <w:szCs w:val="28"/>
        </w:rPr>
      </w:pPr>
      <w:r>
        <w:rPr>
          <w:sz w:val="28"/>
          <w:szCs w:val="28"/>
        </w:rPr>
        <w:t>- My colleagues and fellow students for their camaraderie and shared experiences.</w:t>
      </w:r>
    </w:p>
    <w:p>
      <w:pPr>
        <w:pStyle w:val="style0"/>
        <w:rPr>
          <w:sz w:val="28"/>
          <w:szCs w:val="28"/>
        </w:rPr>
      </w:pPr>
      <w:r>
        <w:rPr>
          <w:sz w:val="28"/>
          <w:szCs w:val="28"/>
        </w:rPr>
        <w:t>- The SIWES coordinator and the entire News and Current Affairs team for facilitating this program and providing necessary resources.</w:t>
      </w:r>
    </w:p>
    <w:p>
      <w:pPr>
        <w:pStyle w:val="style0"/>
        <w:rPr>
          <w:sz w:val="28"/>
          <w:szCs w:val="28"/>
        </w:rPr>
      </w:pPr>
      <w:r>
        <w:rPr>
          <w:sz w:val="28"/>
          <w:szCs w:val="28"/>
        </w:rPr>
        <w:t>I am grateful for the knowledge, skills, and experience gained during this program, and I acknowledge the contributions of everyone who has supported me along the way.</w:t>
      </w:r>
    </w:p>
    <w:p>
      <w:pPr>
        <w:pStyle w:val="style0"/>
        <w:jc w:val="center"/>
        <w:rPr>
          <w:sz w:val="24"/>
          <w:szCs w:val="24"/>
        </w:rPr>
      </w:pPr>
    </w:p>
    <w:p>
      <w:pPr>
        <w:pStyle w:val="style0"/>
        <w:jc w:val="center"/>
        <w:rPr/>
      </w:pPr>
    </w:p>
    <w:p>
      <w:pPr>
        <w:pStyle w:val="style0"/>
        <w:jc w:val="center"/>
        <w:rPr/>
      </w:pPr>
    </w:p>
    <w:p>
      <w:pPr>
        <w:pStyle w:val="style0"/>
        <w:jc w:val="center"/>
        <w:rPr/>
      </w:pPr>
    </w:p>
    <w:p>
      <w:pPr>
        <w:pStyle w:val="style0"/>
        <w:jc w:val="center"/>
        <w:rPr/>
      </w:pPr>
    </w:p>
    <w:p>
      <w:pPr>
        <w:pStyle w:val="style0"/>
        <w:jc w:val="center"/>
        <w:rPr/>
      </w:pPr>
    </w:p>
    <w:p>
      <w:pPr>
        <w:pStyle w:val="style0"/>
        <w:jc w:val="center"/>
        <w:rPr/>
      </w:pPr>
    </w:p>
    <w:p>
      <w:pPr>
        <w:pStyle w:val="style0"/>
        <w:jc w:val="center"/>
        <w:rPr>
          <w:sz w:val="24"/>
          <w:szCs w:val="24"/>
        </w:rPr>
      </w:pPr>
      <w:r>
        <w:rPr>
          <w:b/>
          <w:bCs/>
          <w:sz w:val="24"/>
          <w:szCs w:val="24"/>
        </w:rPr>
        <w:t>CHAPTER ONE</w:t>
      </w:r>
    </w:p>
    <w:p>
      <w:pPr>
        <w:pStyle w:val="style0"/>
        <w:jc w:val="center"/>
        <w:rPr>
          <w:sz w:val="24"/>
          <w:szCs w:val="24"/>
        </w:rPr>
      </w:pPr>
      <w:r>
        <w:rPr>
          <w:b/>
          <w:bCs/>
          <w:sz w:val="24"/>
          <w:szCs w:val="24"/>
        </w:rPr>
        <w:t>INTRODUTION</w:t>
      </w:r>
    </w:p>
    <w:p>
      <w:pPr>
        <w:pStyle w:val="style0"/>
        <w:rPr>
          <w:sz w:val="24"/>
          <w:szCs w:val="24"/>
        </w:rPr>
      </w:pPr>
      <w:r>
        <w:rPr>
          <w:sz w:val="24"/>
          <w:szCs w:val="24"/>
        </w:rPr>
        <w:t>The Students' Industrial Work Experience Scheme (SIWES) is a mandatory program designed by the Industrial Training Fund (ITF) to provide students in Nigerian universities and polytechnics with practical work experience in their chosen fields. As a Mass Communication student of Kwara state polytechnic Ilorin, I was required to participate in this program to gain hands-on experience and develop skills relevant to my future career.</w:t>
      </w:r>
    </w:p>
    <w:p>
      <w:pPr>
        <w:pStyle w:val="style0"/>
        <w:rPr>
          <w:sz w:val="24"/>
          <w:szCs w:val="24"/>
        </w:rPr>
      </w:pPr>
      <w:r>
        <w:rPr>
          <w:sz w:val="24"/>
          <w:szCs w:val="24"/>
        </w:rPr>
        <w:t>I successfully completed my SIWES program at Nigeria Television Authority Ibadan, located in Agodi Gate Ibadan Oyo State, from August 5th 2024 to October 21st 2024. During this period, I worked in the News and current affairs department, where I was exposed to various aspects of broadcasting. This report provides a detailed account of my experiences, achievements, and lessons learned during my SIWES program.</w:t>
      </w:r>
    </w:p>
    <w:p>
      <w:pPr>
        <w:pStyle w:val="style0"/>
        <w:rPr>
          <w:sz w:val="24"/>
          <w:szCs w:val="24"/>
        </w:rPr>
      </w:pPr>
      <w:r>
        <w:rPr>
          <w:b/>
          <w:bCs/>
          <w:sz w:val="24"/>
          <w:szCs w:val="24"/>
        </w:rPr>
        <w:t xml:space="preserve">1.1 BACKGROUND </w:t>
      </w:r>
    </w:p>
    <w:p>
      <w:pPr>
        <w:pStyle w:val="style0"/>
        <w:rPr>
          <w:sz w:val="24"/>
          <w:szCs w:val="24"/>
        </w:rPr>
      </w:pPr>
      <w:r>
        <w:rPr>
          <w:sz w:val="24"/>
          <w:szCs w:val="24"/>
        </w:rPr>
        <w:t>The Students' Industrial Work Experience Scheme (SIWES) is a program established by the Industrial Training Fund (ITF) in 1973 to provide students in Nigerian universities and polytechnics with practical work experience in their chosen fields. The program is designed to bridge the gap between theoretical knowledge acquired in the classroom and practical skills required in the workplace.</w:t>
      </w:r>
    </w:p>
    <w:p>
      <w:pPr>
        <w:pStyle w:val="style0"/>
        <w:rPr>
          <w:sz w:val="24"/>
          <w:szCs w:val="24"/>
        </w:rPr>
      </w:pPr>
      <w:r>
        <w:rPr>
          <w:sz w:val="24"/>
          <w:szCs w:val="24"/>
        </w:rPr>
        <w:t>As a student of Kwara state polytechnic Ilorin, studying Mass Communication, I am required to participate in the SIWES program to gain hands-on experience and develop skills relevant to my future career. The program is a mandatory requirement for students in Nigerian universities and polytechnics, and it is expected to provide students with the opportunity to apply theoretical knowledge in a practical setting.</w:t>
      </w:r>
    </w:p>
    <w:p>
      <w:pPr>
        <w:pStyle w:val="style0"/>
        <w:rPr>
          <w:b/>
          <w:bCs/>
          <w:sz w:val="24"/>
          <w:szCs w:val="24"/>
        </w:rPr>
      </w:pPr>
      <w:r>
        <w:rPr>
          <w:sz w:val="24"/>
          <w:szCs w:val="24"/>
        </w:rPr>
        <w:t>The SIWES program is usually undertaken during the long vacation period, and it lasts for a minimum of six months. During this period, students are expected to work in a reputable organization in their chosen field, where they will be exposed to various aspects of the industry.</w:t>
      </w:r>
    </w:p>
    <w:p>
      <w:pPr>
        <w:pStyle w:val="style0"/>
        <w:rPr>
          <w:b/>
          <w:bCs/>
          <w:sz w:val="24"/>
          <w:szCs w:val="24"/>
        </w:rPr>
      </w:pPr>
    </w:p>
    <w:p>
      <w:pPr>
        <w:pStyle w:val="style0"/>
        <w:rPr>
          <w:b/>
          <w:bCs/>
          <w:sz w:val="24"/>
          <w:szCs w:val="24"/>
        </w:rPr>
      </w:pPr>
    </w:p>
    <w:p>
      <w:pPr>
        <w:pStyle w:val="style0"/>
        <w:rPr>
          <w:b/>
          <w:bCs/>
          <w:sz w:val="24"/>
          <w:szCs w:val="24"/>
        </w:rPr>
      </w:pPr>
    </w:p>
    <w:p>
      <w:pPr>
        <w:pStyle w:val="style0"/>
        <w:rPr>
          <w:b/>
          <w:bCs/>
          <w:sz w:val="24"/>
          <w:szCs w:val="24"/>
        </w:rPr>
      </w:pPr>
    </w:p>
    <w:p>
      <w:pPr>
        <w:pStyle w:val="style0"/>
        <w:rPr>
          <w:sz w:val="24"/>
          <w:szCs w:val="24"/>
        </w:rPr>
      </w:pPr>
      <w:r>
        <w:rPr>
          <w:b/>
          <w:bCs/>
          <w:sz w:val="24"/>
          <w:szCs w:val="24"/>
        </w:rPr>
        <w:t xml:space="preserve">1.2 OBJECTIVES </w:t>
      </w:r>
    </w:p>
    <w:p>
      <w:pPr>
        <w:pStyle w:val="style0"/>
        <w:rPr>
          <w:sz w:val="24"/>
          <w:szCs w:val="24"/>
        </w:rPr>
      </w:pPr>
      <w:r>
        <w:rPr>
          <w:sz w:val="24"/>
          <w:szCs w:val="24"/>
        </w:rPr>
        <w:t>The objectives of the SIWES program include:</w:t>
      </w:r>
    </w:p>
    <w:p>
      <w:pPr>
        <w:pStyle w:val="style0"/>
        <w:rPr>
          <w:sz w:val="24"/>
          <w:szCs w:val="24"/>
        </w:rPr>
      </w:pPr>
      <w:r>
        <w:rPr>
          <w:sz w:val="24"/>
          <w:szCs w:val="24"/>
        </w:rPr>
        <w:t>1. To provide students with practical work experience in their chosen fields.</w:t>
      </w:r>
    </w:p>
    <w:p>
      <w:pPr>
        <w:pStyle w:val="style0"/>
        <w:rPr>
          <w:sz w:val="24"/>
          <w:szCs w:val="24"/>
        </w:rPr>
      </w:pPr>
      <w:r>
        <w:rPr>
          <w:sz w:val="24"/>
          <w:szCs w:val="24"/>
        </w:rPr>
        <w:t>2. To develop skills relevant to the students' future careers.</w:t>
      </w:r>
    </w:p>
    <w:p>
      <w:pPr>
        <w:pStyle w:val="style0"/>
        <w:rPr>
          <w:sz w:val="24"/>
          <w:szCs w:val="24"/>
        </w:rPr>
      </w:pPr>
      <w:r>
        <w:rPr>
          <w:sz w:val="24"/>
          <w:szCs w:val="24"/>
        </w:rPr>
        <w:t>3. To bridge the gap between theoretical knowledge acquired in the classroom and practical skills required in the workplace.</w:t>
      </w:r>
    </w:p>
    <w:p>
      <w:pPr>
        <w:pStyle w:val="style0"/>
        <w:rPr>
          <w:sz w:val="24"/>
          <w:szCs w:val="24"/>
        </w:rPr>
      </w:pPr>
      <w:r>
        <w:rPr>
          <w:sz w:val="24"/>
          <w:szCs w:val="24"/>
        </w:rPr>
        <w:t>4. To provide students with the opportunity to apply theoretical knowledge in a practical setting.</w:t>
      </w:r>
    </w:p>
    <w:p>
      <w:pPr>
        <w:pStyle w:val="style0"/>
        <w:rPr>
          <w:sz w:val="24"/>
          <w:szCs w:val="24"/>
        </w:rPr>
      </w:pPr>
      <w:r>
        <w:rPr>
          <w:sz w:val="24"/>
          <w:szCs w:val="24"/>
        </w:rPr>
        <w:t>In line with these objectives, I undertook my SIWES program at Nigeria Television Authority Ibadan, located in Agodi Gate Ibadan Oyo State, from 5th August 2024 to 21st October 2024. The company is a leading broadcasting organization in Nigeria, and it provided me with the opportunity to gain practical work experience and develop skills relevant to my future career.</w:t>
      </w:r>
    </w:p>
    <w:p>
      <w:pPr>
        <w:pStyle w:val="style0"/>
        <w:rPr>
          <w:sz w:val="24"/>
          <w:szCs w:val="24"/>
        </w:rPr>
      </w:pPr>
    </w:p>
    <w:p>
      <w:pPr>
        <w:pStyle w:val="style0"/>
        <w:jc w:val="center"/>
        <w:rPr>
          <w:b/>
          <w:bCs/>
          <w:sz w:val="24"/>
          <w:szCs w:val="24"/>
        </w:rPr>
      </w:pPr>
    </w:p>
    <w:p>
      <w:pPr>
        <w:pStyle w:val="style0"/>
        <w:jc w:val="center"/>
        <w:rPr>
          <w:b/>
          <w:bCs/>
          <w:sz w:val="24"/>
          <w:szCs w:val="24"/>
        </w:rPr>
      </w:pPr>
    </w:p>
    <w:p>
      <w:pPr>
        <w:pStyle w:val="style0"/>
        <w:jc w:val="center"/>
        <w:rPr>
          <w:b/>
          <w:bCs/>
          <w:sz w:val="24"/>
          <w:szCs w:val="24"/>
        </w:rPr>
      </w:pPr>
    </w:p>
    <w:p>
      <w:pPr>
        <w:pStyle w:val="style0"/>
        <w:jc w:val="center"/>
        <w:rPr>
          <w:b/>
          <w:bCs/>
          <w:sz w:val="24"/>
          <w:szCs w:val="24"/>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r>
        <w:rPr>
          <w:b/>
          <w:bCs/>
        </w:rPr>
        <w:t xml:space="preserve">CHAPTER TWO </w:t>
      </w:r>
    </w:p>
    <w:p>
      <w:pPr>
        <w:pStyle w:val="style0"/>
        <w:jc w:val="center"/>
        <w:rPr/>
      </w:pPr>
      <w:r>
        <w:rPr>
          <w:b/>
          <w:bCs/>
        </w:rPr>
        <w:t>DESCRIPTION OF THE ESTABLISHMENT OF ATTACHMENT</w:t>
      </w:r>
    </w:p>
    <w:p>
      <w:pPr>
        <w:pStyle w:val="style0"/>
        <w:rPr/>
      </w:pPr>
      <w:r>
        <w:t>The Nigerian Television Authority (NTA) Ibadan is a federal government-owned television station located in Ibadan, Oyo State. Established in 1959 as the Western Nigerian Television Services (WNTV), it was the first television station in Nigeria and Africa.</w:t>
      </w:r>
    </w:p>
    <w:p>
      <w:pPr>
        <w:pStyle w:val="style0"/>
        <w:rPr>
          <w:b/>
          <w:bCs/>
        </w:rPr>
      </w:pPr>
      <w:r>
        <w:rPr>
          <w:b/>
          <w:bCs/>
        </w:rPr>
        <w:t xml:space="preserve">2.1 LOCATION AND BRIEF HISTORY OF ESTABLISHMENT </w:t>
      </w:r>
    </w:p>
    <w:p>
      <w:pPr>
        <w:pStyle w:val="style0"/>
        <w:rPr/>
      </w:pPr>
      <w:r>
        <w:t>Nigeria Television Authority Ibadan is located at Agodi Gate, Ibadan,Oyo State.</w:t>
      </w:r>
    </w:p>
    <w:p>
      <w:pPr>
        <w:pStyle w:val="style0"/>
        <w:rPr/>
      </w:pPr>
      <w:r>
        <w:t>The Nigerian Television Authority (NTA) Ibadan has a rich history that dates back to 1959 when it was launched as the Western Nigerian Television Services (WNTV), making it the first television station in Nigeria and the whole of Africa</w:t>
      </w:r>
    </w:p>
    <w:p>
      <w:pPr>
        <w:pStyle w:val="style0"/>
        <w:rPr/>
      </w:pPr>
      <w:r>
        <w:t xml:space="preserve">Initially, WNTV was based in Ibadan and was operated by the Western Nigerian Government. In 1962, the three regional governments in Nigeria established the Nigerian Television Service (NTS). Following the creation of 12 states in Nigeria, more television services were established, and by 1976, all television stations in Nigeria were taken over by the Federal Government and merged into the Nigerian Television Authority (NTA) </w:t>
      </w:r>
    </w:p>
    <w:p>
      <w:pPr>
        <w:pStyle w:val="style0"/>
        <w:rPr/>
      </w:pPr>
      <w:r>
        <w:t xml:space="preserve">NTA Ibadan became one of the network centers of the NTA, along with other stations in Jos, Enugu, Kaduna, Lagos, Benin, Makurdi, Maiduguri, Sokoto, and Port Harcourt. Today, NTA has grown to become one of the largest television networks in Nigeria, with over 101 stations across the country </w:t>
      </w:r>
    </w:p>
    <w:p>
      <w:pPr>
        <w:pStyle w:val="style0"/>
        <w:rPr>
          <w:b/>
          <w:bCs/>
        </w:rPr>
      </w:pPr>
      <w:r>
        <w:rPr>
          <w:b/>
          <w:bCs/>
        </w:rPr>
        <w:t xml:space="preserve">2.2 OBJECTIVE OF ESTABLISHMENT </w:t>
      </w:r>
    </w:p>
    <w:p>
      <w:pPr>
        <w:pStyle w:val="style0"/>
        <w:rPr/>
      </w:pPr>
      <w:r>
        <w:t>1. To provide high-quality entertainment, education, and information to the public.</w:t>
      </w:r>
    </w:p>
    <w:p>
      <w:pPr>
        <w:pStyle w:val="style0"/>
        <w:rPr/>
      </w:pPr>
      <w:r>
        <w:t>2. To promote cultural, social, and economic development through broadcasting.</w:t>
      </w:r>
    </w:p>
    <w:p>
      <w:pPr>
        <w:pStyle w:val="style0"/>
        <w:rPr/>
      </w:pPr>
      <w:r>
        <w:t>3. To serve as a platform for public discourse, debate, and discussion.</w:t>
      </w:r>
    </w:p>
    <w:p>
      <w:pPr>
        <w:pStyle w:val="style0"/>
        <w:rPr/>
      </w:pPr>
      <w:r>
        <w:t>4. To provide accurate, timely, and reliable information to the public on local, national, and international issues.</w:t>
      </w:r>
    </w:p>
    <w:p>
      <w:pPr>
        <w:pStyle w:val="style0"/>
        <w:rPr/>
      </w:pPr>
      <w:r>
        <w:t>5. To produce and broadcast educational programs that promote knowledge, skills, and values.</w:t>
      </w:r>
    </w:p>
    <w:p>
      <w:pPr>
        <w:pStyle w:val="style0"/>
        <w:rPr/>
      </w:pPr>
      <w:r>
        <w:t>6. To provide community service programs, including emergency alerts, public announcements, and social services.</w:t>
      </w:r>
    </w:p>
    <w:p>
      <w:pPr>
        <w:pStyle w:val="style0"/>
        <w:rPr>
          <w:b/>
          <w:bCs/>
        </w:rPr>
      </w:pPr>
    </w:p>
    <w:p>
      <w:pPr>
        <w:pStyle w:val="style0"/>
        <w:rPr>
          <w:b/>
          <w:bCs/>
        </w:rPr>
      </w:pPr>
    </w:p>
    <w:p>
      <w:pPr>
        <w:pStyle w:val="style0"/>
        <w:rPr>
          <w:b/>
          <w:bCs/>
        </w:rPr>
      </w:pPr>
    </w:p>
    <w:p>
      <w:pPr>
        <w:pStyle w:val="style0"/>
        <w:rPr/>
      </w:pPr>
      <w:r>
        <w:rPr>
          <w:b/>
          <w:bCs/>
        </w:rPr>
        <w:t xml:space="preserve">2.3 ORGANIZATION STRUCTURE </w:t>
      </w:r>
    </w:p>
    <w:p>
      <w:pPr>
        <w:pStyle w:val="style0"/>
        <w:rPr/>
      </w:pPr>
      <w:r>
        <w:t>NTA Ibadan operates under the Nigerian Television Authority (NTA), which has its headquarters in Abuja. The station is headed by a General Manager, who is responsible for overseeing the overall operations of the station.</w:t>
      </w:r>
    </w:p>
    <w:p>
      <w:pPr>
        <w:pStyle w:val="style0"/>
        <w:rPr/>
      </w:pPr>
      <w:r>
        <w:rPr>
          <w:b/>
          <w:bCs/>
        </w:rPr>
        <w:t xml:space="preserve">2.4 VARIOUS DEPARTMENTS IN THE ESTABLISHMENT AND THEIR FUNCTIONS </w:t>
      </w:r>
    </w:p>
    <w:p>
      <w:pPr>
        <w:pStyle w:val="style0"/>
        <w:rPr/>
      </w:pPr>
      <w:r>
        <w:t>NTA Ibadan has several departments and units, including:</w:t>
      </w:r>
    </w:p>
    <w:p>
      <w:pPr>
        <w:pStyle w:val="style0"/>
        <w:rPr/>
      </w:pPr>
      <w:r>
        <w:rPr>
          <w:b/>
          <w:bCs/>
        </w:rPr>
        <w:t xml:space="preserve">1. News and Current Affairs: </w:t>
      </w:r>
      <w:r>
        <w:t>Responsible for gathering and broadcasting news and current affairs programs.</w:t>
      </w:r>
    </w:p>
    <w:p>
      <w:pPr>
        <w:pStyle w:val="style0"/>
        <w:rPr/>
      </w:pPr>
      <w:r>
        <w:rPr>
          <w:b/>
          <w:bCs/>
        </w:rPr>
        <w:t>2. Programs:</w:t>
      </w:r>
      <w:r>
        <w:t xml:space="preserve"> Responsible for producing and acquiring programs for broadcast.</w:t>
      </w:r>
    </w:p>
    <w:p>
      <w:pPr>
        <w:pStyle w:val="style0"/>
        <w:rPr/>
      </w:pPr>
      <w:r>
        <w:rPr>
          <w:b/>
          <w:bCs/>
        </w:rPr>
        <w:t>3. Engineering:</w:t>
      </w:r>
      <w:r>
        <w:t xml:space="preserve"> Responsible for maintaining and operating the station's technical equipment.</w:t>
      </w:r>
    </w:p>
    <w:p>
      <w:pPr>
        <w:pStyle w:val="style0"/>
        <w:rPr/>
      </w:pPr>
      <w:r>
        <w:rPr>
          <w:b/>
          <w:bCs/>
        </w:rPr>
        <w:t xml:space="preserve">4. Administration: </w:t>
      </w:r>
      <w:r>
        <w:t>Responsible for providing administrative support services to the station.</w:t>
      </w:r>
    </w:p>
    <w:p>
      <w:pPr>
        <w:pStyle w:val="style0"/>
        <w:rPr/>
      </w:pPr>
      <w:r>
        <w:rPr>
          <w:b/>
          <w:bCs/>
        </w:rPr>
        <w:t xml:space="preserve">2.5 FACILITIES AND EQUIPMENT </w:t>
      </w:r>
    </w:p>
    <w:p>
      <w:pPr>
        <w:pStyle w:val="style0"/>
        <w:rPr/>
      </w:pPr>
      <w:r>
        <w:t>NTA Ibadan has modern facilities and equipment, including:</w:t>
      </w:r>
    </w:p>
    <w:p>
      <w:pPr>
        <w:pStyle w:val="style0"/>
        <w:rPr/>
      </w:pPr>
      <w:r>
        <w:rPr>
          <w:b/>
          <w:bCs/>
        </w:rPr>
        <w:t>1. Studios</w:t>
      </w:r>
      <w:r>
        <w:t>: Three fully equipped studios for live and recorded programs.</w:t>
      </w:r>
    </w:p>
    <w:p>
      <w:pPr>
        <w:pStyle w:val="style0"/>
        <w:rPr/>
      </w:pPr>
      <w:r>
        <w:rPr>
          <w:b/>
          <w:bCs/>
        </w:rPr>
        <w:t>2. Transmission Equipment:</w:t>
      </w:r>
      <w:r>
        <w:t xml:space="preserve"> State-of-the-art transmission equipment for broadcasting programs.</w:t>
      </w:r>
    </w:p>
    <w:p>
      <w:pPr>
        <w:pStyle w:val="style0"/>
        <w:rPr/>
      </w:pPr>
      <w:r>
        <w:rPr>
          <w:b/>
          <w:bCs/>
        </w:rPr>
        <w:t>3. Editing Suites:</w:t>
      </w:r>
      <w:r>
        <w:t xml:space="preserve"> Modern editing suites for post-production work.</w:t>
      </w:r>
    </w:p>
    <w:p>
      <w:pPr>
        <w:pStyle w:val="style0"/>
        <w:rPr/>
      </w:pPr>
      <w:r>
        <w:rPr>
          <w:b/>
          <w:bCs/>
        </w:rPr>
        <w:t xml:space="preserve">4. Library: </w:t>
      </w:r>
      <w:r>
        <w:t>A well-stocked library with a wide range of books, journals, and other reference materials.</w:t>
      </w:r>
    </w:p>
    <w:p>
      <w:pPr>
        <w:pStyle w:val="style0"/>
        <w:rPr>
          <w:b/>
          <w:bCs/>
        </w:rPr>
      </w:pPr>
      <w:r>
        <w:rPr>
          <w:b/>
          <w:bCs/>
        </w:rPr>
        <w:t xml:space="preserve">2.6 STAFF STRENGTH </w:t>
      </w:r>
    </w:p>
    <w:p>
      <w:pPr>
        <w:pStyle w:val="style0"/>
        <w:rPr/>
      </w:pPr>
      <w:r>
        <w:t>NTA Ibadan has a staff strength of over 100 employees, comprising experienced professionals in various fields, including broadcasting, engineering, and administration.</w:t>
      </w:r>
    </w:p>
    <w:p>
      <w:pPr>
        <w:pStyle w:val="style0"/>
        <w:spacing w:lineRule="auto" w:line="240"/>
        <w:jc w:val="left"/>
        <w:rPr>
          <w:b/>
          <w:bCs/>
        </w:rPr>
      </w:pPr>
    </w:p>
    <w:p>
      <w:pPr>
        <w:pStyle w:val="style0"/>
        <w:spacing w:lineRule="auto" w:line="240"/>
        <w:jc w:val="center"/>
        <w:rPr>
          <w:b/>
          <w:bCs/>
        </w:rPr>
      </w:pPr>
    </w:p>
    <w:p>
      <w:pPr>
        <w:pStyle w:val="style0"/>
        <w:spacing w:lineRule="auto" w:line="240"/>
        <w:jc w:val="center"/>
        <w:rPr>
          <w:b/>
          <w:bCs/>
        </w:rPr>
      </w:pPr>
    </w:p>
    <w:p>
      <w:pPr>
        <w:pStyle w:val="style0"/>
        <w:spacing w:lineRule="auto" w:line="240"/>
        <w:jc w:val="center"/>
        <w:rPr>
          <w:b/>
          <w:bCs/>
        </w:rPr>
      </w:pPr>
    </w:p>
    <w:p>
      <w:pPr>
        <w:pStyle w:val="style0"/>
        <w:spacing w:lineRule="auto" w:line="240"/>
        <w:jc w:val="center"/>
        <w:rPr>
          <w:b/>
          <w:bCs/>
        </w:rPr>
      </w:pPr>
    </w:p>
    <w:p>
      <w:pPr>
        <w:pStyle w:val="style0"/>
        <w:spacing w:lineRule="auto" w:line="240"/>
        <w:jc w:val="center"/>
        <w:rPr>
          <w:b/>
          <w:bCs/>
        </w:rPr>
      </w:pPr>
    </w:p>
    <w:p>
      <w:pPr>
        <w:pStyle w:val="style0"/>
        <w:spacing w:lineRule="auto" w:line="240"/>
        <w:jc w:val="center"/>
        <w:rPr>
          <w:b/>
          <w:bCs/>
        </w:rPr>
      </w:pPr>
    </w:p>
    <w:p>
      <w:pPr>
        <w:pStyle w:val="style0"/>
        <w:spacing w:lineRule="auto" w:line="240"/>
        <w:jc w:val="center"/>
        <w:rPr>
          <w:b/>
          <w:bCs/>
        </w:rPr>
      </w:pPr>
      <w:r>
        <w:rPr>
          <w:b/>
          <w:bCs/>
        </w:rPr>
        <w:t xml:space="preserve">CHAPTER THREE </w:t>
      </w:r>
    </w:p>
    <w:p>
      <w:pPr>
        <w:pStyle w:val="style0"/>
        <w:spacing w:lineRule="auto" w:line="240"/>
        <w:jc w:val="center"/>
        <w:rPr/>
      </w:pPr>
      <w:r>
        <w:rPr>
          <w:b/>
          <w:bCs/>
        </w:rPr>
        <w:t>WORK EXPERIENCE</w:t>
      </w:r>
    </w:p>
    <w:p>
      <w:pPr>
        <w:pStyle w:val="style0"/>
        <w:spacing w:lineRule="auto" w:line="240"/>
        <w:rPr>
          <w:b/>
          <w:bCs/>
        </w:rPr>
      </w:pPr>
      <w:r>
        <w:rPr>
          <w:b/>
          <w:bCs/>
        </w:rPr>
        <w:t>INTRODUCTION</w:t>
      </w:r>
    </w:p>
    <w:p>
      <w:pPr>
        <w:pStyle w:val="style0"/>
        <w:spacing w:lineRule="auto" w:line="240"/>
        <w:rPr/>
      </w:pPr>
      <w:r>
        <w:t>During my three-month SIWES attachment at the Nigerian Television Authority (NTA) Ibadan, I was exposed to various aspects of television broadcasting. This chapter highlights the specific tasks and responsibilities I was assigned, as well as the skills and knowledge I acquired during my attachment.</w:t>
      </w:r>
    </w:p>
    <w:p>
      <w:pPr>
        <w:pStyle w:val="style0"/>
        <w:spacing w:lineRule="auto" w:line="240"/>
        <w:rPr>
          <w:b/>
          <w:bCs/>
        </w:rPr>
      </w:pPr>
      <w:r>
        <w:rPr>
          <w:b/>
          <w:bCs/>
        </w:rPr>
        <w:t>3.1</w:t>
      </w:r>
      <w:r>
        <w:rPr>
          <w:b/>
          <w:bCs/>
        </w:rPr>
        <w:t xml:space="preserve"> TASKS AND RESPONSIBILITIES</w:t>
      </w:r>
    </w:p>
    <w:p>
      <w:pPr>
        <w:pStyle w:val="style0"/>
        <w:spacing w:lineRule="auto" w:line="240"/>
        <w:rPr/>
      </w:pPr>
      <w:r>
        <w:t>My tasks and responsibilities at NTA Ibadan included:</w:t>
      </w:r>
    </w:p>
    <w:p>
      <w:pPr>
        <w:pStyle w:val="style0"/>
        <w:spacing w:lineRule="auto" w:line="240"/>
        <w:rPr>
          <w:b/>
          <w:bCs/>
        </w:rPr>
      </w:pPr>
      <w:r>
        <w:rPr>
          <w:b/>
          <w:bCs/>
        </w:rPr>
        <w:t xml:space="preserve">1. Assisting in News Production: </w:t>
      </w:r>
      <w:r>
        <w:t>I assisted producers in researching and scripting News, as well as coordinating logistics for live broadcasts.</w:t>
      </w:r>
    </w:p>
    <w:p>
      <w:pPr>
        <w:pStyle w:val="style0"/>
        <w:spacing w:lineRule="auto" w:line="240"/>
        <w:rPr/>
      </w:pPr>
      <w:r>
        <w:rPr>
          <w:b/>
          <w:bCs/>
        </w:rPr>
        <w:t>2. Operating Studio Equipment:</w:t>
      </w:r>
      <w:r>
        <w:t xml:space="preserve"> I was trained to operate studio cameras, lighting, teleprompter and sound equipment during live broadcasts.</w:t>
      </w:r>
    </w:p>
    <w:p>
      <w:pPr>
        <w:pStyle w:val="style0"/>
        <w:spacing w:lineRule="auto" w:line="240"/>
        <w:rPr/>
      </w:pPr>
      <w:r>
        <w:rPr>
          <w:b/>
          <w:bCs/>
        </w:rPr>
        <w:t>3. Editing Footage:</w:t>
      </w:r>
      <w:r>
        <w:t xml:space="preserve"> I assisted editors in editing footage for news and current affairs programs.</w:t>
      </w:r>
    </w:p>
    <w:p>
      <w:pPr>
        <w:pStyle w:val="style0"/>
        <w:spacing w:lineRule="auto" w:line="240"/>
        <w:rPr/>
      </w:pPr>
      <w:r>
        <w:rPr>
          <w:b/>
          <w:bCs/>
        </w:rPr>
        <w:t>4. Assisting in News Gathering:</w:t>
      </w:r>
      <w:r>
        <w:t xml:space="preserve"> I accompanied news reporters on assignments, assisting with research and conducting interviews.</w:t>
      </w:r>
    </w:p>
    <w:p>
      <w:pPr>
        <w:pStyle w:val="style0"/>
        <w:spacing w:lineRule="auto" w:line="240"/>
        <w:rPr/>
      </w:pPr>
      <w:r>
        <w:rPr>
          <w:b/>
          <w:bCs/>
        </w:rPr>
        <w:t xml:space="preserve">5. Participating in Live Broadcasts: </w:t>
      </w:r>
      <w:r>
        <w:t xml:space="preserve">I participated in live broadcasts, assisting with camera operation, sound, lighting and telepromting </w:t>
      </w:r>
    </w:p>
    <w:p>
      <w:pPr>
        <w:pStyle w:val="style0"/>
        <w:spacing w:lineRule="auto" w:line="240"/>
        <w:rPr/>
      </w:pPr>
      <w:r>
        <w:rPr>
          <w:b/>
          <w:bCs/>
        </w:rPr>
        <w:t>6. Assisting in Post-Production:</w:t>
      </w:r>
      <w:r>
        <w:t xml:space="preserve"> I assisted editors in post-production, including editing, visual effects, and sound design.</w:t>
      </w:r>
    </w:p>
    <w:p>
      <w:pPr>
        <w:pStyle w:val="style0"/>
        <w:spacing w:lineRule="auto" w:line="240"/>
        <w:rPr>
          <w:b/>
          <w:bCs/>
        </w:rPr>
      </w:pPr>
      <w:r>
        <w:rPr>
          <w:b/>
          <w:bCs/>
        </w:rPr>
        <w:t>3.2</w:t>
      </w:r>
      <w:r>
        <w:rPr>
          <w:b/>
          <w:bCs/>
        </w:rPr>
        <w:t xml:space="preserve"> SKILLS AND KNOWLEDGE ACQUIRED </w:t>
      </w:r>
    </w:p>
    <w:p>
      <w:pPr>
        <w:pStyle w:val="style0"/>
        <w:spacing w:lineRule="auto" w:line="240"/>
        <w:rPr/>
      </w:pPr>
      <w:r>
        <w:t>Through my attachment at NTA Ibadan, I acquired the following skills and knowledge:</w:t>
      </w:r>
    </w:p>
    <w:p>
      <w:pPr>
        <w:pStyle w:val="style0"/>
        <w:spacing w:lineRule="auto" w:line="240"/>
        <w:rPr/>
      </w:pPr>
      <w:r>
        <w:rPr>
          <w:b/>
          <w:bCs/>
        </w:rPr>
        <w:t>1. Television Production Techniques:</w:t>
      </w:r>
      <w:r>
        <w:t xml:space="preserve"> I gained hands-on experience in television production, including scripting, camera operation, and editing.</w:t>
      </w:r>
    </w:p>
    <w:p>
      <w:pPr>
        <w:pStyle w:val="style0"/>
        <w:spacing w:lineRule="auto" w:line="240"/>
        <w:rPr/>
      </w:pPr>
      <w:r>
        <w:rPr>
          <w:b/>
          <w:bCs/>
        </w:rPr>
        <w:t>2. Broadcasting Ethics:</w:t>
      </w:r>
      <w:r>
        <w:t xml:space="preserve"> I learned about the ethical considerations involved in broadcasting, including accuracy, fairness, and respect for diversity.</w:t>
      </w:r>
    </w:p>
    <w:p>
      <w:pPr>
        <w:pStyle w:val="style0"/>
        <w:spacing w:lineRule="auto" w:line="240"/>
        <w:rPr/>
      </w:pPr>
      <w:r>
        <w:rPr>
          <w:b/>
          <w:bCs/>
        </w:rPr>
        <w:t>3. Teamwork and Communication:</w:t>
      </w:r>
      <w:r>
        <w:t xml:space="preserve"> I developed my teamwork and communication skills, working with producers, directors, and other crew members to deliver high-quality programs.</w:t>
      </w:r>
    </w:p>
    <w:p>
      <w:pPr>
        <w:pStyle w:val="style0"/>
        <w:spacing w:lineRule="auto" w:line="240"/>
        <w:rPr/>
      </w:pPr>
      <w:r>
        <w:rPr>
          <w:b/>
          <w:bCs/>
        </w:rPr>
        <w:t xml:space="preserve">4. Time Management and Organization: </w:t>
      </w:r>
      <w:r>
        <w:t>I learned to manage my time effectively, prioritizing tasks and meeting deadlines in a fast-paced broadcasting environment.</w:t>
      </w:r>
    </w:p>
    <w:p>
      <w:pPr>
        <w:pStyle w:val="style0"/>
        <w:spacing w:lineRule="auto" w:line="240"/>
        <w:rPr/>
      </w:pPr>
      <w:r>
        <w:rPr>
          <w:b/>
          <w:bCs/>
        </w:rPr>
        <w:t>5. Technical Skills:</w:t>
      </w:r>
      <w:r>
        <w:t xml:space="preserve"> I acquired technical skills in operating studio equipment, editing software, and other broadcasting tools.</w:t>
      </w:r>
    </w:p>
    <w:p>
      <w:pPr>
        <w:pStyle w:val="style0"/>
        <w:jc w:val="center"/>
        <w:rPr>
          <w:b/>
          <w:bCs/>
        </w:rPr>
      </w:pPr>
      <w:r>
        <w:rPr>
          <w:b/>
          <w:bCs/>
        </w:rPr>
        <w:t>CHAPTER FOUR</w:t>
      </w:r>
    </w:p>
    <w:p>
      <w:pPr>
        <w:pStyle w:val="style0"/>
        <w:jc w:val="center"/>
        <w:rPr/>
      </w:pPr>
      <w:r>
        <w:rPr>
          <w:b/>
          <w:bCs/>
        </w:rPr>
        <w:t>EXPERIENCE GAINED AND CHALLENGES FACED</w:t>
      </w:r>
    </w:p>
    <w:p>
      <w:pPr>
        <w:pStyle w:val="style0"/>
        <w:rPr>
          <w:b/>
          <w:bCs/>
        </w:rPr>
      </w:pPr>
      <w:r>
        <w:rPr>
          <w:b/>
          <w:bCs/>
        </w:rPr>
        <w:t>INTRODUTION</w:t>
      </w:r>
    </w:p>
    <w:p>
      <w:pPr>
        <w:pStyle w:val="style0"/>
        <w:rPr/>
      </w:pPr>
      <w:r>
        <w:t>This chapter highlights the experience I gained during my SIWES attachment at NTA Ibadan, as well as the challenges I faced and how I overcame them.</w:t>
      </w:r>
    </w:p>
    <w:p>
      <w:pPr>
        <w:pStyle w:val="style0"/>
        <w:rPr/>
      </w:pPr>
      <w:r>
        <w:rPr>
          <w:b/>
          <w:bCs/>
        </w:rPr>
        <w:t>4.1</w:t>
      </w:r>
      <w:r>
        <w:rPr>
          <w:b/>
          <w:bCs/>
        </w:rPr>
        <w:t xml:space="preserve"> EXPERIENCE GAINED</w:t>
      </w:r>
    </w:p>
    <w:p>
      <w:pPr>
        <w:pStyle w:val="style0"/>
        <w:rPr/>
      </w:pPr>
      <w:r>
        <w:t>My SIWES attachment at NTA Ibadan provided me with invaluable experience in television broadcasting. I gained:</w:t>
      </w:r>
    </w:p>
    <w:p>
      <w:pPr>
        <w:pStyle w:val="style0"/>
        <w:rPr/>
      </w:pPr>
      <w:r>
        <w:rPr>
          <w:b/>
          <w:bCs/>
        </w:rPr>
        <w:t>1. Practical Experience:</w:t>
      </w:r>
      <w:r>
        <w:t xml:space="preserve"> I gained hands-on experience in television production, including news scripting, camera operation, telepromting and editing.</w:t>
      </w:r>
    </w:p>
    <w:p>
      <w:pPr>
        <w:pStyle w:val="style0"/>
        <w:rPr/>
      </w:pPr>
      <w:r>
        <w:rPr>
          <w:b/>
          <w:bCs/>
        </w:rPr>
        <w:t>2. Industry Insights:</w:t>
      </w:r>
      <w:r>
        <w:t xml:space="preserve"> I gained insights into the television broadcasting industry, including the latest trends and technologies.</w:t>
      </w:r>
    </w:p>
    <w:p>
      <w:pPr>
        <w:pStyle w:val="style0"/>
        <w:rPr>
          <w:b/>
          <w:bCs/>
        </w:rPr>
      </w:pPr>
      <w:r>
        <w:rPr>
          <w:b/>
          <w:bCs/>
        </w:rPr>
        <w:t xml:space="preserve">3. Networking Opportunities: </w:t>
      </w:r>
      <w:r>
        <w:t>I met and worked with professionals in the industry, establishing valuable connections and networks.</w:t>
      </w:r>
    </w:p>
    <w:p>
      <w:pPr>
        <w:pStyle w:val="style0"/>
        <w:rPr/>
      </w:pPr>
      <w:r>
        <w:rPr>
          <w:b/>
          <w:bCs/>
        </w:rPr>
        <w:t xml:space="preserve">4. Confidence and Self-Esteem: </w:t>
      </w:r>
      <w:r>
        <w:t>I gained confidence and self-esteem, working on live broadcasts and contributing to the production of high-quality programs.</w:t>
      </w:r>
    </w:p>
    <w:p>
      <w:pPr>
        <w:pStyle w:val="style0"/>
        <w:rPr>
          <w:b/>
          <w:bCs/>
        </w:rPr>
      </w:pPr>
      <w:r>
        <w:rPr>
          <w:b/>
          <w:bCs/>
        </w:rPr>
        <w:t>4.</w:t>
      </w:r>
      <w:r>
        <w:rPr>
          <w:b/>
          <w:bCs/>
        </w:rPr>
        <w:t>2</w:t>
      </w:r>
      <w:r>
        <w:rPr>
          <w:b/>
          <w:bCs/>
        </w:rPr>
        <w:t xml:space="preserve"> CHALLENGES FACED</w:t>
      </w:r>
    </w:p>
    <w:p>
      <w:pPr>
        <w:pStyle w:val="style0"/>
        <w:rPr/>
      </w:pPr>
      <w:r>
        <w:t>During my attachment, I faced several challenges, including:</w:t>
      </w:r>
    </w:p>
    <w:p>
      <w:pPr>
        <w:pStyle w:val="style0"/>
        <w:rPr/>
      </w:pPr>
      <w:r>
        <w:rPr>
          <w:b/>
          <w:bCs/>
        </w:rPr>
        <w:t>1. Technical Challenges:</w:t>
      </w:r>
      <w:r>
        <w:t xml:space="preserve"> I encountered technical difficulties with equipment, which required troubleshooting and creative problem-solving.</w:t>
      </w:r>
    </w:p>
    <w:p>
      <w:pPr>
        <w:pStyle w:val="style0"/>
        <w:rPr/>
      </w:pPr>
      <w:r>
        <w:rPr>
          <w:b/>
          <w:bCs/>
        </w:rPr>
        <w:t>2. Time Constraints:</w:t>
      </w:r>
      <w:r>
        <w:t xml:space="preserve"> I had to work under tight deadlines, managing my time effectively to deliver high-quality work.</w:t>
      </w:r>
    </w:p>
    <w:p>
      <w:pPr>
        <w:pStyle w:val="style0"/>
        <w:rPr/>
      </w:pPr>
      <w:r>
        <w:rPr>
          <w:b/>
          <w:bCs/>
        </w:rPr>
        <w:t xml:space="preserve">3. Communication Challenges: </w:t>
      </w:r>
      <w:r>
        <w:t>I had to communicate effectively with team members, producers, and directors, which required strong interpersonal skills.</w:t>
      </w:r>
    </w:p>
    <w:p>
      <w:pPr>
        <w:pStyle w:val="style0"/>
        <w:rPr/>
      </w:pPr>
      <w:r>
        <w:rPr>
          <w:b/>
          <w:bCs/>
        </w:rPr>
        <w:t>4. Adapting to New Environment:</w:t>
      </w:r>
      <w:r>
        <w:t xml:space="preserve"> I had to adapt to a new environment, working with new people and equipment, which required flexibility and adaptability.</w:t>
      </w:r>
    </w:p>
    <w:p>
      <w:pPr>
        <w:pStyle w:val="style0"/>
        <w:rPr>
          <w:b/>
          <w:bCs/>
        </w:rPr>
      </w:pPr>
    </w:p>
    <w:p>
      <w:pPr>
        <w:pStyle w:val="style0"/>
        <w:rPr>
          <w:b/>
          <w:bCs/>
        </w:rPr>
      </w:pPr>
    </w:p>
    <w:p>
      <w:pPr>
        <w:pStyle w:val="style0"/>
        <w:rPr>
          <w:b/>
          <w:bCs/>
        </w:rPr>
      </w:pPr>
    </w:p>
    <w:p>
      <w:pPr>
        <w:pStyle w:val="style0"/>
        <w:rPr>
          <w:b/>
          <w:bCs/>
          <w:sz w:val="24"/>
          <w:szCs w:val="24"/>
        </w:rPr>
      </w:pPr>
      <w:r>
        <w:rPr>
          <w:b/>
          <w:bCs/>
          <w:sz w:val="24"/>
          <w:szCs w:val="24"/>
        </w:rPr>
        <w:t>4.3 OVERCOMING CHALLENGES</w:t>
      </w:r>
    </w:p>
    <w:p>
      <w:pPr>
        <w:pStyle w:val="style0"/>
        <w:rPr>
          <w:sz w:val="24"/>
          <w:szCs w:val="24"/>
        </w:rPr>
      </w:pPr>
      <w:r>
        <w:rPr>
          <w:sz w:val="24"/>
          <w:szCs w:val="24"/>
        </w:rPr>
        <w:t>To overcome these challenges, I:</w:t>
      </w:r>
    </w:p>
    <w:p>
      <w:pPr>
        <w:pStyle w:val="style0"/>
        <w:rPr>
          <w:sz w:val="24"/>
          <w:szCs w:val="24"/>
        </w:rPr>
      </w:pPr>
      <w:r>
        <w:rPr>
          <w:b/>
          <w:bCs/>
          <w:sz w:val="24"/>
          <w:szCs w:val="24"/>
        </w:rPr>
        <w:t>1. Sought Guidance:</w:t>
      </w:r>
      <w:r>
        <w:rPr>
          <w:sz w:val="24"/>
          <w:szCs w:val="24"/>
        </w:rPr>
        <w:t xml:space="preserve"> I sought guidance from my supervisor, member of staff and colleagues, who provided valuable advice and support.</w:t>
      </w:r>
    </w:p>
    <w:p>
      <w:pPr>
        <w:pStyle w:val="style0"/>
        <w:rPr>
          <w:sz w:val="24"/>
          <w:szCs w:val="24"/>
        </w:rPr>
      </w:pPr>
      <w:r>
        <w:rPr>
          <w:b/>
          <w:bCs/>
          <w:sz w:val="24"/>
          <w:szCs w:val="24"/>
        </w:rPr>
        <w:t>2. Developed Problem-Solving Skills:</w:t>
      </w:r>
      <w:r>
        <w:rPr>
          <w:sz w:val="24"/>
          <w:szCs w:val="24"/>
        </w:rPr>
        <w:t xml:space="preserve"> I developed my problem-solving skills, thinking creatively to overcome technical and logistical challenges.</w:t>
      </w:r>
    </w:p>
    <w:p>
      <w:pPr>
        <w:pStyle w:val="style0"/>
        <w:rPr>
          <w:sz w:val="24"/>
          <w:szCs w:val="24"/>
        </w:rPr>
      </w:pPr>
      <w:r>
        <w:rPr>
          <w:b/>
          <w:bCs/>
          <w:sz w:val="24"/>
          <w:szCs w:val="24"/>
        </w:rPr>
        <w:t>3. Improved Communication Skills:</w:t>
      </w:r>
      <w:r>
        <w:rPr>
          <w:sz w:val="24"/>
          <w:szCs w:val="24"/>
        </w:rPr>
        <w:t xml:space="preserve"> I improved my communication skills, learning to express myself clearly and effectively in a fast-paced broadcasting environment.</w:t>
      </w:r>
    </w:p>
    <w:p>
      <w:pPr>
        <w:pStyle w:val="style0"/>
        <w:rPr>
          <w:sz w:val="24"/>
          <w:szCs w:val="24"/>
        </w:rPr>
      </w:pPr>
      <w:r>
        <w:rPr>
          <w:b/>
          <w:bCs/>
          <w:sz w:val="24"/>
          <w:szCs w:val="24"/>
        </w:rPr>
        <w:t>4. Remained Flexible and Adaptable:</w:t>
      </w:r>
      <w:r>
        <w:rPr>
          <w:sz w:val="24"/>
          <w:szCs w:val="24"/>
        </w:rPr>
        <w:t xml:space="preserve"> I remained flexible and adaptable, adjusting to new situations and challenges as they arose.</w:t>
      </w:r>
    </w:p>
    <w:p>
      <w:pPr>
        <w:pStyle w:val="style0"/>
        <w:spacing w:after="359"/>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spacing w:lineRule="auto" w:line="240"/>
        <w:jc w:val="center"/>
        <w:rPr>
          <w:b/>
          <w:bCs/>
          <w:sz w:val="28"/>
          <w:szCs w:val="28"/>
        </w:rPr>
      </w:pPr>
      <w:r>
        <w:rPr>
          <w:b/>
          <w:bCs/>
          <w:sz w:val="28"/>
          <w:szCs w:val="28"/>
        </w:rPr>
        <w:t>CHAPTER FIVE</w:t>
      </w:r>
    </w:p>
    <w:p>
      <w:pPr>
        <w:pStyle w:val="style0"/>
        <w:spacing w:lineRule="auto" w:line="240"/>
        <w:jc w:val="center"/>
        <w:rPr>
          <w:sz w:val="28"/>
          <w:szCs w:val="28"/>
        </w:rPr>
      </w:pPr>
      <w:r>
        <w:rPr>
          <w:b/>
          <w:bCs/>
          <w:sz w:val="28"/>
          <w:szCs w:val="28"/>
        </w:rPr>
        <w:t>SUMMARY, CONCLUSION, RECOMMENDATIONS</w:t>
      </w:r>
    </w:p>
    <w:p>
      <w:pPr>
        <w:pStyle w:val="style0"/>
        <w:spacing w:lineRule="auto" w:line="240"/>
        <w:rPr>
          <w:b/>
          <w:bCs/>
          <w:sz w:val="28"/>
          <w:szCs w:val="28"/>
        </w:rPr>
      </w:pPr>
      <w:r>
        <w:rPr>
          <w:b/>
          <w:bCs/>
          <w:sz w:val="28"/>
          <w:szCs w:val="28"/>
        </w:rPr>
        <w:t>5.1 SUMMARY</w:t>
      </w:r>
    </w:p>
    <w:p>
      <w:pPr>
        <w:pStyle w:val="style0"/>
        <w:spacing w:lineRule="auto" w:line="240"/>
        <w:rPr>
          <w:sz w:val="28"/>
          <w:szCs w:val="28"/>
        </w:rPr>
      </w:pPr>
      <w:r>
        <w:rPr>
          <w:sz w:val="28"/>
          <w:szCs w:val="28"/>
        </w:rPr>
        <w:t>This report summarizes my three-month Students' Industrial Work Experience Scheme (SIWES) attachment at the Nigerian Television Authority (NTA) Ibadan. During my attachment, I gained practical experience in television broadcasting, including news production, news gathering and editing. I worked with a team of professionals to deliver high-quality programs and developed skills in teamwork, communication, and time management.</w:t>
      </w:r>
    </w:p>
    <w:p>
      <w:pPr>
        <w:pStyle w:val="style0"/>
        <w:spacing w:lineRule="auto" w:line="240"/>
        <w:rPr>
          <w:sz w:val="28"/>
          <w:szCs w:val="28"/>
        </w:rPr>
      </w:pPr>
      <w:r>
        <w:rPr>
          <w:b/>
          <w:bCs/>
          <w:sz w:val="28"/>
          <w:szCs w:val="28"/>
        </w:rPr>
        <w:t>5.2 CONCLUSION</w:t>
      </w:r>
    </w:p>
    <w:p>
      <w:pPr>
        <w:pStyle w:val="style0"/>
        <w:spacing w:lineRule="auto" w:line="240"/>
        <w:rPr>
          <w:sz w:val="28"/>
          <w:szCs w:val="28"/>
        </w:rPr>
      </w:pPr>
      <w:r>
        <w:rPr>
          <w:sz w:val="28"/>
          <w:szCs w:val="28"/>
        </w:rPr>
        <w:t>In conclusion, my SIWES attachment at NTA Ibadan was a valuable learning experience that provided me with practical skills and knowledge in television broadcasting. The experience helped me to develop my skills in news production, news gathering and editing, and I gained a deeper understanding of the television broadcasting industry. I am grateful for the opportunity to have worked with a team of professionals and I believe that the experience will be beneficial to my future career.</w:t>
      </w:r>
    </w:p>
    <w:p>
      <w:pPr>
        <w:pStyle w:val="style0"/>
        <w:spacing w:lineRule="auto" w:line="240"/>
        <w:rPr>
          <w:sz w:val="28"/>
          <w:szCs w:val="28"/>
        </w:rPr>
      </w:pPr>
      <w:r>
        <w:rPr>
          <w:b/>
          <w:bCs/>
          <w:sz w:val="28"/>
          <w:szCs w:val="28"/>
        </w:rPr>
        <w:t>5.3 RECOMMENDATIONS</w:t>
      </w:r>
    </w:p>
    <w:p>
      <w:pPr>
        <w:pStyle w:val="style0"/>
        <w:spacing w:lineRule="auto" w:line="240"/>
        <w:rPr>
          <w:sz w:val="28"/>
          <w:szCs w:val="28"/>
        </w:rPr>
      </w:pPr>
      <w:r>
        <w:rPr>
          <w:sz w:val="28"/>
          <w:szCs w:val="28"/>
        </w:rPr>
        <w:t>Based on my experience, I recommend the following:</w:t>
      </w:r>
    </w:p>
    <w:p>
      <w:pPr>
        <w:pStyle w:val="style0"/>
        <w:spacing w:lineRule="auto" w:line="240"/>
        <w:rPr>
          <w:sz w:val="28"/>
          <w:szCs w:val="28"/>
        </w:rPr>
      </w:pPr>
      <w:r>
        <w:rPr>
          <w:b/>
          <w:bCs/>
          <w:sz w:val="28"/>
          <w:szCs w:val="28"/>
        </w:rPr>
        <w:t>1. Improved facilities and equipment:</w:t>
      </w:r>
      <w:r>
        <w:rPr>
          <w:sz w:val="28"/>
          <w:szCs w:val="28"/>
        </w:rPr>
        <w:t xml:space="preserve"> NTA Ibadan should invest in modern facilities and equipment to enhance program production and news gathering.</w:t>
      </w:r>
    </w:p>
    <w:p>
      <w:pPr>
        <w:pStyle w:val="style0"/>
        <w:spacing w:lineRule="auto" w:line="240"/>
        <w:rPr>
          <w:sz w:val="28"/>
          <w:szCs w:val="28"/>
        </w:rPr>
      </w:pPr>
      <w:r>
        <w:rPr>
          <w:b/>
          <w:bCs/>
          <w:sz w:val="28"/>
          <w:szCs w:val="28"/>
        </w:rPr>
        <w:t xml:space="preserve">2. Training and development programs: </w:t>
      </w:r>
      <w:r>
        <w:rPr>
          <w:sz w:val="28"/>
          <w:szCs w:val="28"/>
        </w:rPr>
        <w:t>NTA Ibadan should provide regular training and development programs for staff to enhance their skills and knowledge.</w:t>
      </w:r>
    </w:p>
    <w:p>
      <w:pPr>
        <w:pStyle w:val="style0"/>
        <w:spacing w:lineRule="auto" w:line="240"/>
        <w:rPr>
          <w:sz w:val="28"/>
          <w:szCs w:val="28"/>
        </w:rPr>
      </w:pPr>
      <w:r>
        <w:rPr>
          <w:b/>
          <w:bCs/>
          <w:sz w:val="28"/>
          <w:szCs w:val="28"/>
        </w:rPr>
        <w:t>3. Internship programs:</w:t>
      </w:r>
      <w:r>
        <w:rPr>
          <w:sz w:val="28"/>
          <w:szCs w:val="28"/>
        </w:rPr>
        <w:t xml:space="preserve"> NTA Ibadan should continue to provide internship opportunities for students to gain practical experience in television broadcasting.</w:t>
      </w:r>
    </w:p>
    <w:p>
      <w:pPr>
        <w:pStyle w:val="style0"/>
        <w:spacing w:lineRule="auto" w:line="240"/>
        <w:rPr>
          <w:sz w:val="28"/>
          <w:szCs w:val="28"/>
        </w:rPr>
      </w:pPr>
      <w:r>
        <w:rPr>
          <w:b/>
          <w:bCs/>
          <w:sz w:val="28"/>
          <w:szCs w:val="28"/>
        </w:rPr>
        <w:t xml:space="preserve">4. Industry partnerships: </w:t>
      </w:r>
      <w:r>
        <w:rPr>
          <w:sz w:val="28"/>
          <w:szCs w:val="28"/>
        </w:rPr>
        <w:t>NTA Ibadan should establish partnerships with other media organizations to share resources and expertise.</w:t>
      </w:r>
    </w:p>
    <w:p>
      <w:pPr>
        <w:pStyle w:val="style0"/>
        <w:spacing w:lineRule="auto" w:line="240"/>
        <w:rPr>
          <w:sz w:val="28"/>
          <w:szCs w:val="28"/>
        </w:rPr>
      </w:pPr>
      <w:r>
        <w:rPr>
          <w:b/>
          <w:bCs/>
          <w:sz w:val="28"/>
          <w:szCs w:val="28"/>
        </w:rPr>
        <w:t xml:space="preserve">5. Feedback mechanisms: </w:t>
      </w:r>
      <w:r>
        <w:rPr>
          <w:sz w:val="28"/>
          <w:szCs w:val="28"/>
        </w:rPr>
        <w:t>NTA Ibadan should establish feedback mechanisms to receive feedback from viewers and improve program content and quality.</w:t>
      </w:r>
    </w:p>
    <w:p>
      <w:pPr>
        <w:pStyle w:val="style0"/>
        <w:spacing w:lineRule="auto" w:line="240"/>
        <w:rPr>
          <w:b/>
          <w:bCs/>
          <w:sz w:val="28"/>
          <w:szCs w:val="28"/>
        </w:rPr>
      </w:pPr>
      <w:r>
        <w:rPr>
          <w:b/>
          <w:bCs/>
          <w:sz w:val="28"/>
          <w:szCs w:val="28"/>
        </w:rPr>
        <w:t>For students undertaking SIWES:</w:t>
      </w:r>
    </w:p>
    <w:p>
      <w:pPr>
        <w:pStyle w:val="style0"/>
        <w:spacing w:lineRule="auto" w:line="240"/>
        <w:rPr>
          <w:sz w:val="28"/>
          <w:szCs w:val="28"/>
        </w:rPr>
      </w:pPr>
      <w:r>
        <w:rPr>
          <w:b/>
          <w:bCs/>
          <w:sz w:val="28"/>
          <w:szCs w:val="28"/>
        </w:rPr>
        <w:t>1. Be proactive:</w:t>
      </w:r>
      <w:r>
        <w:rPr>
          <w:sz w:val="28"/>
          <w:szCs w:val="28"/>
        </w:rPr>
        <w:t xml:space="preserve"> Take the initiative to learn and seek feedback from supervisors and colleagues.</w:t>
      </w:r>
    </w:p>
    <w:p>
      <w:pPr>
        <w:pStyle w:val="style0"/>
        <w:spacing w:lineRule="auto" w:line="240"/>
        <w:rPr>
          <w:sz w:val="28"/>
          <w:szCs w:val="28"/>
        </w:rPr>
      </w:pPr>
      <w:r>
        <w:rPr>
          <w:b/>
          <w:bCs/>
          <w:sz w:val="28"/>
          <w:szCs w:val="28"/>
        </w:rPr>
        <w:t>2. Develop teamwork skills:</w:t>
      </w:r>
      <w:r>
        <w:rPr>
          <w:sz w:val="28"/>
          <w:szCs w:val="28"/>
        </w:rPr>
        <w:t xml:space="preserve"> Learn to work effectively with others to achieve common goals.</w:t>
      </w:r>
    </w:p>
    <w:p>
      <w:pPr>
        <w:pStyle w:val="style0"/>
        <w:spacing w:lineRule="auto" w:line="240"/>
        <w:rPr>
          <w:sz w:val="28"/>
          <w:szCs w:val="28"/>
        </w:rPr>
      </w:pPr>
      <w:r>
        <w:rPr>
          <w:b/>
          <w:bCs/>
          <w:sz w:val="28"/>
          <w:szCs w:val="28"/>
        </w:rPr>
        <w:t xml:space="preserve">3. Develop problem-solving skills: </w:t>
      </w:r>
      <w:r>
        <w:rPr>
          <w:sz w:val="28"/>
          <w:szCs w:val="28"/>
        </w:rPr>
        <w:t>Learn to think critically and develop creative solutions to problems.</w:t>
      </w:r>
    </w:p>
    <w:p>
      <w:pPr>
        <w:pStyle w:val="style0"/>
        <w:spacing w:lineRule="auto" w:line="240"/>
        <w:rPr>
          <w:sz w:val="28"/>
          <w:szCs w:val="28"/>
        </w:rPr>
      </w:pPr>
      <w:r>
        <w:rPr>
          <w:b/>
          <w:bCs/>
          <w:sz w:val="28"/>
          <w:szCs w:val="28"/>
        </w:rPr>
        <w:t>4. Seek mentorship:</w:t>
      </w:r>
      <w:r>
        <w:rPr>
          <w:sz w:val="28"/>
          <w:szCs w:val="28"/>
        </w:rPr>
        <w:t xml:space="preserve"> Seek guidance from experienced professionals in the industry.</w:t>
      </w:r>
    </w:p>
    <w:p>
      <w:pPr>
        <w:pStyle w:val="style0"/>
        <w:spacing w:lineRule="auto" w:line="240"/>
        <w:rPr>
          <w:sz w:val="28"/>
          <w:szCs w:val="28"/>
        </w:rPr>
      </w:pPr>
      <w:r>
        <w:rPr>
          <w:b/>
          <w:bCs/>
          <w:sz w:val="28"/>
          <w:szCs w:val="28"/>
        </w:rPr>
        <w:t xml:space="preserve">5. Keep a reflective journal: </w:t>
      </w:r>
      <w:r>
        <w:rPr>
          <w:sz w:val="28"/>
          <w:szCs w:val="28"/>
        </w:rPr>
        <w:t>Keep a record of your experiences and reflections to help you learn and grow.</w:t>
      </w:r>
    </w:p>
    <w:p>
      <w:pPr>
        <w:pStyle w:val="style0"/>
        <w:rPr>
          <w:sz w:val="28"/>
          <w:szCs w:val="28"/>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p>
    <w:p>
      <w:pPr>
        <w:pStyle w:val="style0"/>
        <w:jc w:val="center"/>
        <w:rPr>
          <w:b/>
          <w:bCs/>
        </w:rPr>
      </w:pPr>
      <w:r>
        <w:rPr>
          <w:b/>
          <w:bCs/>
        </w:rPr>
        <w:t>SOME OF THE EVENT COVERED DURING MY SIWES AND REPORT WRITTEN</w:t>
      </w:r>
    </w:p>
    <w:p>
      <w:pPr>
        <w:pStyle w:val="style0"/>
        <w:spacing w:lineRule="auto" w:line="240"/>
        <w:rPr>
          <w:b/>
          <w:bCs/>
        </w:rPr>
      </w:pPr>
      <w:r>
        <w:rPr>
          <w:b/>
          <w:bCs/>
        </w:rPr>
        <w:t>NTA IBADAN NEWS AT 7</w:t>
      </w:r>
    </w:p>
    <w:p>
      <w:pPr>
        <w:pStyle w:val="style0"/>
        <w:spacing w:lineRule="auto" w:line="240"/>
        <w:rPr>
          <w:b/>
          <w:bCs/>
        </w:rPr>
      </w:pPr>
      <w:r>
        <w:rPr>
          <w:b/>
          <w:bCs/>
        </w:rPr>
        <w:t xml:space="preserve">TITLE: TIMEOUT WITH IBHS ICONS </w:t>
      </w:r>
    </w:p>
    <w:p>
      <w:pPr>
        <w:pStyle w:val="style0"/>
        <w:spacing w:lineRule="auto" w:line="240"/>
        <w:rPr/>
      </w:pPr>
      <w:r>
        <w:rPr>
          <w:b/>
          <w:bCs/>
        </w:rPr>
        <w:t>AOC</w:t>
      </w:r>
      <w:r>
        <w:t>: The Ibadan Boy's High School Old Boys Association (IBHS) has honored one of its own, Professor Yusuf Olaolu Ali SAN as the 2024 IBHS ICON.</w:t>
      </w:r>
    </w:p>
    <w:p>
      <w:pPr>
        <w:pStyle w:val="style0"/>
        <w:spacing w:lineRule="auto" w:line="240"/>
        <w:rPr/>
      </w:pPr>
      <w:r>
        <w:t>Abdulmalik Odenike reports that the event was tagged Time out with IBHS Icons.</w:t>
      </w:r>
    </w:p>
    <w:p>
      <w:pPr>
        <w:pStyle w:val="style0"/>
        <w:spacing w:lineRule="auto" w:line="240"/>
        <w:rPr/>
      </w:pPr>
    </w:p>
    <w:p>
      <w:pPr>
        <w:pStyle w:val="style0"/>
        <w:spacing w:lineRule="auto" w:line="240"/>
        <w:rPr/>
      </w:pPr>
      <w:r>
        <w:rPr>
          <w:b/>
          <w:bCs/>
        </w:rPr>
        <w:t>Narration</w:t>
      </w:r>
      <w:r>
        <w:t xml:space="preserve">: </w:t>
      </w:r>
    </w:p>
    <w:p>
      <w:pPr>
        <w:pStyle w:val="style0"/>
        <w:spacing w:lineRule="auto" w:line="240"/>
        <w:rPr/>
      </w:pPr>
      <w:r>
        <w:t xml:space="preserve">Professor Yusuf Olaolu Ali while reflecting on his journey from Ibadan Boy's High School to becoming a senior advocate of Nigeria, attributed his success in the legal profession to his solid foundation at Ibadan Boys High School. </w:t>
      </w:r>
    </w:p>
    <w:p>
      <w:pPr>
        <w:pStyle w:val="style0"/>
        <w:spacing w:lineRule="auto" w:line="240"/>
        <w:rPr/>
      </w:pPr>
      <w:r>
        <w:t xml:space="preserve">He urged members of the association to always aim higher and know that success can only be achieved through hard work, dedication and commitment to duty. </w:t>
      </w:r>
    </w:p>
    <w:p>
      <w:pPr>
        <w:pStyle w:val="style0"/>
        <w:spacing w:lineRule="auto" w:line="240"/>
        <w:rPr/>
      </w:pPr>
      <w:r>
        <w:rPr>
          <w:b/>
          <w:bCs/>
        </w:rPr>
        <w:t>&lt;Track up&gt;</w:t>
      </w:r>
    </w:p>
    <w:p>
      <w:pPr>
        <w:pStyle w:val="style0"/>
        <w:spacing w:lineRule="auto" w:line="240"/>
        <w:rPr/>
      </w:pPr>
      <w:r>
        <w:t xml:space="preserve">President, Ibadan Boy's High School Old Boys Association, Oloye Adetokunbo Akintola in his remarks said the icon has been known for his humility from childhood. </w:t>
      </w:r>
    </w:p>
    <w:p>
      <w:pPr>
        <w:pStyle w:val="style0"/>
        <w:spacing w:lineRule="auto" w:line="240"/>
        <w:rPr/>
      </w:pPr>
      <w:r>
        <w:rPr>
          <w:b/>
          <w:bCs/>
        </w:rPr>
        <w:t>&lt;Track up&gt;</w:t>
      </w:r>
    </w:p>
    <w:p>
      <w:pPr>
        <w:pStyle w:val="style0"/>
        <w:spacing w:lineRule="auto" w:line="240"/>
        <w:rPr/>
      </w:pPr>
      <w:r>
        <w:t xml:space="preserve">To the Principal IBHS, the 2024 ICON is worthy of recognition because of  his efforts in giving back, such as paying for over 50 students' WAEC and NECO fees. </w:t>
      </w:r>
    </w:p>
    <w:p>
      <w:pPr>
        <w:pStyle w:val="style0"/>
        <w:spacing w:lineRule="auto" w:line="240"/>
        <w:rPr/>
      </w:pPr>
      <w:r>
        <w:rPr>
          <w:b/>
          <w:bCs/>
        </w:rPr>
        <w:t>&lt;Track up&gt;</w:t>
      </w:r>
    </w:p>
    <w:p>
      <w:pPr>
        <w:pStyle w:val="style0"/>
        <w:spacing w:lineRule="auto" w:line="240"/>
        <w:rPr/>
      </w:pPr>
      <w:r>
        <w:t>The event climaxed with exhibition by students of the school.</w:t>
      </w:r>
    </w:p>
    <w:p>
      <w:pPr>
        <w:pStyle w:val="style0"/>
        <w:rPr/>
      </w:pPr>
    </w:p>
    <w:p>
      <w:pPr>
        <w:pStyle w:val="style0"/>
        <w:rPr/>
      </w:pPr>
    </w:p>
    <w:p>
      <w:pPr>
        <w:pStyle w:val="style0"/>
        <w:rPr/>
      </w:pPr>
    </w:p>
    <w:p>
      <w:pPr>
        <w:pStyle w:val="style0"/>
        <w:rPr/>
      </w:pPr>
    </w:p>
    <w:p>
      <w:pPr>
        <w:pStyle w:val="style0"/>
        <w:rPr>
          <w:b/>
          <w:bCs/>
        </w:rPr>
      </w:pPr>
    </w:p>
    <w:p>
      <w:pPr>
        <w:pStyle w:val="style0"/>
        <w:rPr>
          <w:b/>
          <w:bCs/>
        </w:rPr>
      </w:pPr>
    </w:p>
    <w:p>
      <w:pPr>
        <w:pStyle w:val="style0"/>
        <w:rPr>
          <w:b/>
          <w:bCs/>
        </w:rPr>
      </w:pPr>
    </w:p>
    <w:p>
      <w:pPr>
        <w:pStyle w:val="style0"/>
        <w:rPr>
          <w:b/>
          <w:bCs/>
        </w:rPr>
      </w:pPr>
    </w:p>
    <w:p>
      <w:pPr>
        <w:pStyle w:val="style0"/>
        <w:rPr>
          <w:b/>
          <w:bCs/>
        </w:rPr>
      </w:pPr>
      <w:r>
        <w:rPr>
          <w:b/>
          <w:bCs/>
        </w:rPr>
        <w:t>NTA IBADAN NEWS AT 7</w:t>
      </w:r>
    </w:p>
    <w:p>
      <w:pPr>
        <w:pStyle w:val="style0"/>
        <w:rPr>
          <w:b/>
          <w:bCs/>
        </w:rPr>
      </w:pPr>
      <w:r>
        <w:rPr>
          <w:b/>
          <w:bCs/>
        </w:rPr>
        <w:t>TITLE: Final farewell,</w:t>
      </w:r>
      <w:r>
        <w:rPr>
          <w:b/>
          <w:bCs/>
        </w:rPr>
        <w:t xml:space="preserve"> PA Emmanuel Olawoyin Oni</w:t>
      </w:r>
      <w:r>
        <w:rPr>
          <w:b/>
          <w:bCs/>
        </w:rPr>
        <w:t xml:space="preserve"> laid to rest</w:t>
      </w:r>
    </w:p>
    <w:p>
      <w:pPr>
        <w:pStyle w:val="style0"/>
        <w:rPr/>
      </w:pPr>
      <w:r>
        <w:rPr>
          <w:b/>
          <w:bCs/>
        </w:rPr>
        <w:t xml:space="preserve">AOC: </w:t>
      </w:r>
      <w:r>
        <w:t>A somber mood has set</w:t>
      </w:r>
      <w:r>
        <w:t xml:space="preserve">tled over at Wesley </w:t>
      </w:r>
      <w:r>
        <w:t xml:space="preserve">Cathedral, Elekuro, Ibadan </w:t>
      </w:r>
      <w:r>
        <w:t>Oyo State today, as family and friends gather to bid their final</w:t>
      </w:r>
      <w:r>
        <w:t xml:space="preserve"> farewell to Mr Emmanuel Olawoyin Oni</w:t>
      </w:r>
      <w:r>
        <w:t>. Our reporter, Odenike Abdulmalik, is live on the scene and brings us this report."</w:t>
      </w:r>
    </w:p>
    <w:p>
      <w:pPr>
        <w:pStyle w:val="style0"/>
        <w:rPr>
          <w:b/>
          <w:bCs/>
        </w:rPr>
      </w:pPr>
    </w:p>
    <w:p>
      <w:pPr>
        <w:pStyle w:val="style0"/>
        <w:rPr/>
      </w:pPr>
      <w:r>
        <w:rPr>
          <w:b/>
          <w:bCs/>
        </w:rPr>
        <w:t xml:space="preserve">Narration </w:t>
      </w:r>
    </w:p>
    <w:p>
      <w:pPr>
        <w:pStyle w:val="style0"/>
        <w:rPr/>
      </w:pPr>
      <w:r>
        <w:t>The burial ceremony for PA Emmanuel Olawoyin Oni</w:t>
      </w:r>
      <w:r>
        <w:t xml:space="preserve"> is underway, with family and friends gathered to pay their respects. The ceremony began with a procession, led by Reverend Mike K Badmus followed by the family and mourners."</w:t>
      </w:r>
    </w:p>
    <w:p>
      <w:pPr>
        <w:pStyle w:val="style0"/>
        <w:rPr/>
      </w:pPr>
      <w:r>
        <w:rPr>
          <w:b/>
          <w:bCs/>
        </w:rPr>
        <w:t>&lt;Track Up&gt;</w:t>
      </w:r>
    </w:p>
    <w:p>
      <w:pPr>
        <w:pStyle w:val="style0"/>
        <w:rPr/>
      </w:pPr>
      <w:r>
        <w:t>The burial ceremony is a reminder of the preciousness of life and the impact one person can have on so many others. Our thoughts are with the family and loved on</w:t>
      </w:r>
      <w:r>
        <w:t xml:space="preserve">es of PA Emmanuel Olawoyin Oni </w:t>
      </w:r>
      <w:r>
        <w:t xml:space="preserve"> during this difficult time.</w: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b/>
          <w:bCs/>
        </w:rPr>
      </w:pPr>
    </w:p>
    <w:p>
      <w:pPr>
        <w:pStyle w:val="style0"/>
        <w:rPr>
          <w:b/>
          <w:bCs/>
        </w:rPr>
      </w:pPr>
    </w:p>
    <w:p>
      <w:pPr>
        <w:pStyle w:val="style0"/>
        <w:rPr>
          <w:b/>
          <w:bCs/>
        </w:rPr>
      </w:pPr>
    </w:p>
    <w:p>
      <w:pPr>
        <w:pStyle w:val="style0"/>
        <w:rPr>
          <w:b/>
          <w:bCs/>
        </w:rPr>
      </w:pPr>
    </w:p>
    <w:p>
      <w:pPr>
        <w:pStyle w:val="style0"/>
        <w:rPr>
          <w:b/>
          <w:bCs/>
        </w:rPr>
      </w:pPr>
      <w:r>
        <w:rPr>
          <w:b/>
          <w:bCs/>
        </w:rPr>
        <w:t>NTA IBADAN NEWS AT 7</w:t>
      </w:r>
    </w:p>
    <w:p>
      <w:pPr>
        <w:pStyle w:val="style0"/>
        <w:rPr>
          <w:b/>
          <w:bCs/>
        </w:rPr>
      </w:pPr>
      <w:r>
        <w:rPr>
          <w:b/>
          <w:bCs/>
        </w:rPr>
        <w:t>Title: Report from jumat service</w:t>
      </w:r>
    </w:p>
    <w:p>
      <w:pPr>
        <w:pStyle w:val="style0"/>
        <w:rPr>
          <w:b/>
          <w:bCs/>
        </w:rPr>
      </w:pPr>
    </w:p>
    <w:p>
      <w:pPr>
        <w:pStyle w:val="style0"/>
        <w:rPr/>
      </w:pPr>
      <w:r>
        <w:rPr>
          <w:b/>
          <w:bCs/>
        </w:rPr>
        <w:t>AOC:</w:t>
      </w:r>
      <w:r>
        <w:t xml:space="preserve"> Muslims gathered at the NTA IBADAN Central Mosque today for the weekly Jumat service, a time for prayer, reflection, and community. Our reporter, Odenike Abdulmalik, is live on the scene and brings us this report."</w:t>
      </w:r>
    </w:p>
    <w:p>
      <w:pPr>
        <w:pStyle w:val="style0"/>
        <w:rPr>
          <w:b/>
          <w:bCs/>
        </w:rPr>
      </w:pPr>
    </w:p>
    <w:p>
      <w:pPr>
        <w:pStyle w:val="style0"/>
        <w:rPr>
          <w:b/>
          <w:bCs/>
        </w:rPr>
      </w:pPr>
      <w:r>
        <w:rPr>
          <w:b/>
          <w:bCs/>
        </w:rPr>
        <w:t>Narration</w:t>
      </w:r>
    </w:p>
    <w:p>
      <w:pPr>
        <w:pStyle w:val="style0"/>
        <w:rPr/>
      </w:pPr>
      <w:r>
        <w:t>The Jumat service is a sacred tradition in Islam, where Muslims come together to pray and listen to the Khutbah, a sermon delivered by the Imam.</w:t>
      </w:r>
    </w:p>
    <w:p>
      <w:pPr>
        <w:pStyle w:val="style0"/>
        <w:rPr/>
      </w:pPr>
      <w:r>
        <w:rPr>
          <w:b/>
          <w:bCs/>
        </w:rPr>
        <w:t>&lt;Track Up&gt;</w:t>
      </w:r>
    </w:p>
    <w:p>
      <w:pPr>
        <w:pStyle w:val="style0"/>
        <w:rPr/>
      </w:pPr>
      <w:r>
        <w:t xml:space="preserve"> Our reporter makes us know that the Imam's Khutbah focused on the importance of unity and compassion in the Muslim community.</w:t>
      </w:r>
    </w:p>
    <w:p>
      <w:pPr>
        <w:pStyle w:val="style0"/>
        <w:rPr/>
      </w:pPr>
      <w:r>
        <w:rPr>
          <w:b/>
          <w:bCs/>
        </w:rPr>
        <w:t>&lt;Track Up&gt;</w:t>
      </w:r>
    </w:p>
    <w:p>
      <w:pPr>
        <w:pStyle w:val="style0"/>
        <w:rPr/>
      </w:pPr>
      <w:r>
        <w:t>As the worshippers depart, they carry with them a sense of peace and spiritual renewal. The Jumat service is a reminder of the power of faith and community in our lives.</w: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jc w:val="left"/>
        <w:rPr>
          <w:b/>
        </w:rPr>
      </w:pPr>
    </w:p>
    <w:p>
      <w:pPr>
        <w:pStyle w:val="style0"/>
        <w:jc w:val="center"/>
        <w:rPr>
          <w:b/>
        </w:rPr>
      </w:pPr>
      <w:r>
        <w:rPr>
          <w:b/>
        </w:rPr>
        <w:t>PICTURES/IMAGES</w:t>
      </w:r>
    </w:p>
    <w:p>
      <w:pPr>
        <w:pStyle w:val="style0"/>
        <w:jc w:val="center"/>
        <w:rPr/>
      </w:pPr>
      <w:r>
        <w:rPr>
          <w:noProof/>
          <w:lang w:eastAsia="en-US"/>
        </w:rPr>
        <w:drawing>
          <wp:inline distL="0" distT="0" distB="0" distR="0">
            <wp:extent cx="4641983" cy="2477386"/>
            <wp:effectExtent l="19050" t="0" r="6217" b="0"/>
            <wp:docPr id="1028" name="Picture 5" descr="IMG_20240927_082731_95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5"/>
                    <pic:cNvPicPr/>
                  </pic:nvPicPr>
                  <pic:blipFill>
                    <a:blip r:embed="rId4" cstate="print"/>
                    <a:srcRect l="13492" t="8725" r="8405" b="34899"/>
                    <a:stretch/>
                  </pic:blipFill>
                  <pic:spPr>
                    <a:xfrm rot="0">
                      <a:off x="0" y="0"/>
                      <a:ext cx="4641983" cy="2477386"/>
                    </a:xfrm>
                    <a:prstGeom prst="rect"/>
                  </pic:spPr>
                </pic:pic>
              </a:graphicData>
            </a:graphic>
          </wp:inline>
        </w:drawing>
      </w:r>
    </w:p>
    <w:p>
      <w:pPr>
        <w:pStyle w:val="style0"/>
        <w:jc w:val="center"/>
        <w:rPr/>
      </w:pPr>
      <w:r>
        <w:t>NTA IBADAN MAIN ENTRANCE</w:t>
      </w:r>
    </w:p>
    <w:p>
      <w:pPr>
        <w:pStyle w:val="style0"/>
        <w:jc w:val="center"/>
        <w:rPr/>
      </w:pPr>
      <w:r>
        <w:rPr>
          <w:noProof/>
          <w:lang w:eastAsia="en-US"/>
        </w:rPr>
        <w:drawing>
          <wp:inline distL="0" distT="0" distB="0" distR="0">
            <wp:extent cx="4229662" cy="3104707"/>
            <wp:effectExtent l="19050" t="0" r="0" b="0"/>
            <wp:docPr id="1029" name="Picture 9" descr="IMG_20241005_181655_083.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9"/>
                    <pic:cNvPicPr/>
                  </pic:nvPicPr>
                  <pic:blipFill>
                    <a:blip r:embed="rId5" cstate="print"/>
                    <a:srcRect l="0" t="11141" r="8048" b="20671"/>
                    <a:stretch/>
                  </pic:blipFill>
                  <pic:spPr>
                    <a:xfrm rot="0">
                      <a:off x="0" y="0"/>
                      <a:ext cx="4229662" cy="3104707"/>
                    </a:xfrm>
                    <a:prstGeom prst="rect"/>
                  </pic:spPr>
                </pic:pic>
              </a:graphicData>
            </a:graphic>
          </wp:inline>
        </w:drawing>
      </w:r>
    </w:p>
    <w:p>
      <w:pPr>
        <w:pStyle w:val="style0"/>
        <w:jc w:val="center"/>
        <w:rPr>
          <w:noProof/>
          <w:lang w:eastAsia="en-US"/>
        </w:rPr>
      </w:pPr>
      <w:r>
        <w:t>SOME OF THE NEWS EQUIPMENT IN NTA IBADAN NEWS STUDIO</w:t>
      </w:r>
    </w:p>
    <w:p>
      <w:pPr>
        <w:pStyle w:val="style0"/>
        <w:jc w:val="center"/>
        <w:rPr>
          <w:noProof/>
          <w:lang w:eastAsia="en-US"/>
        </w:rPr>
      </w:pPr>
    </w:p>
    <w:p>
      <w:pPr>
        <w:pStyle w:val="style0"/>
        <w:jc w:val="center"/>
        <w:rPr/>
      </w:pPr>
    </w:p>
    <w:p>
      <w:pPr>
        <w:pStyle w:val="style0"/>
        <w:rPr>
          <w:noProof/>
          <w:lang w:eastAsia="en-US"/>
        </w:rPr>
      </w:pPr>
    </w:p>
    <w:p>
      <w:pPr>
        <w:pStyle w:val="style0"/>
        <w:jc w:val="center"/>
        <w:rPr/>
      </w:pPr>
      <w:r>
        <w:rPr>
          <w:noProof/>
          <w:lang w:eastAsia="en-US"/>
        </w:rPr>
        <w:drawing>
          <wp:inline distL="0" distT="0" distB="0" distR="0">
            <wp:extent cx="4706705" cy="3056756"/>
            <wp:effectExtent l="19050" t="0" r="0" b="0"/>
            <wp:docPr id="1030" name="Picture 11" descr="IMG_20241004_173726_253.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11"/>
                    <pic:cNvPicPr/>
                  </pic:nvPicPr>
                  <pic:blipFill>
                    <a:blip r:embed="rId6" cstate="print"/>
                    <a:srcRect l="6827" t="18926" r="5901" b="20940"/>
                    <a:stretch/>
                  </pic:blipFill>
                  <pic:spPr>
                    <a:xfrm rot="0">
                      <a:off x="0" y="0"/>
                      <a:ext cx="4706705" cy="3056756"/>
                    </a:xfrm>
                    <a:prstGeom prst="rect"/>
                  </pic:spPr>
                </pic:pic>
              </a:graphicData>
            </a:graphic>
          </wp:inline>
        </w:drawing>
      </w:r>
    </w:p>
    <w:p>
      <w:pPr>
        <w:pStyle w:val="style0"/>
        <w:jc w:val="center"/>
        <w:rPr/>
      </w:pPr>
      <w:r>
        <w:t>I WENT OUT WITH A REPORTER AND CAMERAMAN TO COVER AN EVENT</w:t>
      </w:r>
    </w:p>
    <w:p>
      <w:pPr>
        <w:pStyle w:val="style0"/>
        <w:jc w:val="center"/>
        <w:rPr/>
      </w:pPr>
      <w:r>
        <w:rPr>
          <w:noProof/>
          <w:lang w:eastAsia="en-US"/>
        </w:rPr>
        <w:drawing>
          <wp:inline distL="0" distT="0" distB="0" distR="0">
            <wp:extent cx="4326181" cy="2620268"/>
            <wp:effectExtent l="19050" t="0" r="0" b="0"/>
            <wp:docPr id="1031" name="Picture 12" descr="IMG_20241005_191355_227.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Picture 12"/>
                    <pic:cNvPicPr/>
                  </pic:nvPicPr>
                  <pic:blipFill>
                    <a:blip r:embed="rId7" cstate="print"/>
                    <a:srcRect l="9800" t="10336" r="0" b="25637"/>
                    <a:stretch/>
                  </pic:blipFill>
                  <pic:spPr>
                    <a:xfrm rot="0">
                      <a:off x="0" y="0"/>
                      <a:ext cx="4326181" cy="2620268"/>
                    </a:xfrm>
                    <a:prstGeom prst="rect"/>
                  </pic:spPr>
                </pic:pic>
              </a:graphicData>
            </a:graphic>
          </wp:inline>
        </w:drawing>
      </w:r>
    </w:p>
    <w:p>
      <w:pPr>
        <w:pStyle w:val="style0"/>
        <w:jc w:val="center"/>
        <w:rPr/>
      </w:pPr>
      <w:r>
        <w:t>ITS</w:t>
      </w:r>
      <w:r>
        <w:t xml:space="preserve"> NEWS AT 7</w:t>
      </w:r>
      <w:r>
        <w:t>PM</w:t>
      </w:r>
      <w:r>
        <w:t xml:space="preserve"> IN NTA IBADAN </w:t>
      </w:r>
    </w:p>
    <w:p>
      <w:pPr>
        <w:pStyle w:val="style0"/>
        <w:jc w:val="center"/>
        <w:rPr/>
      </w:pPr>
    </w:p>
    <w:p>
      <w:pPr>
        <w:pStyle w:val="style0"/>
        <w:jc w:val="center"/>
        <w:rPr>
          <w:noProof/>
          <w:lang w:eastAsia="en-US"/>
        </w:rPr>
      </w:pPr>
    </w:p>
    <w:p>
      <w:pPr>
        <w:pStyle w:val="style0"/>
        <w:jc w:val="center"/>
        <w:rPr/>
      </w:pPr>
    </w:p>
    <w:p>
      <w:pPr>
        <w:pStyle w:val="style0"/>
        <w:jc w:val="center"/>
        <w:rPr/>
      </w:pPr>
    </w:p>
    <w:p>
      <w:pPr>
        <w:pStyle w:val="style0"/>
        <w:jc w:val="center"/>
        <w:rPr/>
      </w:pPr>
    </w:p>
    <w:sectPr>
      <w:headerReference w:type="default" r:id="rId8"/>
      <w:footerReference w:type="default" r:id="rId9"/>
      <w:pgSz w:w="12240" w:h="15840" w:orient="portrait"/>
      <w:pgMar w:top="1440" w:right="1440" w:bottom="1440" w:left="1440" w:header="720" w:footer="720" w:gutter="0"/>
      <w:pgBorders w:zOrder="front" w:display="firstPage"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0020304"/>
    <w:charset w:val="00"/>
    <w:family w:val="roman"/>
    <w:pitch w:val="variable"/>
    <w:sig w:usb0="E0002EFF" w:usb1="C000785B" w:usb2="00000009" w:usb3="00000000" w:csb0="000001FF" w:csb1="00000000"/>
  </w:font>
  <w:font w:name="Calibri">
    <w:altName w:val="Calibri"/>
    <w:panose1 w:val="020f0502020000030204"/>
    <w:charset w:val="00"/>
    <w:family w:val="swiss"/>
    <w:pitch w:val="variable"/>
    <w:sig w:usb0="E4002EFF" w:usb1="C000247B" w:usb2="00000009" w:usb3="00000000" w:csb0="000001FF" w:csb1="00000000"/>
  </w:font>
  <w:font w:name="SimSun">
    <w:altName w:val="宋体"/>
    <w:panose1 w:val="02010600030000010101"/>
    <w:charset w:val="86"/>
    <w:family w:val="auto"/>
    <w:pitch w:val="variable"/>
    <w:sig w:usb0="00000003" w:usb1="288F0000" w:usb2="00000016" w:usb3="00000000" w:csb0="00040001" w:csb1="00000000"/>
  </w:font>
  <w:font w:name="Tahoma">
    <w:altName w:val="Tahoma"/>
    <w:panose1 w:val="020b0604030000040204"/>
    <w:charset w:val="00"/>
    <w:family w:val="swiss"/>
    <w:pitch w:val="variable"/>
    <w:sig w:usb0="00000003" w:usb1="00000000" w:usb2="00000000" w:usb3="00000000" w:csb0="00000001" w:csb1="00000000"/>
  </w:font>
  <w:font w:name="Cambria">
    <w:altName w:val="Cambria"/>
    <w:panose1 w:val="02040503050000030204"/>
    <w:charset w:val="00"/>
    <w:family w:val="roman"/>
    <w:pitch w:val="variable"/>
    <w:sig w:usb0="E00006FF" w:usb1="420024FF" w:usb2="02000000" w:usb3="00000000" w:csb0="0000019F"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jc w:val="center"/>
      <w:rPr/>
    </w:pPr>
    <w:r>
      <w:rPr/>
      <w:fldChar w:fldCharType="begin"/>
    </w:r>
    <w:r>
      <w:instrText xml:space="preserve"> PAGE   \* MERGEFORMAT </w:instrText>
    </w:r>
    <w:r>
      <w:rPr/>
      <w:fldChar w:fldCharType="separate"/>
    </w:r>
    <w:r>
      <w:rPr>
        <w:noProof/>
      </w:rPr>
      <w:t>14</w:t>
    </w:r>
    <w:r>
      <w:rPr/>
      <w:fldChar w:fldCharType="end"/>
    </w:r>
  </w:p>
  <w:p>
    <w:pPr>
      <w:pStyle w:val="style32"/>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jc w:val="cente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multilevel"/>
    <w:tmpl w:val="CEE49E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bering>
</file>

<file path=word/settings.xml><?xml version="1.0" encoding="utf-8"?>
<w:settings xmlns:w="http://schemas.openxmlformats.org/wordprocessingml/2006/main" xmlns:r="http://schemas.openxmlformats.org/officeDocument/2006/relationships" xmlns:m="http://schemas.openxmlformats.org/officeDocument/2006/math">
  <w:zoom w:percent="90"/>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oNotTrackMoves/>
  <w:defaultTabStop w:val="720"/>
  <w:doNotShadeFormData/>
  <w:characterSpacingControl w:val="doNotCompress"/>
  <w:doNotValidateAgainstSchema/>
  <w:doNotDemarcateInvalidXml/>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m:mathPr>
    <m:mathFont m:val="Cambria Math"/>
    <m:brkBin m:val="before"/>
    <m:brkBinSub m:val="--"/>
    <m:smallFrac m:val="1"/>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Times New Roman" w:eastAsia="SimSun" w:hAnsi="Calibri"/>
        <w:lang w:val="en-US" w:bidi="ar-SA" w:eastAsia="zh-CN"/>
      </w:rPr>
    </w:rPrDefault>
    <w:pPrDefault>
      <w:pPr/>
    </w:pPrDefault>
  </w:docDefaults>
  <w:style w:type="paragraph" w:default="1" w:styleId="style0">
    <w:name w:val="Normal"/>
    <w:next w:val="style0"/>
    <w:qFormat/>
    <w:pPr>
      <w:spacing w:after="200" w:lineRule="auto" w:line="276"/>
    </w:pPr>
    <w:rPr>
      <w:sz w:val="22"/>
      <w:szCs w:val="22"/>
    </w:rPr>
  </w:style>
  <w:style w:type="character" w:default="1" w:styleId="style65">
    <w:name w:val="Default Paragraph Font"/>
    <w:next w:val="style65"/>
    <w:uiPriority w:val="1"/>
  </w:style>
  <w:style w:type="table" w:default="1" w:styleId="style105">
    <w:name w:val="Normal Table"/>
    <w:next w:val="style105"/>
    <w:qFormat/>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table" w:styleId="style154">
    <w:name w:val="Table Grid"/>
    <w:basedOn w:val="style105"/>
    <w:next w:val="style154"/>
    <w:uiPriority w:val="59"/>
    <w:pP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 w:type="table" w:customStyle="1" w:styleId="style4097">
    <w:name w:val="Medium Grid 31"/>
    <w:basedOn w:val="style105"/>
    <w:next w:val="style4097"/>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000000"/>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000000"/>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cPr>
      <w:tcBorders/>
      <w:shd w:val="clear" w:color="auto" w:fill="c0c0c0"/>
    </w:tcPr>
  </w:style>
  <w:style w:type="table" w:styleId="style185">
    <w:name w:val="Medium Grid 3 Accent 1"/>
    <w:basedOn w:val="style105"/>
    <w:next w:val="style185"/>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4f81bd"/>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4f81bd"/>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cPr>
      <w:tcBorders/>
      <w:shd w:val="clear" w:color="auto" w:fill="d3dfee"/>
    </w:tcPr>
  </w:style>
  <w:style w:type="table" w:styleId="style199">
    <w:name w:val="Medium Grid 3 Accent 2"/>
    <w:basedOn w:val="style105"/>
    <w:next w:val="style199"/>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c0504d"/>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c0504d"/>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cPr>
      <w:tcBorders/>
      <w:shd w:val="clear" w:color="auto" w:fill="efd3d2"/>
    </w:tcPr>
  </w:style>
  <w:style w:type="table" w:styleId="style213">
    <w:name w:val="Medium Grid 3 Accent 3"/>
    <w:basedOn w:val="style105"/>
    <w:next w:val="style213"/>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9bbb59"/>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9bbb59"/>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cPr>
      <w:tcBorders/>
      <w:shd w:val="clear" w:color="auto" w:fill="e6eed5"/>
    </w:tcPr>
  </w:style>
  <w:style w:type="table" w:styleId="style227">
    <w:name w:val="Medium Grid 3 Accent 4"/>
    <w:basedOn w:val="style105"/>
    <w:next w:val="style227"/>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8064a2"/>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8064a2"/>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cPr>
      <w:tcBorders/>
      <w:shd w:val="clear" w:color="auto" w:fill="dfd8e8"/>
    </w:tcPr>
  </w:style>
  <w:style w:type="table" w:styleId="style241">
    <w:name w:val="Medium Grid 3 Accent 5"/>
    <w:basedOn w:val="style105"/>
    <w:next w:val="style241"/>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4bacc6"/>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4bacc6"/>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cPr>
      <w:tcBorders/>
      <w:shd w:val="clear" w:color="auto" w:fill="d2eaf1"/>
    </w:tcPr>
  </w:style>
  <w:style w:type="table" w:styleId="style255">
    <w:name w:val="Medium Grid 3 Accent 6"/>
    <w:basedOn w:val="style105"/>
    <w:next w:val="style255"/>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f79646"/>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f79646"/>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cPr>
      <w:tcBorders/>
      <w:shd w:val="clear" w:color="auto" w:fill="fde4d0"/>
    </w:tcPr>
  </w:style>
  <w:style w:type="paragraph" w:styleId="style31">
    <w:name w:val="header"/>
    <w:basedOn w:val="style0"/>
    <w:next w:val="style31"/>
    <w:link w:val="style4098"/>
    <w:uiPriority w:val="99"/>
    <w:pPr>
      <w:tabs>
        <w:tab w:val="center" w:leader="none" w:pos="4680"/>
        <w:tab w:val="right" w:leader="none" w:pos="9360"/>
      </w:tabs>
      <w:spacing w:after="0" w:lineRule="auto" w:line="240"/>
    </w:pPr>
    <w:rPr/>
  </w:style>
  <w:style w:type="character" w:customStyle="1" w:styleId="style4098">
    <w:name w:val="Header Char_2454203b-5301-48ad-aed7-e8efdd683160"/>
    <w:basedOn w:val="style65"/>
    <w:next w:val="style4098"/>
    <w:link w:val="style31"/>
    <w:uiPriority w:val="99"/>
    <w:rPr>
      <w:sz w:val="22"/>
      <w:szCs w:val="22"/>
    </w:rPr>
  </w:style>
  <w:style w:type="paragraph" w:styleId="style32">
    <w:name w:val="footer"/>
    <w:basedOn w:val="style0"/>
    <w:next w:val="style32"/>
    <w:link w:val="style4099"/>
    <w:uiPriority w:val="99"/>
    <w:pPr>
      <w:tabs>
        <w:tab w:val="center" w:leader="none" w:pos="4680"/>
        <w:tab w:val="right" w:leader="none" w:pos="9360"/>
      </w:tabs>
      <w:spacing w:after="0" w:lineRule="auto" w:line="240"/>
    </w:pPr>
    <w:rPr/>
  </w:style>
  <w:style w:type="character" w:customStyle="1" w:styleId="style4099">
    <w:name w:val="Footer Char_c447c0da-8ebd-44f0-813f-5a60a5a856a3"/>
    <w:basedOn w:val="style65"/>
    <w:next w:val="style4099"/>
    <w:link w:val="style32"/>
    <w:uiPriority w:val="99"/>
    <w:rPr>
      <w:sz w:val="22"/>
      <w:szCs w:val="22"/>
    </w:rPr>
  </w:style>
  <w:style w:type="paragraph" w:styleId="style153">
    <w:name w:val="Balloon Text"/>
    <w:basedOn w:val="style0"/>
    <w:next w:val="style153"/>
    <w:link w:val="style4100"/>
    <w:uiPriority w:val="99"/>
    <w:pPr>
      <w:spacing w:after="0" w:lineRule="auto" w:line="240"/>
    </w:pPr>
    <w:rPr>
      <w:rFonts w:ascii="Tahoma" w:cs="Tahoma" w:hAnsi="Tahoma"/>
      <w:sz w:val="16"/>
      <w:szCs w:val="16"/>
    </w:rPr>
  </w:style>
  <w:style w:type="character" w:customStyle="1" w:styleId="style4100">
    <w:name w:val="Balloon Text Char"/>
    <w:basedOn w:val="style65"/>
    <w:next w:val="style4100"/>
    <w:link w:val="style153"/>
    <w:uiPriority w:val="99"/>
    <w:rPr>
      <w:rFonts w:ascii="Tahoma" w:cs="Tahoma" w:hAnsi="Tahoma"/>
      <w:sz w:val="16"/>
      <w:szCs w:val="16"/>
    </w:rPr>
  </w:style>
</w:styles>
</file>

<file path=word/_rels/document.xml.rels><?xml version="1.0" encoding="UTF-8"?>
<Relationships xmlns="http://schemas.openxmlformats.org/package/2006/relationships"><Relationship Id="rId11" Type="http://schemas.openxmlformats.org/officeDocument/2006/relationships/fontTable" Target="fontTable.xml"/><Relationship Id="rId10" Type="http://schemas.openxmlformats.org/officeDocument/2006/relationships/styles" Target="styles.xml"/><Relationship Id="rId13" Type="http://schemas.openxmlformats.org/officeDocument/2006/relationships/theme" Target="theme/theme1.xml"/><Relationship Id="rId12" Type="http://schemas.openxmlformats.org/officeDocument/2006/relationships/settings" Target="settings.xml"/><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2.jpeg"/><Relationship Id="rId9" Type="http://schemas.openxmlformats.org/officeDocument/2006/relationships/footer" Target="footer2.xml"/><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Words>2644</Words>
  <Pages>18</Pages>
  <Characters>15283</Characters>
  <Application>WPS Office</Application>
  <DocSecurity>0</DocSecurity>
  <Paragraphs>344</Paragraphs>
  <ScaleCrop>false</ScaleCrop>
  <LinksUpToDate>false</LinksUpToDate>
  <CharactersWithSpaces>17775</CharactersWithSpaces>
  <SharedDoc>false</SharedDoc>
  <HyperlinksChanged>false</HyperlinksChanged>
  <AppVersion>12.000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2025-02-28T08:14:44Z</dcterms:created>
  <dc:creator>TECNO KL4</dc:creator>
  <lastModifiedBy>TECNO KL4</lastModifiedBy>
  <dcterms:modified xsi:type="dcterms:W3CDTF">2025-03-02T20:49:59Z</dcterms:modified>
  <revision>25</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1a92ae3db3484c919d92d6606d94e9c4</vt:lpwstr>
  </property>
</Properties>
</file>