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55" w:rsidRPr="00100855" w:rsidRDefault="00100855" w:rsidP="00100855">
      <w:pPr>
        <w:rPr>
          <w:rFonts w:ascii="Times New Roman" w:hAnsi="Times New Roman" w:cs="Times New Roman"/>
          <w:sz w:val="25"/>
          <w:szCs w:val="25"/>
        </w:rPr>
      </w:pPr>
      <w:r w:rsidRPr="00100855">
        <w:rPr>
          <w:rFonts w:ascii="Times New Roman" w:hAnsi="Times New Roman" w:cs="Times New Roman"/>
          <w:noProof/>
          <w:sz w:val="25"/>
          <w:szCs w:val="25"/>
          <w:lang w:val="en-GB" w:eastAsia="en-GB"/>
        </w:rPr>
        <w:drawing>
          <wp:anchor distT="0" distB="0" distL="114300" distR="114300" simplePos="0" relativeHeight="251660288" behindDoc="0" locked="0" layoutInCell="1" allowOverlap="1">
            <wp:simplePos x="0" y="0"/>
            <wp:positionH relativeFrom="column">
              <wp:posOffset>2241255</wp:posOffset>
            </wp:positionH>
            <wp:positionV relativeFrom="paragraph">
              <wp:posOffset>148856</wp:posOffset>
            </wp:positionV>
            <wp:extent cx="1565201" cy="1486972"/>
            <wp:effectExtent l="19050" t="0" r="0" b="0"/>
            <wp:wrapNone/>
            <wp:docPr id="7" name="Picture 1" descr="C:\Users\Public\Videos\Videos\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Videos\Videos\kplogo.png"/>
                    <pic:cNvPicPr>
                      <a:picLocks noChangeAspect="1" noChangeArrowheads="1"/>
                    </pic:cNvPicPr>
                  </pic:nvPicPr>
                  <pic:blipFill>
                    <a:blip r:embed="rId5" cstate="print"/>
                    <a:srcRect/>
                    <a:stretch>
                      <a:fillRect/>
                    </a:stretch>
                  </pic:blipFill>
                  <pic:spPr bwMode="auto">
                    <a:xfrm>
                      <a:off x="0" y="0"/>
                      <a:ext cx="1565201" cy="1486972"/>
                    </a:xfrm>
                    <a:prstGeom prst="rect">
                      <a:avLst/>
                    </a:prstGeom>
                    <a:noFill/>
                    <a:ln w="9525">
                      <a:noFill/>
                      <a:miter lim="800000"/>
                      <a:headEnd/>
                      <a:tailEnd/>
                    </a:ln>
                  </pic:spPr>
                </pic:pic>
              </a:graphicData>
            </a:graphic>
          </wp:anchor>
        </w:drawing>
      </w:r>
    </w:p>
    <w:p w:rsidR="00100855" w:rsidRPr="00100855" w:rsidRDefault="00100855" w:rsidP="00100855">
      <w:pPr>
        <w:rPr>
          <w:rFonts w:ascii="Times New Roman" w:hAnsi="Times New Roman" w:cs="Times New Roman"/>
          <w:sz w:val="25"/>
          <w:szCs w:val="25"/>
        </w:rPr>
      </w:pPr>
    </w:p>
    <w:p w:rsidR="00100855" w:rsidRPr="00100855" w:rsidRDefault="00100855" w:rsidP="00100855">
      <w:pPr>
        <w:rPr>
          <w:rFonts w:ascii="Times New Roman" w:hAnsi="Times New Roman" w:cs="Times New Roman"/>
          <w:sz w:val="25"/>
          <w:szCs w:val="25"/>
        </w:rPr>
      </w:pPr>
    </w:p>
    <w:p w:rsidR="00100855" w:rsidRPr="00100855" w:rsidRDefault="00100855" w:rsidP="00100855">
      <w:pPr>
        <w:rPr>
          <w:rFonts w:ascii="Times New Roman" w:hAnsi="Times New Roman" w:cs="Times New Roman"/>
          <w:sz w:val="25"/>
          <w:szCs w:val="25"/>
        </w:rPr>
      </w:pPr>
    </w:p>
    <w:p w:rsidR="00100855" w:rsidRPr="00100855" w:rsidRDefault="00100855" w:rsidP="00100855">
      <w:pPr>
        <w:rPr>
          <w:rFonts w:ascii="Times New Roman" w:hAnsi="Times New Roman" w:cs="Times New Roman"/>
          <w:sz w:val="25"/>
          <w:szCs w:val="25"/>
        </w:rPr>
      </w:pPr>
    </w:p>
    <w:p w:rsidR="00100855" w:rsidRPr="00100855" w:rsidRDefault="00100855" w:rsidP="00100855">
      <w:pPr>
        <w:tabs>
          <w:tab w:val="left" w:pos="904"/>
        </w:tabs>
        <w:spacing w:after="0"/>
        <w:jc w:val="center"/>
        <w:rPr>
          <w:rFonts w:ascii="Times New Roman" w:hAnsi="Times New Roman" w:cs="Times New Roman"/>
          <w:b/>
          <w:sz w:val="25"/>
          <w:szCs w:val="25"/>
        </w:rPr>
      </w:pPr>
      <w:r w:rsidRPr="00100855">
        <w:rPr>
          <w:rFonts w:ascii="Times New Roman" w:hAnsi="Times New Roman" w:cs="Times New Roman"/>
          <w:b/>
          <w:sz w:val="25"/>
          <w:szCs w:val="25"/>
        </w:rPr>
        <w:t>STUDENTS INDUSTRIAL WORK EXPERIENCE SCHEME</w:t>
      </w: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t>(SIWES)</w:t>
      </w:r>
    </w:p>
    <w:p w:rsidR="00100855" w:rsidRPr="00100855" w:rsidRDefault="00100855" w:rsidP="00100855">
      <w:pPr>
        <w:tabs>
          <w:tab w:val="left" w:pos="904"/>
        </w:tabs>
        <w:spacing w:before="240"/>
        <w:jc w:val="center"/>
        <w:rPr>
          <w:rFonts w:ascii="Times New Roman" w:hAnsi="Times New Roman" w:cs="Times New Roman"/>
          <w:b/>
          <w:sz w:val="25"/>
          <w:szCs w:val="25"/>
        </w:rPr>
      </w:pPr>
      <w:r w:rsidRPr="00100855">
        <w:rPr>
          <w:rFonts w:ascii="Times New Roman" w:hAnsi="Times New Roman" w:cs="Times New Roman"/>
          <w:b/>
          <w:sz w:val="25"/>
          <w:szCs w:val="25"/>
        </w:rPr>
        <w:t>HELD AT</w:t>
      </w:r>
    </w:p>
    <w:p w:rsidR="00100855" w:rsidRPr="00100855" w:rsidRDefault="00100855" w:rsidP="00100855">
      <w:pPr>
        <w:tabs>
          <w:tab w:val="left" w:pos="904"/>
        </w:tabs>
        <w:spacing w:after="0"/>
        <w:jc w:val="center"/>
        <w:rPr>
          <w:rFonts w:ascii="Times New Roman" w:hAnsi="Times New Roman" w:cs="Times New Roman"/>
          <w:b/>
          <w:sz w:val="25"/>
          <w:szCs w:val="25"/>
        </w:rPr>
      </w:pPr>
      <w:r w:rsidRPr="00100855">
        <w:rPr>
          <w:rFonts w:ascii="Times New Roman" w:hAnsi="Times New Roman" w:cs="Times New Roman"/>
          <w:b/>
          <w:sz w:val="25"/>
          <w:szCs w:val="25"/>
        </w:rPr>
        <w:t>ILORIN SOUTH LOCAL GOVERNMENT AREA</w:t>
      </w:r>
    </w:p>
    <w:p w:rsidR="00100855" w:rsidRPr="00100855" w:rsidRDefault="00100855" w:rsidP="00100855">
      <w:pPr>
        <w:tabs>
          <w:tab w:val="left" w:pos="904"/>
        </w:tabs>
        <w:spacing w:after="0"/>
        <w:jc w:val="center"/>
        <w:rPr>
          <w:rFonts w:ascii="Times New Roman" w:hAnsi="Times New Roman" w:cs="Times New Roman"/>
          <w:b/>
          <w:sz w:val="25"/>
          <w:szCs w:val="25"/>
        </w:rPr>
      </w:pPr>
      <w:r w:rsidRPr="00100855">
        <w:rPr>
          <w:rFonts w:ascii="Times New Roman" w:hAnsi="Times New Roman" w:cs="Times New Roman"/>
          <w:b/>
          <w:sz w:val="25"/>
          <w:szCs w:val="25"/>
        </w:rPr>
        <w:t xml:space="preserve">PAKE, KWARA STATE </w:t>
      </w:r>
    </w:p>
    <w:p w:rsidR="00100855" w:rsidRDefault="00100855" w:rsidP="00100855">
      <w:pPr>
        <w:tabs>
          <w:tab w:val="left" w:pos="904"/>
        </w:tabs>
        <w:jc w:val="center"/>
        <w:rPr>
          <w:rFonts w:ascii="Times New Roman" w:hAnsi="Times New Roman" w:cs="Times New Roman"/>
          <w:b/>
          <w:sz w:val="25"/>
          <w:szCs w:val="25"/>
        </w:rPr>
      </w:pP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t>PRESENTED BY</w:t>
      </w: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t>MUHYDEEN MUSTAPHA OLUWANISHOLA</w:t>
      </w: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t>ND/23/PAD/PT/0109</w:t>
      </w:r>
    </w:p>
    <w:p w:rsidR="00100855" w:rsidRDefault="00100855" w:rsidP="00100855">
      <w:pPr>
        <w:tabs>
          <w:tab w:val="left" w:pos="904"/>
        </w:tabs>
        <w:jc w:val="center"/>
        <w:rPr>
          <w:rFonts w:ascii="Times New Roman" w:hAnsi="Times New Roman" w:cs="Times New Roman"/>
          <w:b/>
          <w:sz w:val="25"/>
          <w:szCs w:val="25"/>
        </w:rPr>
      </w:pPr>
    </w:p>
    <w:p w:rsidR="00100855" w:rsidRDefault="00100855" w:rsidP="00100855">
      <w:pPr>
        <w:tabs>
          <w:tab w:val="left" w:pos="904"/>
        </w:tabs>
        <w:jc w:val="center"/>
        <w:rPr>
          <w:rFonts w:ascii="Times New Roman" w:hAnsi="Times New Roman" w:cs="Times New Roman"/>
          <w:b/>
          <w:sz w:val="25"/>
          <w:szCs w:val="25"/>
        </w:rPr>
      </w:pP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t>DEPARTMENT OF PUBLIC ADMINISTRATION</w:t>
      </w:r>
    </w:p>
    <w:p w:rsidR="00100855" w:rsidRPr="00100855" w:rsidRDefault="00100855" w:rsidP="00100855">
      <w:pPr>
        <w:tabs>
          <w:tab w:val="left" w:pos="904"/>
        </w:tabs>
        <w:spacing w:line="480" w:lineRule="auto"/>
        <w:jc w:val="center"/>
        <w:rPr>
          <w:rFonts w:ascii="Times New Roman" w:hAnsi="Times New Roman" w:cs="Times New Roman"/>
          <w:b/>
          <w:sz w:val="25"/>
          <w:szCs w:val="25"/>
        </w:rPr>
      </w:pPr>
      <w:r w:rsidRPr="00100855">
        <w:rPr>
          <w:rFonts w:ascii="Times New Roman" w:hAnsi="Times New Roman" w:cs="Times New Roman"/>
          <w:b/>
          <w:sz w:val="25"/>
          <w:szCs w:val="25"/>
        </w:rPr>
        <w:t>KWARA STATE POLYTECHNIC ILORIN, KWARA STATE</w:t>
      </w:r>
    </w:p>
    <w:p w:rsidR="00100855" w:rsidRPr="00100855" w:rsidRDefault="00100855" w:rsidP="00100855">
      <w:pPr>
        <w:tabs>
          <w:tab w:val="left" w:pos="904"/>
        </w:tabs>
        <w:spacing w:after="0"/>
        <w:jc w:val="center"/>
        <w:rPr>
          <w:rFonts w:ascii="Times New Roman" w:hAnsi="Times New Roman" w:cs="Times New Roman"/>
          <w:b/>
          <w:sz w:val="25"/>
          <w:szCs w:val="25"/>
        </w:rPr>
      </w:pPr>
      <w:r w:rsidRPr="00100855">
        <w:rPr>
          <w:rFonts w:ascii="Times New Roman" w:hAnsi="Times New Roman" w:cs="Times New Roman"/>
          <w:b/>
          <w:sz w:val="25"/>
          <w:szCs w:val="25"/>
        </w:rPr>
        <w:t xml:space="preserve">IN PARTIAL FUILFILMENT FOR THE </w:t>
      </w:r>
      <w:proofErr w:type="gramStart"/>
      <w:r w:rsidRPr="00100855">
        <w:rPr>
          <w:rFonts w:ascii="Times New Roman" w:hAnsi="Times New Roman" w:cs="Times New Roman"/>
          <w:b/>
          <w:sz w:val="25"/>
          <w:szCs w:val="25"/>
        </w:rPr>
        <w:t>REQUIREMENT  FOR</w:t>
      </w:r>
      <w:proofErr w:type="gramEnd"/>
      <w:r w:rsidRPr="00100855">
        <w:rPr>
          <w:rFonts w:ascii="Times New Roman" w:hAnsi="Times New Roman" w:cs="Times New Roman"/>
          <w:b/>
          <w:sz w:val="25"/>
          <w:szCs w:val="25"/>
        </w:rPr>
        <w:t xml:space="preserve"> </w:t>
      </w: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t>AWARD NATIONAL DIPLOMA IN PUBLIC ADMINISTRATION</w:t>
      </w:r>
    </w:p>
    <w:p w:rsidR="00100855" w:rsidRPr="00100855" w:rsidRDefault="00100855" w:rsidP="00100855">
      <w:pPr>
        <w:tabs>
          <w:tab w:val="left" w:pos="904"/>
        </w:tabs>
        <w:jc w:val="center"/>
        <w:rPr>
          <w:rFonts w:ascii="Times New Roman" w:hAnsi="Times New Roman" w:cs="Times New Roman"/>
          <w:b/>
          <w:sz w:val="25"/>
          <w:szCs w:val="25"/>
        </w:rPr>
      </w:pPr>
    </w:p>
    <w:p w:rsidR="00100855" w:rsidRPr="00100855" w:rsidRDefault="00100855" w:rsidP="00100855">
      <w:pPr>
        <w:tabs>
          <w:tab w:val="left" w:pos="904"/>
        </w:tabs>
        <w:jc w:val="center"/>
        <w:rPr>
          <w:rFonts w:ascii="Times New Roman" w:hAnsi="Times New Roman" w:cs="Times New Roman"/>
          <w:b/>
          <w:sz w:val="25"/>
          <w:szCs w:val="25"/>
        </w:rPr>
      </w:pP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tab/>
      </w:r>
      <w:r w:rsidRPr="00100855">
        <w:rPr>
          <w:rFonts w:ascii="Times New Roman" w:hAnsi="Times New Roman" w:cs="Times New Roman"/>
          <w:b/>
          <w:sz w:val="25"/>
          <w:szCs w:val="25"/>
        </w:rPr>
        <w:tab/>
      </w:r>
      <w:r w:rsidRPr="00100855">
        <w:rPr>
          <w:rFonts w:ascii="Times New Roman" w:hAnsi="Times New Roman" w:cs="Times New Roman"/>
          <w:b/>
          <w:sz w:val="25"/>
          <w:szCs w:val="25"/>
        </w:rPr>
        <w:tab/>
      </w:r>
      <w:r w:rsidRPr="00100855">
        <w:rPr>
          <w:rFonts w:ascii="Times New Roman" w:hAnsi="Times New Roman" w:cs="Times New Roman"/>
          <w:b/>
          <w:sz w:val="25"/>
          <w:szCs w:val="25"/>
        </w:rPr>
        <w:tab/>
      </w:r>
      <w:r w:rsidRPr="00100855">
        <w:rPr>
          <w:rFonts w:ascii="Times New Roman" w:hAnsi="Times New Roman" w:cs="Times New Roman"/>
          <w:b/>
          <w:sz w:val="25"/>
          <w:szCs w:val="25"/>
        </w:rPr>
        <w:tab/>
      </w:r>
      <w:r w:rsidRPr="00100855">
        <w:rPr>
          <w:rFonts w:ascii="Times New Roman" w:hAnsi="Times New Roman" w:cs="Times New Roman"/>
          <w:b/>
          <w:sz w:val="25"/>
          <w:szCs w:val="25"/>
        </w:rPr>
        <w:tab/>
      </w:r>
      <w:r w:rsidRPr="00100855">
        <w:rPr>
          <w:rFonts w:ascii="Times New Roman" w:hAnsi="Times New Roman" w:cs="Times New Roman"/>
          <w:b/>
          <w:sz w:val="25"/>
          <w:szCs w:val="25"/>
        </w:rPr>
        <w:tab/>
        <w:t>MARCH 2025</w:t>
      </w:r>
    </w:p>
    <w:p w:rsidR="00100855" w:rsidRDefault="00100855">
      <w:pPr>
        <w:rPr>
          <w:rFonts w:ascii="Times New Roman" w:hAnsi="Times New Roman" w:cs="Times New Roman"/>
          <w:b/>
          <w:sz w:val="25"/>
          <w:szCs w:val="25"/>
        </w:rPr>
      </w:pPr>
    </w:p>
    <w:p w:rsidR="00100855" w:rsidRDefault="00100855">
      <w:pPr>
        <w:rPr>
          <w:rFonts w:ascii="Times New Roman" w:hAnsi="Times New Roman" w:cs="Times New Roman"/>
          <w:b/>
          <w:sz w:val="25"/>
          <w:szCs w:val="25"/>
        </w:rPr>
      </w:pPr>
    </w:p>
    <w:p w:rsidR="00100855" w:rsidRPr="00100855" w:rsidRDefault="00100855" w:rsidP="00100855">
      <w:pPr>
        <w:tabs>
          <w:tab w:val="left" w:pos="904"/>
        </w:tabs>
        <w:jc w:val="center"/>
        <w:rPr>
          <w:rFonts w:ascii="Times New Roman" w:hAnsi="Times New Roman" w:cs="Times New Roman"/>
          <w:b/>
          <w:sz w:val="25"/>
          <w:szCs w:val="25"/>
        </w:rPr>
      </w:pPr>
      <w:r w:rsidRPr="00100855">
        <w:rPr>
          <w:rFonts w:ascii="Times New Roman" w:hAnsi="Times New Roman" w:cs="Times New Roman"/>
          <w:b/>
          <w:sz w:val="25"/>
          <w:szCs w:val="25"/>
        </w:rPr>
        <w:lastRenderedPageBreak/>
        <w:t>DEDICATION</w:t>
      </w:r>
    </w:p>
    <w:p w:rsidR="00100855" w:rsidRPr="00100855" w:rsidRDefault="00100855" w:rsidP="00100855">
      <w:pPr>
        <w:tabs>
          <w:tab w:val="left" w:pos="904"/>
        </w:tabs>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b/>
        <w:t xml:space="preserve">I dedicate this </w:t>
      </w:r>
      <w:proofErr w:type="gramStart"/>
      <w:r w:rsidRPr="00100855">
        <w:rPr>
          <w:rFonts w:ascii="Times New Roman" w:hAnsi="Times New Roman" w:cs="Times New Roman"/>
          <w:sz w:val="25"/>
          <w:szCs w:val="25"/>
        </w:rPr>
        <w:t>students</w:t>
      </w:r>
      <w:proofErr w:type="gramEnd"/>
      <w:r w:rsidRPr="00100855">
        <w:rPr>
          <w:rFonts w:ascii="Times New Roman" w:hAnsi="Times New Roman" w:cs="Times New Roman"/>
          <w:sz w:val="25"/>
          <w:szCs w:val="25"/>
        </w:rPr>
        <w:t xml:space="preserve"> industrial work experience scheme (SIWES) report to God Almighty for his grace and mercy towards the completion of the </w:t>
      </w:r>
      <w:proofErr w:type="spellStart"/>
      <w:r w:rsidRPr="00100855">
        <w:rPr>
          <w:rFonts w:ascii="Times New Roman" w:hAnsi="Times New Roman" w:cs="Times New Roman"/>
          <w:sz w:val="25"/>
          <w:szCs w:val="25"/>
        </w:rPr>
        <w:t>siwes</w:t>
      </w:r>
      <w:proofErr w:type="spellEnd"/>
      <w:r w:rsidRPr="00100855">
        <w:rPr>
          <w:rFonts w:ascii="Times New Roman" w:hAnsi="Times New Roman" w:cs="Times New Roman"/>
          <w:sz w:val="25"/>
          <w:szCs w:val="25"/>
        </w:rPr>
        <w:t xml:space="preserve"> </w:t>
      </w:r>
      <w:proofErr w:type="spellStart"/>
      <w:r w:rsidRPr="00100855">
        <w:rPr>
          <w:rFonts w:ascii="Times New Roman" w:hAnsi="Times New Roman" w:cs="Times New Roman"/>
          <w:sz w:val="25"/>
          <w:szCs w:val="25"/>
        </w:rPr>
        <w:t>programme</w:t>
      </w:r>
      <w:proofErr w:type="spellEnd"/>
      <w:r w:rsidRPr="00100855">
        <w:rPr>
          <w:rFonts w:ascii="Times New Roman" w:hAnsi="Times New Roman" w:cs="Times New Roman"/>
          <w:sz w:val="25"/>
          <w:szCs w:val="25"/>
        </w:rPr>
        <w:t>.</w:t>
      </w: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Default="00100855" w:rsidP="00100855">
      <w:pPr>
        <w:spacing w:line="360" w:lineRule="auto"/>
        <w:rPr>
          <w:rFonts w:ascii="Times New Roman" w:hAnsi="Times New Roman" w:cs="Times New Roman"/>
          <w:b/>
          <w:sz w:val="25"/>
          <w:szCs w:val="25"/>
        </w:rPr>
      </w:pPr>
    </w:p>
    <w:p w:rsidR="00100855" w:rsidRPr="00100855" w:rsidRDefault="00100855" w:rsidP="00100855">
      <w:pPr>
        <w:spacing w:line="360" w:lineRule="auto"/>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r w:rsidRPr="00100855">
        <w:rPr>
          <w:rFonts w:ascii="Times New Roman" w:hAnsi="Times New Roman" w:cs="Times New Roman"/>
          <w:b/>
          <w:sz w:val="25"/>
          <w:szCs w:val="25"/>
        </w:rPr>
        <w:lastRenderedPageBreak/>
        <w:t>ACKNOWLEDGMENT</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b/>
        <w:t xml:space="preserve">My acknowledgment goes to Almighty God, my parents , </w:t>
      </w:r>
      <w:proofErr w:type="spellStart"/>
      <w:r w:rsidRPr="00100855">
        <w:rPr>
          <w:rFonts w:ascii="Times New Roman" w:hAnsi="Times New Roman" w:cs="Times New Roman"/>
          <w:sz w:val="25"/>
          <w:szCs w:val="25"/>
        </w:rPr>
        <w:t>kwara</w:t>
      </w:r>
      <w:proofErr w:type="spellEnd"/>
      <w:r w:rsidRPr="00100855">
        <w:rPr>
          <w:rFonts w:ascii="Times New Roman" w:hAnsi="Times New Roman" w:cs="Times New Roman"/>
          <w:sz w:val="25"/>
          <w:szCs w:val="25"/>
        </w:rPr>
        <w:t xml:space="preserve"> state polytechnic Ilorin, my supervisor and also to my friends may we all excel in life and may Almighty God continue to be with everyone </w:t>
      </w:r>
      <w:proofErr w:type="spellStart"/>
      <w:r w:rsidRPr="00100855">
        <w:rPr>
          <w:rFonts w:ascii="Times New Roman" w:hAnsi="Times New Roman" w:cs="Times New Roman"/>
          <w:sz w:val="25"/>
          <w:szCs w:val="25"/>
        </w:rPr>
        <w:t>Amin</w:t>
      </w:r>
      <w:proofErr w:type="spellEnd"/>
      <w:r w:rsidRPr="00100855">
        <w:rPr>
          <w:rFonts w:ascii="Times New Roman" w:hAnsi="Times New Roman" w:cs="Times New Roman"/>
          <w:sz w:val="25"/>
          <w:szCs w:val="25"/>
        </w:rPr>
        <w:t>.</w:t>
      </w: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center"/>
        <w:rPr>
          <w:rFonts w:ascii="Times New Roman" w:hAnsi="Times New Roman" w:cs="Times New Roman"/>
          <w:b/>
          <w:color w:val="222222"/>
          <w:sz w:val="25"/>
          <w:szCs w:val="25"/>
          <w:shd w:val="clear" w:color="auto" w:fill="FFFFFF"/>
        </w:rPr>
      </w:pPr>
      <w:r w:rsidRPr="00100855">
        <w:rPr>
          <w:rFonts w:ascii="Times New Roman" w:hAnsi="Times New Roman" w:cs="Times New Roman"/>
          <w:b/>
          <w:color w:val="222222"/>
          <w:sz w:val="25"/>
          <w:szCs w:val="25"/>
          <w:shd w:val="clear" w:color="auto" w:fill="FFFFFF"/>
        </w:rPr>
        <w:lastRenderedPageBreak/>
        <w:t>REPORT OVERVIEW</w:t>
      </w: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r w:rsidRPr="00100855">
        <w:rPr>
          <w:rFonts w:ascii="Times New Roman" w:hAnsi="Times New Roman" w:cs="Times New Roman"/>
          <w:color w:val="222222"/>
          <w:sz w:val="25"/>
          <w:szCs w:val="25"/>
          <w:shd w:val="clear" w:color="auto" w:fill="FFFFFF"/>
        </w:rPr>
        <w:tab/>
        <w:t xml:space="preserve">This is an industrial attachment report for the Students' Industrial Work Experience (SIWES) </w:t>
      </w:r>
      <w:proofErr w:type="spellStart"/>
      <w:r w:rsidRPr="00100855">
        <w:rPr>
          <w:rFonts w:ascii="Times New Roman" w:hAnsi="Times New Roman" w:cs="Times New Roman"/>
          <w:color w:val="222222"/>
          <w:sz w:val="25"/>
          <w:szCs w:val="25"/>
          <w:shd w:val="clear" w:color="auto" w:fill="FFFFFF"/>
        </w:rPr>
        <w:t>programme</w:t>
      </w:r>
      <w:proofErr w:type="spellEnd"/>
      <w:r w:rsidRPr="00100855">
        <w:rPr>
          <w:rFonts w:ascii="Times New Roman" w:hAnsi="Times New Roman" w:cs="Times New Roman"/>
          <w:color w:val="222222"/>
          <w:sz w:val="25"/>
          <w:szCs w:val="25"/>
          <w:shd w:val="clear" w:color="auto" w:fill="FFFFFF"/>
        </w:rPr>
        <w:t xml:space="preserve"> carried out within the period of three months. The report comprises the background of SIWES, the description of the organization, its aims and objectives, the experiences gained as an industrial training student and the summary, conclusions and recommendations. It has a total of 5 chapters with sub-chapters. It also has the preliminary pages, such as the title page, report overview and table of contents and recommendations on the improvement of scheme.</w:t>
      </w: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both"/>
        <w:rPr>
          <w:rFonts w:ascii="Times New Roman" w:hAnsi="Times New Roman" w:cs="Times New Roman"/>
          <w:color w:val="222222"/>
          <w:sz w:val="25"/>
          <w:szCs w:val="25"/>
          <w:shd w:val="clear" w:color="auto" w:fill="FFFFFF"/>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p>
    <w:p w:rsidR="00100855" w:rsidRPr="00100855" w:rsidRDefault="00100855" w:rsidP="00100855">
      <w:pPr>
        <w:spacing w:line="360" w:lineRule="auto"/>
        <w:jc w:val="center"/>
        <w:rPr>
          <w:rFonts w:ascii="Times New Roman" w:hAnsi="Times New Roman" w:cs="Times New Roman"/>
          <w:b/>
          <w:sz w:val="25"/>
          <w:szCs w:val="25"/>
        </w:rPr>
      </w:pPr>
      <w:r w:rsidRPr="00100855">
        <w:rPr>
          <w:rFonts w:ascii="Times New Roman" w:hAnsi="Times New Roman" w:cs="Times New Roman"/>
          <w:b/>
          <w:sz w:val="25"/>
          <w:szCs w:val="25"/>
        </w:rPr>
        <w:lastRenderedPageBreak/>
        <w:t>TABLE OF CONTENT</w:t>
      </w:r>
    </w:p>
    <w:p w:rsidR="00100855" w:rsidRPr="00100855" w:rsidRDefault="00100855" w:rsidP="00100855">
      <w:pPr>
        <w:spacing w:after="0" w:line="360" w:lineRule="auto"/>
        <w:jc w:val="both"/>
        <w:rPr>
          <w:rFonts w:ascii="Times New Roman" w:hAnsi="Times New Roman" w:cs="Times New Roman"/>
          <w:sz w:val="25"/>
          <w:szCs w:val="25"/>
        </w:rPr>
      </w:pPr>
      <w:proofErr w:type="spellStart"/>
      <w:r w:rsidRPr="00100855">
        <w:rPr>
          <w:rFonts w:ascii="Times New Roman" w:hAnsi="Times New Roman" w:cs="Times New Roman"/>
          <w:sz w:val="25"/>
          <w:szCs w:val="25"/>
        </w:rPr>
        <w:t>Tittle</w:t>
      </w:r>
      <w:proofErr w:type="spellEnd"/>
      <w:r w:rsidRPr="00100855">
        <w:rPr>
          <w:rFonts w:ascii="Times New Roman" w:hAnsi="Times New Roman" w:cs="Times New Roman"/>
          <w:sz w:val="25"/>
          <w:szCs w:val="25"/>
        </w:rPr>
        <w:t xml:space="preserve"> page</w:t>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p>
    <w:p w:rsidR="00100855" w:rsidRPr="00100855" w:rsidRDefault="00100855" w:rsidP="00100855">
      <w:pPr>
        <w:spacing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Dedication</w:t>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p>
    <w:p w:rsidR="00100855" w:rsidRPr="00100855" w:rsidRDefault="00100855" w:rsidP="00100855">
      <w:pPr>
        <w:spacing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Acknowledgement</w:t>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r w:rsidRPr="00100855">
        <w:rPr>
          <w:rFonts w:ascii="Times New Roman" w:hAnsi="Times New Roman" w:cs="Times New Roman"/>
          <w:sz w:val="25"/>
          <w:szCs w:val="25"/>
        </w:rPr>
        <w:tab/>
      </w:r>
    </w:p>
    <w:p w:rsidR="00100855" w:rsidRPr="00100855" w:rsidRDefault="00100855" w:rsidP="00100855">
      <w:pPr>
        <w:spacing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Report over view</w:t>
      </w:r>
    </w:p>
    <w:p w:rsidR="00100855" w:rsidRPr="00100855" w:rsidRDefault="00100855" w:rsidP="00100855">
      <w:pPr>
        <w:spacing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Table of content</w:t>
      </w:r>
    </w:p>
    <w:p w:rsidR="00100855" w:rsidRPr="00100855" w:rsidRDefault="00100855" w:rsidP="00100855">
      <w:pPr>
        <w:spacing w:after="0"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CHAPTER ONE: INTRODUCTION</w:t>
      </w:r>
    </w:p>
    <w:p w:rsidR="00100855" w:rsidRPr="00100855" w:rsidRDefault="00100855" w:rsidP="00100855">
      <w:pPr>
        <w:pStyle w:val="ListParagraph"/>
        <w:numPr>
          <w:ilvl w:val="0"/>
          <w:numId w:val="1"/>
        </w:numPr>
        <w:spacing w:before="240" w:line="360" w:lineRule="auto"/>
        <w:jc w:val="both"/>
        <w:rPr>
          <w:rFonts w:ascii="Times New Roman" w:hAnsi="Times New Roman" w:cs="Times New Roman"/>
          <w:sz w:val="25"/>
          <w:szCs w:val="25"/>
        </w:rPr>
      </w:pPr>
      <w:r w:rsidRPr="00100855">
        <w:rPr>
          <w:rFonts w:ascii="Times New Roman" w:hAnsi="Times New Roman" w:cs="Times New Roman"/>
          <w:sz w:val="25"/>
          <w:szCs w:val="25"/>
        </w:rPr>
        <w:t>Background of the study</w:t>
      </w:r>
    </w:p>
    <w:p w:rsidR="00100855" w:rsidRPr="00100855" w:rsidRDefault="00100855" w:rsidP="00100855">
      <w:pPr>
        <w:pStyle w:val="ListParagraph"/>
        <w:numPr>
          <w:ilvl w:val="1"/>
          <w:numId w:val="1"/>
        </w:numPr>
        <w:spacing w:before="240" w:line="360" w:lineRule="auto"/>
        <w:ind w:left="720"/>
        <w:jc w:val="both"/>
        <w:rPr>
          <w:rFonts w:ascii="Times New Roman" w:hAnsi="Times New Roman" w:cs="Times New Roman"/>
          <w:sz w:val="25"/>
          <w:szCs w:val="25"/>
        </w:rPr>
      </w:pPr>
      <w:r w:rsidRPr="00100855">
        <w:rPr>
          <w:rFonts w:ascii="Times New Roman" w:hAnsi="Times New Roman" w:cs="Times New Roman"/>
          <w:sz w:val="25"/>
          <w:szCs w:val="25"/>
        </w:rPr>
        <w:t xml:space="preserve">Advent Of </w:t>
      </w:r>
      <w:proofErr w:type="spellStart"/>
      <w:r w:rsidRPr="00100855">
        <w:rPr>
          <w:rFonts w:ascii="Times New Roman" w:hAnsi="Times New Roman" w:cs="Times New Roman"/>
          <w:sz w:val="25"/>
          <w:szCs w:val="25"/>
        </w:rPr>
        <w:t>Siwes</w:t>
      </w:r>
      <w:proofErr w:type="spellEnd"/>
    </w:p>
    <w:p w:rsidR="00100855" w:rsidRPr="00100855" w:rsidRDefault="00100855" w:rsidP="00100855">
      <w:pPr>
        <w:pStyle w:val="ListParagraph"/>
        <w:numPr>
          <w:ilvl w:val="1"/>
          <w:numId w:val="1"/>
        </w:numPr>
        <w:spacing w:before="240" w:line="360" w:lineRule="auto"/>
        <w:ind w:left="720"/>
        <w:jc w:val="both"/>
        <w:rPr>
          <w:rFonts w:ascii="Times New Roman" w:hAnsi="Times New Roman" w:cs="Times New Roman"/>
          <w:sz w:val="25"/>
          <w:szCs w:val="25"/>
        </w:rPr>
      </w:pPr>
      <w:r w:rsidRPr="00100855">
        <w:rPr>
          <w:rFonts w:ascii="Times New Roman" w:hAnsi="Times New Roman" w:cs="Times New Roman"/>
          <w:sz w:val="25"/>
          <w:szCs w:val="25"/>
        </w:rPr>
        <w:t xml:space="preserve">Organization And Operation Of </w:t>
      </w:r>
      <w:proofErr w:type="spellStart"/>
      <w:r w:rsidRPr="00100855">
        <w:rPr>
          <w:rFonts w:ascii="Times New Roman" w:hAnsi="Times New Roman" w:cs="Times New Roman"/>
          <w:sz w:val="25"/>
          <w:szCs w:val="25"/>
        </w:rPr>
        <w:t>Siwes</w:t>
      </w:r>
      <w:proofErr w:type="spellEnd"/>
    </w:p>
    <w:p w:rsidR="00100855" w:rsidRPr="00100855" w:rsidRDefault="00100855" w:rsidP="00100855">
      <w:pPr>
        <w:pStyle w:val="ListParagraph"/>
        <w:numPr>
          <w:ilvl w:val="1"/>
          <w:numId w:val="1"/>
        </w:numPr>
        <w:spacing w:before="240" w:line="360" w:lineRule="auto"/>
        <w:ind w:left="720"/>
        <w:jc w:val="both"/>
        <w:rPr>
          <w:rFonts w:ascii="Times New Roman" w:hAnsi="Times New Roman" w:cs="Times New Roman"/>
          <w:sz w:val="25"/>
          <w:szCs w:val="25"/>
        </w:rPr>
      </w:pPr>
      <w:r w:rsidRPr="00100855">
        <w:rPr>
          <w:rFonts w:ascii="Times New Roman" w:hAnsi="Times New Roman" w:cs="Times New Roman"/>
          <w:sz w:val="25"/>
          <w:szCs w:val="25"/>
        </w:rPr>
        <w:t xml:space="preserve">Objectives Of </w:t>
      </w:r>
      <w:proofErr w:type="spellStart"/>
      <w:r w:rsidRPr="00100855">
        <w:rPr>
          <w:rFonts w:ascii="Times New Roman" w:hAnsi="Times New Roman" w:cs="Times New Roman"/>
          <w:sz w:val="25"/>
          <w:szCs w:val="25"/>
        </w:rPr>
        <w:t>Siwes</w:t>
      </w:r>
      <w:proofErr w:type="spellEnd"/>
    </w:p>
    <w:p w:rsidR="00100855" w:rsidRPr="00100855" w:rsidRDefault="00100855" w:rsidP="00100855">
      <w:pPr>
        <w:pStyle w:val="ListParagraph"/>
        <w:numPr>
          <w:ilvl w:val="1"/>
          <w:numId w:val="1"/>
        </w:numPr>
        <w:spacing w:before="240" w:line="360" w:lineRule="auto"/>
        <w:ind w:left="720"/>
        <w:jc w:val="both"/>
        <w:rPr>
          <w:rFonts w:ascii="Times New Roman" w:hAnsi="Times New Roman" w:cs="Times New Roman"/>
          <w:sz w:val="25"/>
          <w:szCs w:val="25"/>
        </w:rPr>
      </w:pPr>
      <w:r w:rsidRPr="00100855">
        <w:rPr>
          <w:rFonts w:ascii="Times New Roman" w:hAnsi="Times New Roman" w:cs="Times New Roman"/>
          <w:sz w:val="25"/>
          <w:szCs w:val="25"/>
        </w:rPr>
        <w:t xml:space="preserve">Aims Of </w:t>
      </w:r>
      <w:proofErr w:type="spellStart"/>
      <w:r w:rsidRPr="00100855">
        <w:rPr>
          <w:rFonts w:ascii="Times New Roman" w:hAnsi="Times New Roman" w:cs="Times New Roman"/>
          <w:sz w:val="25"/>
          <w:szCs w:val="25"/>
        </w:rPr>
        <w:t>Siwes</w:t>
      </w:r>
      <w:proofErr w:type="spellEnd"/>
    </w:p>
    <w:p w:rsidR="00100855" w:rsidRPr="00100855" w:rsidRDefault="00100855" w:rsidP="00100855">
      <w:pPr>
        <w:pStyle w:val="ListParagraph"/>
        <w:spacing w:before="240" w:line="360" w:lineRule="auto"/>
        <w:ind w:left="0"/>
        <w:jc w:val="both"/>
        <w:rPr>
          <w:rFonts w:ascii="Times New Roman" w:hAnsi="Times New Roman" w:cs="Times New Roman"/>
          <w:b/>
          <w:sz w:val="25"/>
          <w:szCs w:val="25"/>
        </w:rPr>
      </w:pPr>
      <w:r w:rsidRPr="00100855">
        <w:rPr>
          <w:rFonts w:ascii="Times New Roman" w:hAnsi="Times New Roman" w:cs="Times New Roman"/>
          <w:b/>
          <w:sz w:val="25"/>
          <w:szCs w:val="25"/>
        </w:rPr>
        <w:t>CHAPTER TWO: DESCRIPTION OF ESTABLISHMENT ATTACHMENT</w:t>
      </w:r>
    </w:p>
    <w:p w:rsidR="00100855" w:rsidRPr="00100855" w:rsidRDefault="00100855" w:rsidP="00100855">
      <w:pPr>
        <w:pStyle w:val="ListParagraph"/>
        <w:spacing w:before="240" w:line="360" w:lineRule="auto"/>
        <w:ind w:left="0"/>
        <w:jc w:val="both"/>
        <w:rPr>
          <w:rFonts w:ascii="Times New Roman" w:hAnsi="Times New Roman" w:cs="Times New Roman"/>
          <w:sz w:val="25"/>
          <w:szCs w:val="25"/>
        </w:rPr>
      </w:pPr>
      <w:r w:rsidRPr="00100855">
        <w:rPr>
          <w:rFonts w:ascii="Times New Roman" w:hAnsi="Times New Roman" w:cs="Times New Roman"/>
          <w:sz w:val="25"/>
          <w:szCs w:val="25"/>
        </w:rPr>
        <w:t>2.1</w:t>
      </w:r>
      <w:r w:rsidRPr="00100855">
        <w:rPr>
          <w:rFonts w:ascii="Times New Roman" w:hAnsi="Times New Roman" w:cs="Times New Roman"/>
          <w:sz w:val="25"/>
          <w:szCs w:val="25"/>
        </w:rPr>
        <w:tab/>
        <w:t>History of the firm.</w:t>
      </w:r>
    </w:p>
    <w:p w:rsidR="00100855" w:rsidRPr="00100855" w:rsidRDefault="00100855" w:rsidP="00100855">
      <w:pPr>
        <w:pStyle w:val="ListParagraph"/>
        <w:spacing w:before="240" w:line="360" w:lineRule="auto"/>
        <w:ind w:left="0"/>
        <w:jc w:val="both"/>
        <w:rPr>
          <w:rFonts w:ascii="Times New Roman" w:hAnsi="Times New Roman" w:cs="Times New Roman"/>
          <w:sz w:val="25"/>
          <w:szCs w:val="25"/>
        </w:rPr>
      </w:pPr>
      <w:r w:rsidRPr="00100855">
        <w:rPr>
          <w:rFonts w:ascii="Times New Roman" w:hAnsi="Times New Roman" w:cs="Times New Roman"/>
          <w:sz w:val="25"/>
          <w:szCs w:val="25"/>
        </w:rPr>
        <w:t>2.2</w:t>
      </w:r>
      <w:r w:rsidRPr="00100855">
        <w:rPr>
          <w:rFonts w:ascii="Times New Roman" w:hAnsi="Times New Roman" w:cs="Times New Roman"/>
          <w:sz w:val="25"/>
          <w:szCs w:val="25"/>
        </w:rPr>
        <w:tab/>
      </w:r>
      <w:proofErr w:type="spellStart"/>
      <w:r w:rsidRPr="00100855">
        <w:rPr>
          <w:rFonts w:ascii="Times New Roman" w:hAnsi="Times New Roman" w:cs="Times New Roman"/>
          <w:sz w:val="25"/>
          <w:szCs w:val="25"/>
        </w:rPr>
        <w:t>Organisational</w:t>
      </w:r>
      <w:proofErr w:type="spellEnd"/>
      <w:r w:rsidRPr="00100855">
        <w:rPr>
          <w:rFonts w:ascii="Times New Roman" w:hAnsi="Times New Roman" w:cs="Times New Roman"/>
          <w:sz w:val="25"/>
          <w:szCs w:val="25"/>
        </w:rPr>
        <w:t xml:space="preserve"> chart.</w:t>
      </w:r>
    </w:p>
    <w:p w:rsidR="00100855" w:rsidRPr="00100855" w:rsidRDefault="00100855" w:rsidP="00100855">
      <w:pPr>
        <w:pStyle w:val="ListParagraph"/>
        <w:spacing w:before="240" w:line="360" w:lineRule="auto"/>
        <w:ind w:left="0"/>
        <w:jc w:val="both"/>
        <w:rPr>
          <w:rFonts w:ascii="Times New Roman" w:hAnsi="Times New Roman" w:cs="Times New Roman"/>
          <w:sz w:val="25"/>
          <w:szCs w:val="25"/>
        </w:rPr>
      </w:pPr>
      <w:r w:rsidRPr="00100855">
        <w:rPr>
          <w:rFonts w:ascii="Times New Roman" w:hAnsi="Times New Roman" w:cs="Times New Roman"/>
          <w:sz w:val="25"/>
          <w:szCs w:val="25"/>
        </w:rPr>
        <w:t>2.3</w:t>
      </w:r>
      <w:r w:rsidRPr="00100855">
        <w:rPr>
          <w:rFonts w:ascii="Times New Roman" w:hAnsi="Times New Roman" w:cs="Times New Roman"/>
          <w:sz w:val="25"/>
          <w:szCs w:val="25"/>
        </w:rPr>
        <w:tab/>
        <w:t>Various departments and functions</w:t>
      </w:r>
    </w:p>
    <w:p w:rsidR="00100855" w:rsidRPr="00100855" w:rsidRDefault="00100855" w:rsidP="00100855">
      <w:pPr>
        <w:pStyle w:val="ListParagraph"/>
        <w:spacing w:before="240" w:after="0" w:line="360" w:lineRule="auto"/>
        <w:ind w:left="0"/>
        <w:jc w:val="both"/>
        <w:rPr>
          <w:rFonts w:ascii="Times New Roman" w:hAnsi="Times New Roman" w:cs="Times New Roman"/>
          <w:b/>
          <w:sz w:val="25"/>
          <w:szCs w:val="25"/>
        </w:rPr>
      </w:pPr>
      <w:r w:rsidRPr="00100855">
        <w:rPr>
          <w:rFonts w:ascii="Times New Roman" w:hAnsi="Times New Roman" w:cs="Times New Roman"/>
          <w:b/>
          <w:sz w:val="25"/>
          <w:szCs w:val="25"/>
        </w:rPr>
        <w:t xml:space="preserve">CHAPTER THREE: </w:t>
      </w:r>
      <w:r w:rsidRPr="00100855">
        <w:rPr>
          <w:rStyle w:val="Strong"/>
          <w:rFonts w:ascii="Times New Roman" w:hAnsi="Times New Roman" w:cs="Times New Roman"/>
          <w:sz w:val="25"/>
          <w:szCs w:val="25"/>
        </w:rPr>
        <w:t>JOB DESCRIPTION AND RESPONSIBILITIES</w:t>
      </w:r>
    </w:p>
    <w:p w:rsidR="00100855" w:rsidRPr="00100855" w:rsidRDefault="00100855" w:rsidP="00100855">
      <w:pPr>
        <w:pStyle w:val="NormalWeb"/>
        <w:spacing w:before="0" w:beforeAutospacing="0" w:after="0" w:afterAutospacing="0" w:line="276" w:lineRule="auto"/>
        <w:jc w:val="both"/>
        <w:rPr>
          <w:rStyle w:val="Strong"/>
          <w:b w:val="0"/>
          <w:sz w:val="25"/>
          <w:szCs w:val="25"/>
        </w:rPr>
      </w:pPr>
      <w:r w:rsidRPr="00100855">
        <w:rPr>
          <w:rStyle w:val="Strong"/>
          <w:b w:val="0"/>
          <w:sz w:val="25"/>
          <w:szCs w:val="25"/>
        </w:rPr>
        <w:t>3.1</w:t>
      </w:r>
      <w:r w:rsidRPr="00100855">
        <w:rPr>
          <w:rStyle w:val="Strong"/>
          <w:b w:val="0"/>
          <w:sz w:val="25"/>
          <w:szCs w:val="25"/>
        </w:rPr>
        <w:tab/>
        <w:t xml:space="preserve">Job Description </w:t>
      </w:r>
      <w:proofErr w:type="gramStart"/>
      <w:r w:rsidRPr="00100855">
        <w:rPr>
          <w:rStyle w:val="Strong"/>
          <w:b w:val="0"/>
          <w:sz w:val="25"/>
          <w:szCs w:val="25"/>
        </w:rPr>
        <w:t>And</w:t>
      </w:r>
      <w:proofErr w:type="gramEnd"/>
      <w:r w:rsidRPr="00100855">
        <w:rPr>
          <w:rStyle w:val="Strong"/>
          <w:b w:val="0"/>
          <w:sz w:val="25"/>
          <w:szCs w:val="25"/>
        </w:rPr>
        <w:t xml:space="preserve"> Responsibilities</w:t>
      </w:r>
    </w:p>
    <w:p w:rsidR="00100855" w:rsidRPr="00100855" w:rsidRDefault="00100855" w:rsidP="00100855">
      <w:pPr>
        <w:spacing w:after="0"/>
        <w:jc w:val="both"/>
        <w:rPr>
          <w:rFonts w:ascii="Times New Roman" w:hAnsi="Times New Roman" w:cs="Times New Roman"/>
          <w:b/>
          <w:sz w:val="25"/>
          <w:szCs w:val="25"/>
        </w:rPr>
      </w:pPr>
      <w:r w:rsidRPr="00100855">
        <w:rPr>
          <w:rStyle w:val="Strong"/>
          <w:rFonts w:ascii="Times New Roman" w:hAnsi="Times New Roman" w:cs="Times New Roman"/>
          <w:b w:val="0"/>
          <w:sz w:val="25"/>
          <w:szCs w:val="25"/>
        </w:rPr>
        <w:t>3.2</w:t>
      </w:r>
      <w:r w:rsidRPr="00100855">
        <w:rPr>
          <w:rFonts w:ascii="Times New Roman" w:hAnsi="Times New Roman" w:cs="Times New Roman"/>
          <w:b/>
          <w:sz w:val="25"/>
          <w:szCs w:val="25"/>
        </w:rPr>
        <w:t xml:space="preserve"> </w:t>
      </w:r>
      <w:r w:rsidRPr="00100855">
        <w:rPr>
          <w:rFonts w:ascii="Times New Roman" w:hAnsi="Times New Roman" w:cs="Times New Roman"/>
          <w:b/>
          <w:sz w:val="25"/>
          <w:szCs w:val="25"/>
        </w:rPr>
        <w:tab/>
      </w:r>
      <w:r w:rsidRPr="00100855">
        <w:rPr>
          <w:rFonts w:ascii="Times New Roman" w:hAnsi="Times New Roman" w:cs="Times New Roman"/>
          <w:sz w:val="25"/>
          <w:szCs w:val="25"/>
        </w:rPr>
        <w:t>challenges and lesson learned</w:t>
      </w:r>
    </w:p>
    <w:p w:rsidR="00100855" w:rsidRPr="00100855" w:rsidRDefault="00100855" w:rsidP="00100855">
      <w:pPr>
        <w:pStyle w:val="NormalWeb"/>
        <w:tabs>
          <w:tab w:val="left" w:pos="1842"/>
        </w:tabs>
        <w:spacing w:before="240" w:beforeAutospacing="0" w:after="0" w:afterAutospacing="0" w:line="360" w:lineRule="auto"/>
        <w:jc w:val="both"/>
        <w:rPr>
          <w:b/>
          <w:sz w:val="25"/>
          <w:szCs w:val="25"/>
        </w:rPr>
      </w:pPr>
      <w:r w:rsidRPr="00100855">
        <w:rPr>
          <w:b/>
          <w:sz w:val="25"/>
          <w:szCs w:val="25"/>
        </w:rPr>
        <w:t>CHAPTER FOUR: ACTUAL WORK DONE WITH EXPERIENCE GAINED</w:t>
      </w:r>
    </w:p>
    <w:p w:rsidR="00100855" w:rsidRPr="00100855" w:rsidRDefault="00100855" w:rsidP="00100855">
      <w:pPr>
        <w:pStyle w:val="NormalWeb"/>
        <w:spacing w:before="0" w:beforeAutospacing="0" w:after="0" w:afterAutospacing="0" w:line="360" w:lineRule="auto"/>
        <w:jc w:val="both"/>
        <w:rPr>
          <w:sz w:val="25"/>
          <w:szCs w:val="25"/>
        </w:rPr>
      </w:pPr>
      <w:r w:rsidRPr="00100855">
        <w:rPr>
          <w:sz w:val="25"/>
          <w:szCs w:val="25"/>
        </w:rPr>
        <w:t>4.1</w:t>
      </w:r>
      <w:r w:rsidRPr="00100855">
        <w:rPr>
          <w:sz w:val="25"/>
          <w:szCs w:val="25"/>
        </w:rPr>
        <w:tab/>
        <w:t>Conclusion</w:t>
      </w:r>
    </w:p>
    <w:p w:rsidR="00100855" w:rsidRPr="00100855" w:rsidRDefault="00100855" w:rsidP="00100855">
      <w:pPr>
        <w:pStyle w:val="NormalWeb"/>
        <w:spacing w:before="0" w:beforeAutospacing="0" w:after="0" w:afterAutospacing="0" w:line="360" w:lineRule="auto"/>
        <w:jc w:val="both"/>
        <w:rPr>
          <w:sz w:val="25"/>
          <w:szCs w:val="25"/>
        </w:rPr>
      </w:pPr>
      <w:r w:rsidRPr="00100855">
        <w:rPr>
          <w:sz w:val="25"/>
          <w:szCs w:val="25"/>
        </w:rPr>
        <w:t>4.2</w:t>
      </w:r>
      <w:r w:rsidRPr="00100855">
        <w:rPr>
          <w:sz w:val="25"/>
          <w:szCs w:val="25"/>
        </w:rPr>
        <w:tab/>
        <w:t>Recommendation</w:t>
      </w:r>
    </w:p>
    <w:p w:rsidR="00100855" w:rsidRPr="00100855" w:rsidRDefault="00100855" w:rsidP="00100855">
      <w:pPr>
        <w:rPr>
          <w:rFonts w:ascii="Times New Roman" w:eastAsia="Times New Roman" w:hAnsi="Times New Roman" w:cs="Times New Roman"/>
          <w:sz w:val="25"/>
          <w:szCs w:val="25"/>
        </w:rPr>
      </w:pPr>
      <w:r w:rsidRPr="00100855">
        <w:rPr>
          <w:rFonts w:ascii="Times New Roman" w:hAnsi="Times New Roman" w:cs="Times New Roman"/>
          <w:sz w:val="25"/>
          <w:szCs w:val="25"/>
        </w:rPr>
        <w:br w:type="page"/>
      </w:r>
    </w:p>
    <w:p w:rsidR="00100855" w:rsidRPr="00100855" w:rsidRDefault="00100855" w:rsidP="00100855">
      <w:pPr>
        <w:spacing w:before="240" w:line="360" w:lineRule="auto"/>
        <w:jc w:val="center"/>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lastRenderedPageBreak/>
        <w:t>CHAPTER ONE</w:t>
      </w:r>
    </w:p>
    <w:p w:rsidR="00100855" w:rsidRPr="00100855" w:rsidRDefault="00100855" w:rsidP="00100855">
      <w:p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t>1.1</w:t>
      </w:r>
      <w:r w:rsidRPr="00100855">
        <w:rPr>
          <w:rFonts w:ascii="Times New Roman" w:hAnsi="Times New Roman" w:cs="Times New Roman"/>
          <w:b/>
          <w:color w:val="000000" w:themeColor="text1"/>
          <w:sz w:val="25"/>
          <w:szCs w:val="25"/>
        </w:rPr>
        <w:tab/>
        <w:t>INTRODUCTION</w:t>
      </w:r>
    </w:p>
    <w:p w:rsidR="00100855" w:rsidRPr="00100855" w:rsidRDefault="00100855" w:rsidP="00100855">
      <w:pPr>
        <w:spacing w:before="240" w:after="0" w:line="360" w:lineRule="auto"/>
        <w:ind w:firstLine="720"/>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 xml:space="preserve">The students industrial work experience scheme (SIWES) is a skills training </w:t>
      </w:r>
      <w:proofErr w:type="spellStart"/>
      <w:r w:rsidRPr="00100855">
        <w:rPr>
          <w:rFonts w:ascii="Times New Roman" w:hAnsi="Times New Roman" w:cs="Times New Roman"/>
          <w:color w:val="000000" w:themeColor="text1"/>
          <w:sz w:val="25"/>
          <w:szCs w:val="25"/>
        </w:rPr>
        <w:t>programme</w:t>
      </w:r>
      <w:proofErr w:type="spellEnd"/>
      <w:r w:rsidRPr="00100855">
        <w:rPr>
          <w:rFonts w:ascii="Times New Roman" w:hAnsi="Times New Roman" w:cs="Times New Roman"/>
          <w:color w:val="000000" w:themeColor="text1"/>
          <w:sz w:val="25"/>
          <w:szCs w:val="25"/>
        </w:rPr>
        <w:t xml:space="preserve"> designed to expose and prepare students of Universities, Polytechnics/Colleges of Technology/Colleges of Agriculture and Colleges of Education for the industrial work situation they are likely to meet after graduation. The scheme also affords students the opportunity of familiarizing and exposing themselves to the needed experience in handling equipment and machinery that are usually not available in their institutions. It is a cooperative industrial internship program that involves institutions of higher learning, industries, the Federal Government of Nigeria, Industrial Training Fund (ITF), and Nigerian Universities Commission (NUC).</w:t>
      </w:r>
    </w:p>
    <w:p w:rsidR="00100855" w:rsidRDefault="00100855" w:rsidP="00100855">
      <w:p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t>1.2</w:t>
      </w:r>
      <w:r w:rsidRPr="00100855">
        <w:rPr>
          <w:rFonts w:ascii="Times New Roman" w:hAnsi="Times New Roman" w:cs="Times New Roman"/>
          <w:b/>
          <w:color w:val="000000" w:themeColor="text1"/>
          <w:sz w:val="25"/>
          <w:szCs w:val="25"/>
        </w:rPr>
        <w:tab/>
        <w:t>THE OBJECTIVES OF THE SCHEME ARE TO:</w:t>
      </w:r>
    </w:p>
    <w:p w:rsidR="00100855" w:rsidRPr="00100855" w:rsidRDefault="00100855" w:rsidP="00100855">
      <w:pPr>
        <w:pStyle w:val="ListParagraph"/>
        <w:numPr>
          <w:ilvl w:val="0"/>
          <w:numId w:val="18"/>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Provide avenues for students to acquire industrial skills and experience during their course of study.</w:t>
      </w:r>
    </w:p>
    <w:p w:rsidR="00100855" w:rsidRPr="00100855" w:rsidRDefault="00100855" w:rsidP="00100855">
      <w:pPr>
        <w:pStyle w:val="ListParagraph"/>
        <w:numPr>
          <w:ilvl w:val="0"/>
          <w:numId w:val="18"/>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 xml:space="preserve"> Prepare students for industrial work situation they are likely to meet after graduation.</w:t>
      </w:r>
    </w:p>
    <w:p w:rsidR="00100855" w:rsidRPr="00100855" w:rsidRDefault="00100855" w:rsidP="00100855">
      <w:pPr>
        <w:pStyle w:val="ListParagraph"/>
        <w:numPr>
          <w:ilvl w:val="0"/>
          <w:numId w:val="18"/>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Expose students to work methods and techniques in handling equipment and machineries that may not be available in the universit</w:t>
      </w:r>
      <w:r>
        <w:rPr>
          <w:rFonts w:ascii="Times New Roman" w:hAnsi="Times New Roman" w:cs="Times New Roman"/>
          <w:color w:val="000000" w:themeColor="text1"/>
          <w:sz w:val="25"/>
          <w:szCs w:val="25"/>
        </w:rPr>
        <w:t>y.</w:t>
      </w:r>
    </w:p>
    <w:p w:rsidR="00100855" w:rsidRPr="00100855" w:rsidRDefault="00100855" w:rsidP="00100855">
      <w:pPr>
        <w:pStyle w:val="ListParagraph"/>
        <w:numPr>
          <w:ilvl w:val="0"/>
          <w:numId w:val="18"/>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Provide students with the opportunities to apply their educational knowledge in real work situations, thereby bridging the gap between theory and practice.</w:t>
      </w:r>
    </w:p>
    <w:p w:rsidR="00100855" w:rsidRPr="00100855" w:rsidRDefault="00100855" w:rsidP="00100855">
      <w:pPr>
        <w:pStyle w:val="ListParagraph"/>
        <w:numPr>
          <w:ilvl w:val="0"/>
          <w:numId w:val="18"/>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To make the transition from the schooling to world of work easier through enhancing students’ contact for later job placement.</w:t>
      </w:r>
    </w:p>
    <w:p w:rsidR="00100855" w:rsidRPr="00100855" w:rsidRDefault="00100855" w:rsidP="00100855">
      <w:p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t xml:space="preserve">1.3 </w:t>
      </w:r>
      <w:r w:rsidRPr="00100855">
        <w:rPr>
          <w:rFonts w:ascii="Times New Roman" w:hAnsi="Times New Roman" w:cs="Times New Roman"/>
          <w:b/>
          <w:color w:val="000000" w:themeColor="text1"/>
          <w:sz w:val="25"/>
          <w:szCs w:val="25"/>
        </w:rPr>
        <w:tab/>
        <w:t>OBJECTIVES OF SIWES</w:t>
      </w:r>
    </w:p>
    <w:p w:rsidR="00100855" w:rsidRPr="00100855" w:rsidRDefault="00100855" w:rsidP="00100855">
      <w:pPr>
        <w:spacing w:before="240" w:after="0" w:line="360" w:lineRule="auto"/>
        <w:ind w:firstLine="720"/>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 xml:space="preserve">Specifically, the objectives of the </w:t>
      </w:r>
      <w:proofErr w:type="gramStart"/>
      <w:r w:rsidRPr="00100855">
        <w:rPr>
          <w:rFonts w:ascii="Times New Roman" w:hAnsi="Times New Roman" w:cs="Times New Roman"/>
          <w:color w:val="000000" w:themeColor="text1"/>
          <w:sz w:val="25"/>
          <w:szCs w:val="25"/>
        </w:rPr>
        <w:t>students</w:t>
      </w:r>
      <w:proofErr w:type="gramEnd"/>
      <w:r w:rsidRPr="00100855">
        <w:rPr>
          <w:rFonts w:ascii="Times New Roman" w:hAnsi="Times New Roman" w:cs="Times New Roman"/>
          <w:color w:val="000000" w:themeColor="text1"/>
          <w:sz w:val="25"/>
          <w:szCs w:val="25"/>
        </w:rPr>
        <w:t xml:space="preserve"> industrial work experience scheme are to:</w:t>
      </w:r>
    </w:p>
    <w:p w:rsidR="00100855" w:rsidRPr="00100855" w:rsidRDefault="00100855" w:rsidP="00100855">
      <w:pPr>
        <w:pStyle w:val="ListParagraph"/>
        <w:numPr>
          <w:ilvl w:val="0"/>
          <w:numId w:val="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Prepare students for the work situation they are likely to meet.</w:t>
      </w:r>
    </w:p>
    <w:p w:rsidR="00100855" w:rsidRPr="00100855" w:rsidRDefault="00100855" w:rsidP="00100855">
      <w:pPr>
        <w:pStyle w:val="ListParagraph"/>
        <w:numPr>
          <w:ilvl w:val="0"/>
          <w:numId w:val="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 xml:space="preserve">Provide an avenue for students in the Nigerian Universities to acquire industrial skills and experience in their course of study </w:t>
      </w:r>
    </w:p>
    <w:p w:rsidR="00100855" w:rsidRPr="00100855" w:rsidRDefault="00100855" w:rsidP="00100855">
      <w:pPr>
        <w:pStyle w:val="ListParagraph"/>
        <w:numPr>
          <w:ilvl w:val="0"/>
          <w:numId w:val="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lastRenderedPageBreak/>
        <w:t>Make the transition from the university to the world of work easier, and thus enhance students contacts for later job placements;</w:t>
      </w:r>
    </w:p>
    <w:p w:rsidR="00100855" w:rsidRPr="00100855" w:rsidRDefault="00100855" w:rsidP="00100855">
      <w:pPr>
        <w:pStyle w:val="ListParagraph"/>
        <w:numPr>
          <w:ilvl w:val="0"/>
          <w:numId w:val="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Enlist and strengthen employers’ involvement in the entire educational process of preparing university graduates for employment in industry.</w:t>
      </w:r>
    </w:p>
    <w:p w:rsidR="00100855" w:rsidRPr="00100855" w:rsidRDefault="00100855" w:rsidP="00100855">
      <w:pPr>
        <w:pStyle w:val="ListParagraph"/>
        <w:numPr>
          <w:ilvl w:val="0"/>
          <w:numId w:val="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Provide students with an opportunity to apply their theoretical knowledge in real work situation, thereby bridging the gap between university work and actual practices; and</w:t>
      </w:r>
    </w:p>
    <w:p w:rsidR="00100855" w:rsidRPr="00100855" w:rsidRDefault="00100855" w:rsidP="00100855">
      <w:pPr>
        <w:pStyle w:val="ListParagraph"/>
        <w:numPr>
          <w:ilvl w:val="0"/>
          <w:numId w:val="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Expose students to work methods and techniques in handling equipment and machinery that may not be available in the universities.</w:t>
      </w:r>
    </w:p>
    <w:p w:rsidR="00100855" w:rsidRPr="00100855" w:rsidRDefault="00100855" w:rsidP="00100855">
      <w:pPr>
        <w:spacing w:before="240" w:after="0" w:line="360" w:lineRule="auto"/>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1.4</w:t>
      </w:r>
      <w:r>
        <w:rPr>
          <w:rFonts w:ascii="Times New Roman" w:hAnsi="Times New Roman" w:cs="Times New Roman"/>
          <w:b/>
          <w:color w:val="000000" w:themeColor="text1"/>
          <w:sz w:val="25"/>
          <w:szCs w:val="25"/>
        </w:rPr>
        <w:tab/>
      </w:r>
      <w:r w:rsidRPr="00100855">
        <w:rPr>
          <w:rFonts w:ascii="Times New Roman" w:hAnsi="Times New Roman" w:cs="Times New Roman"/>
          <w:b/>
          <w:color w:val="000000" w:themeColor="text1"/>
          <w:sz w:val="25"/>
          <w:szCs w:val="25"/>
        </w:rPr>
        <w:t>IMPORTANCE OF SIWES</w:t>
      </w:r>
    </w:p>
    <w:p w:rsidR="00100855" w:rsidRPr="00100855" w:rsidRDefault="00100855" w:rsidP="00100855">
      <w:pPr>
        <w:pStyle w:val="ListParagraph"/>
        <w:numPr>
          <w:ilvl w:val="0"/>
          <w:numId w:val="19"/>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It provides students with an opportunity to apply their theoretical knowledge in real life situations.</w:t>
      </w:r>
    </w:p>
    <w:p w:rsidR="00100855" w:rsidRPr="00100855" w:rsidRDefault="00100855" w:rsidP="00100855">
      <w:pPr>
        <w:pStyle w:val="ListParagraph"/>
        <w:numPr>
          <w:ilvl w:val="0"/>
          <w:numId w:val="19"/>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It exposes students to more practical work methods and techniques.</w:t>
      </w:r>
    </w:p>
    <w:p w:rsidR="00100855" w:rsidRPr="00100855" w:rsidRDefault="00100855" w:rsidP="00100855">
      <w:pPr>
        <w:pStyle w:val="ListParagraph"/>
        <w:numPr>
          <w:ilvl w:val="0"/>
          <w:numId w:val="19"/>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It strengthens links between the employers, universities and industrial training fund (ITF)</w:t>
      </w:r>
    </w:p>
    <w:p w:rsidR="00100855" w:rsidRPr="00100855" w:rsidRDefault="00100855" w:rsidP="00100855">
      <w:pPr>
        <w:pStyle w:val="ListParagraph"/>
        <w:numPr>
          <w:ilvl w:val="0"/>
          <w:numId w:val="19"/>
        </w:num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color w:val="000000" w:themeColor="text1"/>
          <w:sz w:val="25"/>
          <w:szCs w:val="25"/>
        </w:rPr>
        <w:t xml:space="preserve">It also prepares the students for the </w:t>
      </w:r>
      <w:proofErr w:type="spellStart"/>
      <w:r w:rsidRPr="00100855">
        <w:rPr>
          <w:rFonts w:ascii="Times New Roman" w:hAnsi="Times New Roman" w:cs="Times New Roman"/>
          <w:color w:val="000000" w:themeColor="text1"/>
          <w:sz w:val="25"/>
          <w:szCs w:val="25"/>
        </w:rPr>
        <w:t>labour</w:t>
      </w:r>
      <w:proofErr w:type="spellEnd"/>
      <w:r w:rsidRPr="00100855">
        <w:rPr>
          <w:rFonts w:ascii="Times New Roman" w:hAnsi="Times New Roman" w:cs="Times New Roman"/>
          <w:color w:val="000000" w:themeColor="text1"/>
          <w:sz w:val="25"/>
          <w:szCs w:val="25"/>
        </w:rPr>
        <w:t xml:space="preserve"> market after graduation</w:t>
      </w:r>
    </w:p>
    <w:p w:rsidR="00100855" w:rsidRPr="00100855" w:rsidRDefault="00100855" w:rsidP="00100855">
      <w:p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t>1.5</w:t>
      </w:r>
      <w:r w:rsidRPr="00100855">
        <w:rPr>
          <w:rFonts w:ascii="Times New Roman" w:hAnsi="Times New Roman" w:cs="Times New Roman"/>
          <w:b/>
          <w:color w:val="000000" w:themeColor="text1"/>
          <w:sz w:val="25"/>
          <w:szCs w:val="25"/>
        </w:rPr>
        <w:tab/>
        <w:t xml:space="preserve">THE ROLE OF FEDERAL GOVERNMENT </w:t>
      </w:r>
    </w:p>
    <w:p w:rsidR="00100855" w:rsidRDefault="00100855" w:rsidP="00100855">
      <w:pPr>
        <w:pStyle w:val="ListParagraph"/>
        <w:numPr>
          <w:ilvl w:val="0"/>
          <w:numId w:val="20"/>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 xml:space="preserve">Make it mandatory for all ministries, companies and government </w:t>
      </w:r>
      <w:proofErr w:type="spellStart"/>
      <w:r w:rsidRPr="00100855">
        <w:rPr>
          <w:rFonts w:ascii="Times New Roman" w:hAnsi="Times New Roman" w:cs="Times New Roman"/>
          <w:color w:val="000000" w:themeColor="text1"/>
          <w:sz w:val="25"/>
          <w:szCs w:val="25"/>
        </w:rPr>
        <w:t>parastatals</w:t>
      </w:r>
      <w:proofErr w:type="spellEnd"/>
      <w:r w:rsidRPr="00100855">
        <w:rPr>
          <w:rFonts w:ascii="Times New Roman" w:hAnsi="Times New Roman" w:cs="Times New Roman"/>
          <w:color w:val="000000" w:themeColor="text1"/>
          <w:sz w:val="25"/>
          <w:szCs w:val="25"/>
        </w:rPr>
        <w:t>, to offer attachment places to students</w:t>
      </w:r>
    </w:p>
    <w:p w:rsidR="00100855" w:rsidRDefault="00100855" w:rsidP="00100855">
      <w:pPr>
        <w:pStyle w:val="ListParagraph"/>
        <w:numPr>
          <w:ilvl w:val="0"/>
          <w:numId w:val="20"/>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Make it a policy to include a clause in every major contract lasting over six to nine months being awarded for contractors to take student on attachment</w:t>
      </w:r>
    </w:p>
    <w:p w:rsidR="00100855" w:rsidRPr="00100855" w:rsidRDefault="00100855" w:rsidP="00100855">
      <w:pPr>
        <w:pStyle w:val="ListParagraph"/>
        <w:numPr>
          <w:ilvl w:val="0"/>
          <w:numId w:val="20"/>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Make adequate funds available to the federal ministry of industry to fund the Scheme.</w:t>
      </w:r>
    </w:p>
    <w:p w:rsidR="00100855" w:rsidRPr="00100855" w:rsidRDefault="00100855" w:rsidP="00100855">
      <w:p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t xml:space="preserve">1.6 </w:t>
      </w:r>
      <w:r>
        <w:rPr>
          <w:rFonts w:ascii="Times New Roman" w:hAnsi="Times New Roman" w:cs="Times New Roman"/>
          <w:b/>
          <w:color w:val="000000" w:themeColor="text1"/>
          <w:sz w:val="25"/>
          <w:szCs w:val="25"/>
        </w:rPr>
        <w:tab/>
      </w:r>
      <w:r w:rsidRPr="00100855">
        <w:rPr>
          <w:rFonts w:ascii="Times New Roman" w:hAnsi="Times New Roman" w:cs="Times New Roman"/>
          <w:b/>
          <w:color w:val="000000" w:themeColor="text1"/>
          <w:sz w:val="25"/>
          <w:szCs w:val="25"/>
        </w:rPr>
        <w:t>ROLE OF THE CO-ORDNATING AGENCY (NUC)</w:t>
      </w:r>
    </w:p>
    <w:p w:rsidR="00100855" w:rsidRDefault="00100855" w:rsidP="00100855">
      <w:pPr>
        <w:pStyle w:val="ListParagraph"/>
        <w:numPr>
          <w:ilvl w:val="0"/>
          <w:numId w:val="21"/>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In collaboration with ITF, compile lists of employers for institution’s placement lists</w:t>
      </w:r>
    </w:p>
    <w:p w:rsidR="00100855" w:rsidRDefault="00100855" w:rsidP="00100855">
      <w:pPr>
        <w:pStyle w:val="ListParagraph"/>
        <w:numPr>
          <w:ilvl w:val="0"/>
          <w:numId w:val="21"/>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Establish SIWES coordinating units</w:t>
      </w:r>
    </w:p>
    <w:p w:rsidR="00100855" w:rsidRDefault="00100855" w:rsidP="00100855">
      <w:pPr>
        <w:pStyle w:val="ListParagraph"/>
        <w:numPr>
          <w:ilvl w:val="0"/>
          <w:numId w:val="21"/>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 xml:space="preserve">Evolve a minimum national guide </w:t>
      </w:r>
      <w:proofErr w:type="spellStart"/>
      <w:r w:rsidRPr="00100855">
        <w:rPr>
          <w:rFonts w:ascii="Times New Roman" w:hAnsi="Times New Roman" w:cs="Times New Roman"/>
          <w:color w:val="000000" w:themeColor="text1"/>
          <w:sz w:val="25"/>
          <w:szCs w:val="25"/>
        </w:rPr>
        <w:t>programme</w:t>
      </w:r>
      <w:proofErr w:type="spellEnd"/>
      <w:r w:rsidRPr="00100855">
        <w:rPr>
          <w:rFonts w:ascii="Times New Roman" w:hAnsi="Times New Roman" w:cs="Times New Roman"/>
          <w:color w:val="000000" w:themeColor="text1"/>
          <w:sz w:val="25"/>
          <w:szCs w:val="25"/>
        </w:rPr>
        <w:t xml:space="preserve"> for supervised industrial training activities for approved SIWES courses:</w:t>
      </w:r>
    </w:p>
    <w:p w:rsidR="00100855" w:rsidRDefault="00100855" w:rsidP="00100855">
      <w:pPr>
        <w:pStyle w:val="ListParagraph"/>
        <w:numPr>
          <w:ilvl w:val="0"/>
          <w:numId w:val="21"/>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lastRenderedPageBreak/>
        <w:t>Appoint full —time industrial co coordinators to operate the scheme at agency level;</w:t>
      </w:r>
    </w:p>
    <w:p w:rsidR="00100855" w:rsidRPr="00100855" w:rsidRDefault="00100855" w:rsidP="00100855">
      <w:pPr>
        <w:pStyle w:val="ListParagraph"/>
        <w:numPr>
          <w:ilvl w:val="0"/>
          <w:numId w:val="21"/>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Vet and approve SIWES master arid placement lists and forward to ITF.</w:t>
      </w:r>
    </w:p>
    <w:p w:rsidR="00100855" w:rsidRPr="00100855" w:rsidRDefault="00100855" w:rsidP="00100855">
      <w:p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t>1.7</w:t>
      </w:r>
      <w:r w:rsidRPr="00100855">
        <w:rPr>
          <w:rFonts w:ascii="Times New Roman" w:hAnsi="Times New Roman" w:cs="Times New Roman"/>
          <w:b/>
          <w:color w:val="000000" w:themeColor="text1"/>
          <w:sz w:val="25"/>
          <w:szCs w:val="25"/>
        </w:rPr>
        <w:tab/>
        <w:t>ROLE OF THE INDUSTRIAL TRAINING FUND (ITF)</w:t>
      </w:r>
    </w:p>
    <w:p w:rsidR="00100855" w:rsidRDefault="00100855" w:rsidP="00100855">
      <w:pPr>
        <w:pStyle w:val="ListParagraph"/>
        <w:numPr>
          <w:ilvl w:val="0"/>
          <w:numId w:val="2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Organize bi-</w:t>
      </w:r>
      <w:proofErr w:type="spellStart"/>
      <w:r w:rsidRPr="00100855">
        <w:rPr>
          <w:rFonts w:ascii="Times New Roman" w:hAnsi="Times New Roman" w:cs="Times New Roman"/>
          <w:color w:val="000000" w:themeColor="text1"/>
          <w:sz w:val="25"/>
          <w:szCs w:val="25"/>
        </w:rPr>
        <w:t>ennial</w:t>
      </w:r>
      <w:proofErr w:type="spellEnd"/>
      <w:r w:rsidRPr="00100855">
        <w:rPr>
          <w:rFonts w:ascii="Times New Roman" w:hAnsi="Times New Roman" w:cs="Times New Roman"/>
          <w:color w:val="000000" w:themeColor="text1"/>
          <w:sz w:val="25"/>
          <w:szCs w:val="25"/>
        </w:rPr>
        <w:t xml:space="preserve"> conference and seminars on SIWES</w:t>
      </w:r>
    </w:p>
    <w:p w:rsidR="00100855" w:rsidRDefault="00100855" w:rsidP="00100855">
      <w:pPr>
        <w:pStyle w:val="ListParagraph"/>
        <w:numPr>
          <w:ilvl w:val="0"/>
          <w:numId w:val="2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Provide logistic material needed to administer the scheme;</w:t>
      </w:r>
    </w:p>
    <w:p w:rsidR="00100855" w:rsidRPr="00100855" w:rsidRDefault="00100855" w:rsidP="00100855">
      <w:pPr>
        <w:pStyle w:val="ListParagraph"/>
        <w:numPr>
          <w:ilvl w:val="0"/>
          <w:numId w:val="22"/>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Compile lists of employers and available training places for industrial attachment and forward such lists to the co-</w:t>
      </w:r>
      <w:proofErr w:type="spellStart"/>
      <w:r w:rsidRPr="00100855">
        <w:rPr>
          <w:rFonts w:ascii="Times New Roman" w:hAnsi="Times New Roman" w:cs="Times New Roman"/>
          <w:color w:val="000000" w:themeColor="text1"/>
          <w:sz w:val="25"/>
          <w:szCs w:val="25"/>
        </w:rPr>
        <w:t>ordinating</w:t>
      </w:r>
      <w:proofErr w:type="spellEnd"/>
      <w:r w:rsidRPr="00100855">
        <w:rPr>
          <w:rFonts w:ascii="Times New Roman" w:hAnsi="Times New Roman" w:cs="Times New Roman"/>
          <w:color w:val="000000" w:themeColor="text1"/>
          <w:sz w:val="25"/>
          <w:szCs w:val="25"/>
        </w:rPr>
        <w:t xml:space="preserve"> agencies (</w:t>
      </w:r>
      <w:proofErr w:type="spellStart"/>
      <w:r w:rsidRPr="00100855">
        <w:rPr>
          <w:rFonts w:ascii="Times New Roman" w:hAnsi="Times New Roman" w:cs="Times New Roman"/>
          <w:color w:val="000000" w:themeColor="text1"/>
          <w:sz w:val="25"/>
          <w:szCs w:val="25"/>
        </w:rPr>
        <w:t>i.e</w:t>
      </w:r>
      <w:proofErr w:type="spellEnd"/>
      <w:r w:rsidRPr="00100855">
        <w:rPr>
          <w:rFonts w:ascii="Times New Roman" w:hAnsi="Times New Roman" w:cs="Times New Roman"/>
          <w:color w:val="000000" w:themeColor="text1"/>
          <w:sz w:val="25"/>
          <w:szCs w:val="25"/>
        </w:rPr>
        <w:t xml:space="preserve"> NUC, NBTE, NCCE).</w:t>
      </w:r>
    </w:p>
    <w:p w:rsidR="00100855" w:rsidRPr="00100855" w:rsidRDefault="00100855" w:rsidP="00100855">
      <w:pPr>
        <w:spacing w:before="240" w:after="0" w:line="360" w:lineRule="auto"/>
        <w:jc w:val="both"/>
        <w:rPr>
          <w:rFonts w:ascii="Times New Roman" w:hAnsi="Times New Roman" w:cs="Times New Roman"/>
          <w:b/>
          <w:color w:val="000000" w:themeColor="text1"/>
          <w:sz w:val="25"/>
          <w:szCs w:val="25"/>
        </w:rPr>
      </w:pPr>
      <w:r w:rsidRPr="00100855">
        <w:rPr>
          <w:rFonts w:ascii="Times New Roman" w:hAnsi="Times New Roman" w:cs="Times New Roman"/>
          <w:b/>
          <w:color w:val="000000" w:themeColor="text1"/>
          <w:sz w:val="25"/>
          <w:szCs w:val="25"/>
        </w:rPr>
        <w:t>1.8</w:t>
      </w:r>
      <w:r w:rsidRPr="00100855">
        <w:rPr>
          <w:rFonts w:ascii="Times New Roman" w:hAnsi="Times New Roman" w:cs="Times New Roman"/>
          <w:b/>
          <w:color w:val="000000" w:themeColor="text1"/>
          <w:sz w:val="25"/>
          <w:szCs w:val="25"/>
        </w:rPr>
        <w:tab/>
        <w:t>ROLE OF EMPLOYERS</w:t>
      </w:r>
    </w:p>
    <w:p w:rsidR="00100855" w:rsidRDefault="00100855" w:rsidP="00100855">
      <w:pPr>
        <w:pStyle w:val="ListParagraph"/>
        <w:numPr>
          <w:ilvl w:val="0"/>
          <w:numId w:val="23"/>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Control and discipline students like permanent staff.</w:t>
      </w:r>
    </w:p>
    <w:p w:rsidR="00100855" w:rsidRDefault="00100855" w:rsidP="00100855">
      <w:pPr>
        <w:pStyle w:val="ListParagraph"/>
        <w:numPr>
          <w:ilvl w:val="0"/>
          <w:numId w:val="23"/>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Accept students and assign them to the relevant on—the-job trainin</w:t>
      </w:r>
      <w:r>
        <w:rPr>
          <w:rFonts w:ascii="Times New Roman" w:hAnsi="Times New Roman" w:cs="Times New Roman"/>
          <w:color w:val="000000" w:themeColor="text1"/>
          <w:sz w:val="25"/>
          <w:szCs w:val="25"/>
        </w:rPr>
        <w:t>g</w:t>
      </w:r>
    </w:p>
    <w:p w:rsidR="00100855" w:rsidRPr="00100855" w:rsidRDefault="00100855" w:rsidP="00100855">
      <w:pPr>
        <w:pStyle w:val="ListParagraph"/>
        <w:numPr>
          <w:ilvl w:val="0"/>
          <w:numId w:val="23"/>
        </w:numPr>
        <w:spacing w:before="240" w:after="0" w:line="360" w:lineRule="auto"/>
        <w:jc w:val="both"/>
        <w:rPr>
          <w:rFonts w:ascii="Times New Roman" w:hAnsi="Times New Roman" w:cs="Times New Roman"/>
          <w:color w:val="000000" w:themeColor="text1"/>
          <w:sz w:val="25"/>
          <w:szCs w:val="25"/>
        </w:rPr>
      </w:pPr>
      <w:r w:rsidRPr="00100855">
        <w:rPr>
          <w:rFonts w:ascii="Times New Roman" w:hAnsi="Times New Roman" w:cs="Times New Roman"/>
          <w:color w:val="000000" w:themeColor="text1"/>
          <w:sz w:val="25"/>
          <w:szCs w:val="25"/>
        </w:rPr>
        <w:t>Provide medical care for students within the limits of the employers</w:t>
      </w:r>
      <w:r>
        <w:rPr>
          <w:rFonts w:ascii="Times New Roman" w:hAnsi="Times New Roman" w:cs="Times New Roman"/>
          <w:color w:val="000000" w:themeColor="text1"/>
          <w:sz w:val="25"/>
          <w:szCs w:val="25"/>
        </w:rPr>
        <w:t xml:space="preserve"> </w:t>
      </w:r>
      <w:r w:rsidRPr="00100855">
        <w:rPr>
          <w:rFonts w:ascii="Times New Roman" w:hAnsi="Times New Roman" w:cs="Times New Roman"/>
          <w:color w:val="000000" w:themeColor="text1"/>
          <w:sz w:val="25"/>
          <w:szCs w:val="25"/>
        </w:rPr>
        <w:t>conditions of service during attachment</w:t>
      </w:r>
    </w:p>
    <w:p w:rsidR="00100855" w:rsidRDefault="00100855">
      <w:pPr>
        <w:rPr>
          <w:rFonts w:ascii="Times New Roman" w:hAnsi="Times New Roman" w:cs="Times New Roman"/>
          <w:b/>
          <w:sz w:val="25"/>
          <w:szCs w:val="25"/>
        </w:rPr>
      </w:pPr>
      <w:r>
        <w:rPr>
          <w:rFonts w:ascii="Times New Roman" w:hAnsi="Times New Roman" w:cs="Times New Roman"/>
          <w:b/>
          <w:sz w:val="25"/>
          <w:szCs w:val="25"/>
        </w:rPr>
        <w:br w:type="page"/>
      </w:r>
    </w:p>
    <w:p w:rsidR="00100855" w:rsidRPr="00100855" w:rsidRDefault="00100855" w:rsidP="00100855">
      <w:pPr>
        <w:spacing w:line="360" w:lineRule="auto"/>
        <w:jc w:val="center"/>
        <w:rPr>
          <w:rFonts w:ascii="Times New Roman" w:hAnsi="Times New Roman" w:cs="Times New Roman"/>
          <w:b/>
          <w:sz w:val="25"/>
          <w:szCs w:val="25"/>
        </w:rPr>
      </w:pPr>
      <w:r w:rsidRPr="00100855">
        <w:rPr>
          <w:rFonts w:ascii="Times New Roman" w:hAnsi="Times New Roman" w:cs="Times New Roman"/>
          <w:b/>
          <w:sz w:val="25"/>
          <w:szCs w:val="25"/>
        </w:rPr>
        <w:lastRenderedPageBreak/>
        <w:t>CHAPTER TWO</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2.1    DEFINITION OF LOCAL GOVERNMENT</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b/>
          <w:sz w:val="25"/>
          <w:szCs w:val="25"/>
        </w:rPr>
        <w:t>LOCAL GOVERNMENT</w:t>
      </w:r>
      <w:proofErr w:type="gramStart"/>
      <w:r w:rsidRPr="00100855">
        <w:rPr>
          <w:rFonts w:ascii="Times New Roman" w:hAnsi="Times New Roman" w:cs="Times New Roman"/>
          <w:b/>
          <w:sz w:val="25"/>
          <w:szCs w:val="25"/>
        </w:rPr>
        <w:t>:-</w:t>
      </w:r>
      <w:proofErr w:type="gramEnd"/>
      <w:r w:rsidRPr="00100855">
        <w:rPr>
          <w:rFonts w:ascii="Times New Roman" w:hAnsi="Times New Roman" w:cs="Times New Roman"/>
          <w:b/>
          <w:sz w:val="25"/>
          <w:szCs w:val="25"/>
        </w:rPr>
        <w:t xml:space="preserve"> </w:t>
      </w:r>
      <w:r w:rsidRPr="00100855">
        <w:rPr>
          <w:rFonts w:ascii="Times New Roman" w:hAnsi="Times New Roman" w:cs="Times New Roman"/>
          <w:sz w:val="25"/>
          <w:szCs w:val="25"/>
        </w:rPr>
        <w:t>Is the lowest tier of the government anywhere in the world. It is very important because of its closeness to the people.</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The main purpose of the local government is to ensure effective administration at the grass root level, local government aim at ensuring adequate mobilization of human and financial resources for the local development. A local government can be considered as a mini-government serving a particular political unit of administration division in a country. Creating a local government therefore implies breaking down a country or state into smaller unit for effective administrations.</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In the light of the foregoing, the local government may be defined as an administrative entity with a sovereign nation or a </w:t>
      </w:r>
      <w:proofErr w:type="spellStart"/>
      <w:r w:rsidRPr="00100855">
        <w:rPr>
          <w:rFonts w:ascii="Times New Roman" w:hAnsi="Times New Roman" w:cs="Times New Roman"/>
          <w:sz w:val="25"/>
          <w:szCs w:val="25"/>
        </w:rPr>
        <w:t>quasiosoverein</w:t>
      </w:r>
      <w:proofErr w:type="spellEnd"/>
      <w:r w:rsidRPr="00100855">
        <w:rPr>
          <w:rFonts w:ascii="Times New Roman" w:hAnsi="Times New Roman" w:cs="Times New Roman"/>
          <w:sz w:val="25"/>
          <w:szCs w:val="25"/>
        </w:rPr>
        <w:t xml:space="preserve"> state with distinct geographical boundaries. She vested with administrative and legal power to make bye-laws with her jurisdiction.</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Like all unit of the government, the local government has a clearly defined area, a population, a continuing organization and the authority to undertake and power to carry out public activities. Local government is normally treated as legal entity, which means she can sue and be sued and enter contracts.</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Local </w:t>
      </w:r>
      <w:proofErr w:type="gramStart"/>
      <w:r w:rsidRPr="00100855">
        <w:rPr>
          <w:rFonts w:ascii="Times New Roman" w:hAnsi="Times New Roman" w:cs="Times New Roman"/>
          <w:sz w:val="25"/>
          <w:szCs w:val="25"/>
        </w:rPr>
        <w:t>government in Nigeria have</w:t>
      </w:r>
      <w:proofErr w:type="gramEnd"/>
      <w:r w:rsidRPr="00100855">
        <w:rPr>
          <w:rFonts w:ascii="Times New Roman" w:hAnsi="Times New Roman" w:cs="Times New Roman"/>
          <w:sz w:val="25"/>
          <w:szCs w:val="25"/>
        </w:rPr>
        <w:t xml:space="preserve"> undergone a lot of vicissitude and reforms. The most popular of which has been the 1976 reforms which informs the framework of operation day.</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The 1976 guideline for the local government define local government. “</w:t>
      </w:r>
      <w:proofErr w:type="gramStart"/>
      <w:r w:rsidRPr="00100855">
        <w:rPr>
          <w:rFonts w:ascii="Times New Roman" w:hAnsi="Times New Roman" w:cs="Times New Roman"/>
          <w:sz w:val="25"/>
          <w:szCs w:val="25"/>
        </w:rPr>
        <w:t>this</w:t>
      </w:r>
      <w:proofErr w:type="gramEnd"/>
      <w:r w:rsidRPr="00100855">
        <w:rPr>
          <w:rFonts w:ascii="Times New Roman" w:hAnsi="Times New Roman" w:cs="Times New Roman"/>
          <w:sz w:val="25"/>
          <w:szCs w:val="25"/>
        </w:rPr>
        <w:t xml:space="preserve"> is the government at the local level exercised through representative council established by the law of exercise specific power with a defined area”. The power should be given to the council substantial control over the local affairs as well as the power to initiate and direct the provision of services and to determine and implement project so as to compliment the activities of the state and federal governments in their area, and to ensure true </w:t>
      </w:r>
      <w:proofErr w:type="gramStart"/>
      <w:r w:rsidRPr="00100855">
        <w:rPr>
          <w:rFonts w:ascii="Times New Roman" w:hAnsi="Times New Roman" w:cs="Times New Roman"/>
          <w:sz w:val="25"/>
          <w:szCs w:val="25"/>
        </w:rPr>
        <w:t>devolution  of</w:t>
      </w:r>
      <w:proofErr w:type="gramEnd"/>
      <w:r w:rsidRPr="00100855">
        <w:rPr>
          <w:rFonts w:ascii="Times New Roman" w:hAnsi="Times New Roman" w:cs="Times New Roman"/>
          <w:sz w:val="25"/>
          <w:szCs w:val="25"/>
        </w:rPr>
        <w:t xml:space="preserve"> </w:t>
      </w:r>
      <w:r w:rsidRPr="00100855">
        <w:rPr>
          <w:rFonts w:ascii="Times New Roman" w:hAnsi="Times New Roman" w:cs="Times New Roman"/>
          <w:sz w:val="25"/>
          <w:szCs w:val="25"/>
        </w:rPr>
        <w:lastRenderedPageBreak/>
        <w:t>function to those councils and their traditional institution and local initiative and respond to local needs and tradition are maximized.</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2.2</w:t>
      </w:r>
      <w:r w:rsidRPr="00100855">
        <w:rPr>
          <w:rFonts w:ascii="Times New Roman" w:hAnsi="Times New Roman" w:cs="Times New Roman"/>
          <w:b/>
          <w:sz w:val="25"/>
          <w:szCs w:val="25"/>
        </w:rPr>
        <w:tab/>
      </w:r>
      <w:r w:rsidRPr="007B2AC1">
        <w:rPr>
          <w:rFonts w:ascii="Times New Roman" w:hAnsi="Times New Roman" w:cs="Times New Roman"/>
          <w:b/>
        </w:rPr>
        <w:t xml:space="preserve">ORGANIZATION STRUCTURE OF </w:t>
      </w:r>
      <w:r w:rsidR="007B2AC1" w:rsidRPr="007B2AC1">
        <w:rPr>
          <w:rFonts w:ascii="Times New Roman" w:hAnsi="Times New Roman" w:cs="Times New Roman"/>
          <w:b/>
        </w:rPr>
        <w:t>ILORIN</w:t>
      </w:r>
      <w:r w:rsidRPr="007B2AC1">
        <w:rPr>
          <w:rFonts w:ascii="Times New Roman" w:hAnsi="Times New Roman" w:cs="Times New Roman"/>
          <w:b/>
        </w:rPr>
        <w:t xml:space="preserve"> SOUTH LOCAL GOVERNMENT</w:t>
      </w:r>
    </w:p>
    <w:p w:rsidR="007B2AC1" w:rsidRDefault="00100855" w:rsidP="007B2AC1">
      <w:p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ab/>
      </w:r>
      <w:r w:rsidR="007B2AC1" w:rsidRPr="007B2AC1">
        <w:rPr>
          <w:rFonts w:ascii="Times New Roman" w:eastAsia="Times New Roman" w:hAnsi="Times New Roman" w:cs="Times New Roman"/>
          <w:sz w:val="25"/>
          <w:szCs w:val="25"/>
        </w:rPr>
        <w:t xml:space="preserve">Ilorin South Local Government was established in 1991 following the creation of additional local government areas in Nigeria under the military administration of General Ibrahim </w:t>
      </w:r>
      <w:proofErr w:type="spellStart"/>
      <w:r w:rsidR="007B2AC1" w:rsidRPr="007B2AC1">
        <w:rPr>
          <w:rFonts w:ascii="Times New Roman" w:eastAsia="Times New Roman" w:hAnsi="Times New Roman" w:cs="Times New Roman"/>
          <w:sz w:val="25"/>
          <w:szCs w:val="25"/>
        </w:rPr>
        <w:t>Babangida</w:t>
      </w:r>
      <w:proofErr w:type="spellEnd"/>
      <w:r w:rsidR="007B2AC1" w:rsidRPr="007B2AC1">
        <w:rPr>
          <w:rFonts w:ascii="Times New Roman" w:eastAsia="Times New Roman" w:hAnsi="Times New Roman" w:cs="Times New Roman"/>
          <w:sz w:val="25"/>
          <w:szCs w:val="25"/>
        </w:rPr>
        <w:t>. It was carved out of the old Ilorin Local Government to enhance administrative efficiency and grassroots development.</w:t>
      </w:r>
    </w:p>
    <w:p w:rsidR="007B2AC1" w:rsidRDefault="007B2AC1" w:rsidP="007B2AC1">
      <w:pPr>
        <w:spacing w:before="100" w:beforeAutospacing="1" w:after="100" w:afterAutospacing="1" w:line="360" w:lineRule="auto"/>
        <w:ind w:firstLine="720"/>
        <w:jc w:val="both"/>
        <w:rPr>
          <w:rFonts w:ascii="Times New Roman" w:eastAsia="Times New Roman" w:hAnsi="Times New Roman" w:cs="Times New Roman"/>
          <w:sz w:val="25"/>
          <w:szCs w:val="25"/>
        </w:rPr>
      </w:pPr>
      <w:r w:rsidRPr="007B2AC1">
        <w:rPr>
          <w:rFonts w:ascii="Times New Roman" w:eastAsia="Times New Roman" w:hAnsi="Times New Roman" w:cs="Times New Roman"/>
          <w:sz w:val="25"/>
          <w:szCs w:val="25"/>
        </w:rPr>
        <w:t xml:space="preserve">The headquarters of Ilorin South Local Government is located in </w:t>
      </w:r>
      <w:proofErr w:type="spellStart"/>
      <w:r w:rsidRPr="007B2AC1">
        <w:rPr>
          <w:rFonts w:ascii="Times New Roman" w:eastAsia="Times New Roman" w:hAnsi="Times New Roman" w:cs="Times New Roman"/>
          <w:sz w:val="25"/>
          <w:szCs w:val="25"/>
        </w:rPr>
        <w:t>Fufu</w:t>
      </w:r>
      <w:proofErr w:type="spellEnd"/>
      <w:r w:rsidRPr="007B2AC1">
        <w:rPr>
          <w:rFonts w:ascii="Times New Roman" w:eastAsia="Times New Roman" w:hAnsi="Times New Roman" w:cs="Times New Roman"/>
          <w:sz w:val="25"/>
          <w:szCs w:val="25"/>
        </w:rPr>
        <w:t xml:space="preserve">, a town within the local government area. Ilorin South is one of the 16 local government areas in </w:t>
      </w:r>
      <w:proofErr w:type="spellStart"/>
      <w:r w:rsidRPr="007B2AC1">
        <w:rPr>
          <w:rFonts w:ascii="Times New Roman" w:eastAsia="Times New Roman" w:hAnsi="Times New Roman" w:cs="Times New Roman"/>
          <w:sz w:val="25"/>
          <w:szCs w:val="25"/>
        </w:rPr>
        <w:t>Kwara</w:t>
      </w:r>
      <w:proofErr w:type="spellEnd"/>
      <w:r w:rsidRPr="007B2AC1">
        <w:rPr>
          <w:rFonts w:ascii="Times New Roman" w:eastAsia="Times New Roman" w:hAnsi="Times New Roman" w:cs="Times New Roman"/>
          <w:sz w:val="25"/>
          <w:szCs w:val="25"/>
        </w:rPr>
        <w:t xml:space="preserve"> State and shares boundaries with Ilorin East, Ilorin West, and </w:t>
      </w:r>
      <w:proofErr w:type="spellStart"/>
      <w:r w:rsidRPr="007B2AC1">
        <w:rPr>
          <w:rFonts w:ascii="Times New Roman" w:eastAsia="Times New Roman" w:hAnsi="Times New Roman" w:cs="Times New Roman"/>
          <w:sz w:val="25"/>
          <w:szCs w:val="25"/>
        </w:rPr>
        <w:t>Asa</w:t>
      </w:r>
      <w:proofErr w:type="spellEnd"/>
      <w:r w:rsidRPr="007B2AC1">
        <w:rPr>
          <w:rFonts w:ascii="Times New Roman" w:eastAsia="Times New Roman" w:hAnsi="Times New Roman" w:cs="Times New Roman"/>
          <w:sz w:val="25"/>
          <w:szCs w:val="25"/>
        </w:rPr>
        <w:t xml:space="preserve"> Local Government Areas.</w:t>
      </w:r>
    </w:p>
    <w:p w:rsidR="00100855" w:rsidRPr="00100855" w:rsidRDefault="007B2AC1" w:rsidP="007B2AC1">
      <w:pPr>
        <w:spacing w:before="100" w:beforeAutospacing="1" w:after="100" w:afterAutospacing="1" w:line="360" w:lineRule="auto"/>
        <w:ind w:firstLine="720"/>
        <w:jc w:val="both"/>
        <w:rPr>
          <w:rFonts w:ascii="Times New Roman" w:eastAsia="Times New Roman" w:hAnsi="Times New Roman" w:cs="Times New Roman"/>
          <w:sz w:val="25"/>
          <w:szCs w:val="25"/>
        </w:rPr>
      </w:pPr>
      <w:r w:rsidRPr="007B2AC1">
        <w:rPr>
          <w:rFonts w:ascii="Times New Roman" w:eastAsia="Times New Roman" w:hAnsi="Times New Roman" w:cs="Times New Roman"/>
          <w:sz w:val="25"/>
          <w:szCs w:val="25"/>
        </w:rPr>
        <w:t>The local government is predominantly inhabited by the Yoruba people, with a mix of other ethnic groups. It plays a significant role in the socio-economic and political activities of Ilo</w:t>
      </w:r>
      <w:r>
        <w:rPr>
          <w:rFonts w:ascii="Times New Roman" w:eastAsia="Times New Roman" w:hAnsi="Times New Roman" w:cs="Times New Roman"/>
          <w:sz w:val="25"/>
          <w:szCs w:val="25"/>
        </w:rPr>
        <w:t xml:space="preserve">rin, the capital of </w:t>
      </w:r>
      <w:proofErr w:type="spellStart"/>
      <w:r>
        <w:rPr>
          <w:rFonts w:ascii="Times New Roman" w:eastAsia="Times New Roman" w:hAnsi="Times New Roman" w:cs="Times New Roman"/>
          <w:sz w:val="25"/>
          <w:szCs w:val="25"/>
        </w:rPr>
        <w:t>Kwara</w:t>
      </w:r>
      <w:proofErr w:type="spellEnd"/>
      <w:r>
        <w:rPr>
          <w:rFonts w:ascii="Times New Roman" w:eastAsia="Times New Roman" w:hAnsi="Times New Roman" w:cs="Times New Roman"/>
          <w:sz w:val="25"/>
          <w:szCs w:val="25"/>
        </w:rPr>
        <w:t xml:space="preserve"> State</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noProof/>
          <w:sz w:val="25"/>
          <w:szCs w:val="25"/>
        </w:rPr>
        <w:pict>
          <v:group id="_x0000_s1027" style="position:absolute;left:0;text-align:left;margin-left:12.55pt;margin-top:12.7pt;width:480.55pt;height:253pt;z-index:251662336" coordorigin="285,6385" coordsize="10980,5649">
            <v:shapetype id="_x0000_t32" coordsize="21600,21600" o:spt="32" o:oned="t" path="m,l21600,21600e" filled="f">
              <v:path arrowok="t" fillok="f" o:connecttype="none"/>
              <o:lock v:ext="edit" shapetype="t"/>
            </v:shapetype>
            <v:shape id="_x0000_s1028" type="#_x0000_t32" style="position:absolute;left:2070;top:6673;width:1920;height:0" o:connectortype="straight"/>
            <v:shape id="_x0000_s1029" type="#_x0000_t32" style="position:absolute;left:8610;top:10477;width:0;height:615;flip:y" o:connectortype="straight"/>
            <v:shape id="_x0000_s1030" type="#_x0000_t32" style="position:absolute;left:6900;top:10477;width:15;height:615;flip:y" o:connectortype="straight"/>
            <v:shape id="_x0000_s1031" type="#_x0000_t32" style="position:absolute;left:5190;top:10477;width:15;height:615;flip:y" o:connectortype="straight"/>
            <v:shape id="_x0000_s1032" type="#_x0000_t32" style="position:absolute;left:3585;top:10477;width:15;height:615;flip:y" o:connectortype="straight"/>
            <v:rect id="_x0000_s1033" style="position:absolute;left:4005;top:6385;width:3180;height:630">
              <v:textbox style="mso-next-textbox:#_x0000_s1033">
                <w:txbxContent>
                  <w:p w:rsidR="00100855" w:rsidRPr="00051904" w:rsidRDefault="00100855" w:rsidP="00100855">
                    <w:pPr>
                      <w:jc w:val="center"/>
                      <w:rPr>
                        <w:sz w:val="32"/>
                      </w:rPr>
                    </w:pPr>
                    <w:r w:rsidRPr="00051904">
                      <w:rPr>
                        <w:sz w:val="32"/>
                      </w:rPr>
                      <w:t>Executive Chairman</w:t>
                    </w:r>
                  </w:p>
                </w:txbxContent>
              </v:textbox>
            </v:rect>
            <v:rect id="_x0000_s1034" style="position:absolute;left:3645;top:7914;width:3540;height:630">
              <v:textbox style="mso-next-textbox:#_x0000_s1034">
                <w:txbxContent>
                  <w:p w:rsidR="00100855" w:rsidRPr="00D73D21" w:rsidRDefault="00100855" w:rsidP="00100855">
                    <w:pPr>
                      <w:jc w:val="center"/>
                      <w:rPr>
                        <w:sz w:val="32"/>
                      </w:rPr>
                    </w:pPr>
                    <w:r w:rsidRPr="00D73D21">
                      <w:rPr>
                        <w:sz w:val="32"/>
                      </w:rPr>
                      <w:t>Secretary to LG</w:t>
                    </w:r>
                  </w:p>
                </w:txbxContent>
              </v:textbox>
            </v:rect>
            <v:rect id="_x0000_s1035" style="position:absolute;left:3420;top:8939;width:4200;height:630">
              <v:textbox style="mso-next-textbox:#_x0000_s1035">
                <w:txbxContent>
                  <w:p w:rsidR="00100855" w:rsidRPr="00D73D21" w:rsidRDefault="00100855" w:rsidP="00100855">
                    <w:pPr>
                      <w:jc w:val="center"/>
                      <w:rPr>
                        <w:sz w:val="28"/>
                      </w:rPr>
                    </w:pPr>
                    <w:r w:rsidRPr="00D73D21">
                      <w:rPr>
                        <w:sz w:val="28"/>
                      </w:rPr>
                      <w:t>Director of LG/ Head of Service</w:t>
                    </w:r>
                  </w:p>
                </w:txbxContent>
              </v:textbox>
            </v:rect>
            <v:rect id="_x0000_s1036" style="position:absolute;left:285;top:7671;width:2940;height:870">
              <v:textbox style="mso-next-textbox:#_x0000_s1036">
                <w:txbxContent>
                  <w:p w:rsidR="00100855" w:rsidRPr="00D73D21" w:rsidRDefault="00100855" w:rsidP="00100855">
                    <w:pPr>
                      <w:jc w:val="center"/>
                      <w:rPr>
                        <w:sz w:val="32"/>
                      </w:rPr>
                    </w:pPr>
                    <w:r w:rsidRPr="00D73D21">
                      <w:rPr>
                        <w:sz w:val="32"/>
                      </w:rPr>
                      <w:t>4 Supervisors</w:t>
                    </w:r>
                  </w:p>
                </w:txbxContent>
              </v:textbox>
            </v:rect>
            <v:rect id="_x0000_s1037" style="position:absolute;left:7725;top:7851;width:3540;height:690">
              <v:textbox style="mso-next-textbox:#_x0000_s1037">
                <w:txbxContent>
                  <w:p w:rsidR="00100855" w:rsidRPr="00C61404" w:rsidRDefault="00100855" w:rsidP="00100855">
                    <w:pPr>
                      <w:jc w:val="center"/>
                      <w:rPr>
                        <w:sz w:val="32"/>
                      </w:rPr>
                    </w:pPr>
                    <w:r w:rsidRPr="00C61404">
                      <w:rPr>
                        <w:sz w:val="32"/>
                      </w:rPr>
                      <w:t>Legislative Council</w:t>
                    </w:r>
                  </w:p>
                </w:txbxContent>
              </v:textbox>
            </v:rect>
            <v:rect id="_x0000_s1038" style="position:absolute;left:1260;top:11044;width:1305;height:975">
              <v:textbox style="mso-next-textbox:#_x0000_s1038">
                <w:txbxContent>
                  <w:p w:rsidR="00100855" w:rsidRPr="00D73D21" w:rsidRDefault="00100855" w:rsidP="00100855">
                    <w:pPr>
                      <w:jc w:val="center"/>
                      <w:rPr>
                        <w:sz w:val="32"/>
                      </w:rPr>
                    </w:pPr>
                    <w:r w:rsidRPr="00D73D21">
                      <w:rPr>
                        <w:sz w:val="32"/>
                      </w:rPr>
                      <w:t>DDM Admin</w:t>
                    </w:r>
                  </w:p>
                </w:txbxContent>
              </v:textbox>
            </v:rect>
            <v:rect id="_x0000_s1039" style="position:absolute;left:2970;top:11059;width:1305;height:975">
              <v:textbox style="mso-next-textbox:#_x0000_s1039">
                <w:txbxContent>
                  <w:p w:rsidR="00100855" w:rsidRPr="00D73D21" w:rsidRDefault="00100855" w:rsidP="00100855">
                    <w:pPr>
                      <w:jc w:val="center"/>
                      <w:rPr>
                        <w:sz w:val="28"/>
                      </w:rPr>
                    </w:pPr>
                    <w:r w:rsidRPr="00D73D21">
                      <w:rPr>
                        <w:sz w:val="28"/>
                      </w:rPr>
                      <w:t>LGT Finance</w:t>
                    </w:r>
                  </w:p>
                </w:txbxContent>
              </v:textbox>
            </v:rect>
            <v:rect id="_x0000_s1040" style="position:absolute;left:4560;top:11059;width:1305;height:975">
              <v:textbox style="mso-next-textbox:#_x0000_s1040">
                <w:txbxContent>
                  <w:p w:rsidR="00100855" w:rsidRPr="00D73D21" w:rsidRDefault="00100855" w:rsidP="00100855">
                    <w:pPr>
                      <w:jc w:val="center"/>
                      <w:rPr>
                        <w:sz w:val="24"/>
                      </w:rPr>
                    </w:pPr>
                    <w:r w:rsidRPr="00D73D21">
                      <w:rPr>
                        <w:sz w:val="24"/>
                      </w:rPr>
                      <w:t>HOD Education</w:t>
                    </w:r>
                  </w:p>
                </w:txbxContent>
              </v:textbox>
            </v:rect>
            <v:rect id="_x0000_s1041" style="position:absolute;left:6330;top:11059;width:1305;height:975">
              <v:textbox style="mso-next-textbox:#_x0000_s1041">
                <w:txbxContent>
                  <w:p w:rsidR="00100855" w:rsidRPr="00D73D21" w:rsidRDefault="00100855" w:rsidP="00100855">
                    <w:pPr>
                      <w:rPr>
                        <w:sz w:val="32"/>
                      </w:rPr>
                    </w:pPr>
                    <w:r w:rsidRPr="00D73D21">
                      <w:rPr>
                        <w:sz w:val="32"/>
                      </w:rPr>
                      <w:t>HOD Health</w:t>
                    </w:r>
                  </w:p>
                </w:txbxContent>
              </v:textbox>
            </v:rect>
            <v:rect id="_x0000_s1042" style="position:absolute;left:8070;top:11044;width:1305;height:975">
              <v:textbox style="mso-next-textbox:#_x0000_s1042">
                <w:txbxContent>
                  <w:p w:rsidR="00100855" w:rsidRPr="00D73D21" w:rsidRDefault="00100855" w:rsidP="00100855">
                    <w:pPr>
                      <w:jc w:val="center"/>
                      <w:rPr>
                        <w:sz w:val="32"/>
                      </w:rPr>
                    </w:pPr>
                    <w:r w:rsidRPr="00D73D21">
                      <w:rPr>
                        <w:sz w:val="32"/>
                      </w:rPr>
                      <w:t>HOD Agric</w:t>
                    </w:r>
                  </w:p>
                </w:txbxContent>
              </v:textbox>
            </v:rect>
            <v:shape id="_x0000_s1043" type="#_x0000_t32" style="position:absolute;left:2055;top:6673;width:1;height:1095" o:connectortype="straight"/>
            <v:shape id="_x0000_s1044" type="#_x0000_t32" style="position:absolute;left:9495;top:6703;width:15;height:1230" o:connectortype="straight"/>
            <v:shape id="_x0000_s1045" type="#_x0000_t32" style="position:absolute;left:7185;top:6703;width:2310;height:0" o:connectortype="straight"/>
            <v:shape id="_x0000_s1046" type="#_x0000_t32" style="position:absolute;left:5430;top:6966;width:0;height:918" o:connectortype="straight"/>
            <v:shape id="_x0000_s1047" type="#_x0000_t32" style="position:absolute;left:5430;top:8529;width:0;height:555" o:connectortype="straight"/>
            <v:shape id="_x0000_s1048" type="#_x0000_t32" style="position:absolute;left:1935;top:10477;width:0;height:615;flip:y" o:connectortype="straight"/>
            <v:shape id="_x0000_s1049" type="#_x0000_t32" style="position:absolute;left:1935;top:10477;width:6675;height:1;flip:y" o:connectortype="straight"/>
            <v:shape id="_x0000_s1050" type="#_x0000_t32" style="position:absolute;left:5430;top:9714;width:0;height:1005" o:connectortype="straight"/>
          </v:group>
        </w:pict>
      </w:r>
      <w:r w:rsidRPr="00100855">
        <w:rPr>
          <w:rFonts w:ascii="Times New Roman" w:hAnsi="Times New Roman" w:cs="Times New Roman"/>
          <w:b/>
          <w:sz w:val="25"/>
          <w:szCs w:val="25"/>
        </w:rPr>
        <w:t>ORGANIZATION CHART</w:t>
      </w: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noProof/>
          <w:sz w:val="25"/>
          <w:szCs w:val="25"/>
          <w:lang w:val="en-GB"/>
        </w:rPr>
        <w:pict>
          <v:rect id="_x0000_s1026" style="position:absolute;left:0;text-align:left;margin-left:-201.75pt;margin-top:386.45pt;width:65.25pt;height:48.75pt;z-index:251661312"/>
        </w:pict>
      </w: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b/>
          <w:sz w:val="25"/>
          <w:szCs w:val="25"/>
        </w:rPr>
        <w:lastRenderedPageBreak/>
        <w:t>2.3</w:t>
      </w:r>
      <w:r w:rsidRPr="00100855">
        <w:rPr>
          <w:rFonts w:ascii="Times New Roman" w:hAnsi="Times New Roman" w:cs="Times New Roman"/>
          <w:b/>
          <w:sz w:val="25"/>
          <w:szCs w:val="25"/>
        </w:rPr>
        <w:tab/>
        <w:t>OBJECTIVES AND ROLES OF LOCAL GOVERNMENT</w:t>
      </w:r>
    </w:p>
    <w:p w:rsidR="00100855" w:rsidRPr="00100855" w:rsidRDefault="00100855" w:rsidP="00100855">
      <w:p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ab/>
      </w:r>
      <w:r w:rsidR="007B2AC1">
        <w:rPr>
          <w:rFonts w:ascii="Times New Roman" w:eastAsia="Times New Roman" w:hAnsi="Times New Roman" w:cs="Times New Roman"/>
          <w:sz w:val="25"/>
          <w:szCs w:val="25"/>
        </w:rPr>
        <w:t>Ilorin</w:t>
      </w:r>
      <w:r w:rsidRPr="00100855">
        <w:rPr>
          <w:rFonts w:ascii="Times New Roman" w:eastAsia="Times New Roman" w:hAnsi="Times New Roman" w:cs="Times New Roman"/>
          <w:sz w:val="25"/>
          <w:szCs w:val="25"/>
        </w:rPr>
        <w:t xml:space="preserve"> South Local Government</w:t>
      </w:r>
      <w:r w:rsidR="007B2AC1">
        <w:rPr>
          <w:rFonts w:ascii="Times New Roman" w:eastAsia="Times New Roman" w:hAnsi="Times New Roman" w:cs="Times New Roman"/>
          <w:sz w:val="25"/>
          <w:szCs w:val="25"/>
        </w:rPr>
        <w:t xml:space="preserve"> Area (LGA), established in 1991</w:t>
      </w:r>
      <w:r w:rsidRPr="00100855">
        <w:rPr>
          <w:rFonts w:ascii="Times New Roman" w:eastAsia="Times New Roman" w:hAnsi="Times New Roman" w:cs="Times New Roman"/>
          <w:sz w:val="25"/>
          <w:szCs w:val="25"/>
        </w:rPr>
        <w:t xml:space="preserve">, is one of the prominent administrative regions in </w:t>
      </w:r>
      <w:proofErr w:type="spellStart"/>
      <w:r w:rsidR="007B2AC1">
        <w:rPr>
          <w:rFonts w:ascii="Times New Roman" w:eastAsia="Times New Roman" w:hAnsi="Times New Roman" w:cs="Times New Roman"/>
          <w:sz w:val="25"/>
          <w:szCs w:val="25"/>
        </w:rPr>
        <w:t>Kwara</w:t>
      </w:r>
      <w:proofErr w:type="spellEnd"/>
      <w:r w:rsidRPr="00100855">
        <w:rPr>
          <w:rFonts w:ascii="Times New Roman" w:eastAsia="Times New Roman" w:hAnsi="Times New Roman" w:cs="Times New Roman"/>
          <w:sz w:val="25"/>
          <w:szCs w:val="25"/>
        </w:rPr>
        <w:t xml:space="preserve"> State, Nigeria.</w:t>
      </w:r>
    </w:p>
    <w:p w:rsidR="00100855" w:rsidRPr="00100855" w:rsidRDefault="00100855" w:rsidP="00100855">
      <w:p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ab/>
        <w:t xml:space="preserve">Carved out from the </w:t>
      </w:r>
      <w:proofErr w:type="spellStart"/>
      <w:proofErr w:type="gramStart"/>
      <w:r w:rsidR="007B2AC1">
        <w:rPr>
          <w:rFonts w:ascii="Times New Roman" w:eastAsia="Times New Roman" w:hAnsi="Times New Roman" w:cs="Times New Roman"/>
          <w:sz w:val="25"/>
          <w:szCs w:val="25"/>
        </w:rPr>
        <w:t>ilorin</w:t>
      </w:r>
      <w:proofErr w:type="spellEnd"/>
      <w:proofErr w:type="gramEnd"/>
      <w:r w:rsidRPr="00100855">
        <w:rPr>
          <w:rFonts w:ascii="Times New Roman" w:eastAsia="Times New Roman" w:hAnsi="Times New Roman" w:cs="Times New Roman"/>
          <w:sz w:val="25"/>
          <w:szCs w:val="25"/>
        </w:rPr>
        <w:t xml:space="preserve"> Municipal Government during the military regime of General </w:t>
      </w:r>
      <w:r w:rsidR="007B2AC1">
        <w:rPr>
          <w:rFonts w:ascii="Times New Roman" w:eastAsia="Times New Roman" w:hAnsi="Times New Roman" w:cs="Times New Roman"/>
          <w:sz w:val="25"/>
          <w:szCs w:val="25"/>
        </w:rPr>
        <w:t xml:space="preserve">Ibrahim </w:t>
      </w:r>
      <w:proofErr w:type="spellStart"/>
      <w:r w:rsidR="007B2AC1">
        <w:rPr>
          <w:rFonts w:ascii="Times New Roman" w:eastAsia="Times New Roman" w:hAnsi="Times New Roman" w:cs="Times New Roman"/>
          <w:sz w:val="25"/>
          <w:szCs w:val="25"/>
        </w:rPr>
        <w:t>Babangida</w:t>
      </w:r>
      <w:proofErr w:type="spellEnd"/>
      <w:r w:rsidRPr="00100855">
        <w:rPr>
          <w:rFonts w:ascii="Times New Roman" w:eastAsia="Times New Roman" w:hAnsi="Times New Roman" w:cs="Times New Roman"/>
          <w:sz w:val="25"/>
          <w:szCs w:val="25"/>
        </w:rPr>
        <w:t xml:space="preserve">, </w:t>
      </w:r>
      <w:r w:rsidR="007B2AC1">
        <w:rPr>
          <w:rFonts w:ascii="Times New Roman" w:eastAsia="Times New Roman" w:hAnsi="Times New Roman" w:cs="Times New Roman"/>
          <w:sz w:val="25"/>
          <w:szCs w:val="25"/>
        </w:rPr>
        <w:t xml:space="preserve">Ilorin </w:t>
      </w:r>
      <w:r w:rsidRPr="00100855">
        <w:rPr>
          <w:rFonts w:ascii="Times New Roman" w:eastAsia="Times New Roman" w:hAnsi="Times New Roman" w:cs="Times New Roman"/>
          <w:sz w:val="25"/>
          <w:szCs w:val="25"/>
        </w:rPr>
        <w:t>South LGA was created to decentralize governance and bring administrative functions closer to the people.</w:t>
      </w:r>
    </w:p>
    <w:p w:rsidR="00100855" w:rsidRPr="00100855" w:rsidRDefault="00100855" w:rsidP="007B2AC1">
      <w:p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ab/>
        <w:t xml:space="preserve">The headquarters of </w:t>
      </w:r>
      <w:r w:rsidR="007B2AC1">
        <w:rPr>
          <w:rFonts w:ascii="Times New Roman" w:eastAsia="Times New Roman" w:hAnsi="Times New Roman" w:cs="Times New Roman"/>
          <w:sz w:val="25"/>
          <w:szCs w:val="25"/>
        </w:rPr>
        <w:t>Ilorin</w:t>
      </w:r>
      <w:r w:rsidRPr="00100855">
        <w:rPr>
          <w:rFonts w:ascii="Times New Roman" w:eastAsia="Times New Roman" w:hAnsi="Times New Roman" w:cs="Times New Roman"/>
          <w:sz w:val="25"/>
          <w:szCs w:val="25"/>
        </w:rPr>
        <w:t xml:space="preserve"> South LGA is located in </w:t>
      </w:r>
      <w:proofErr w:type="spellStart"/>
      <w:r w:rsidR="007B2AC1">
        <w:rPr>
          <w:rFonts w:ascii="Times New Roman" w:eastAsia="Times New Roman" w:hAnsi="Times New Roman" w:cs="Times New Roman"/>
          <w:sz w:val="25"/>
          <w:szCs w:val="25"/>
        </w:rPr>
        <w:t>Fufu</w:t>
      </w:r>
      <w:proofErr w:type="spellEnd"/>
      <w:r w:rsidRPr="00100855">
        <w:rPr>
          <w:rFonts w:ascii="Times New Roman" w:eastAsia="Times New Roman" w:hAnsi="Times New Roman" w:cs="Times New Roman"/>
          <w:sz w:val="25"/>
          <w:szCs w:val="25"/>
        </w:rPr>
        <w:t>, a strategic town that has evolved into a bustling administrative and commercial center over the years.</w:t>
      </w:r>
    </w:p>
    <w:p w:rsidR="00100855" w:rsidRPr="00100855" w:rsidRDefault="00100855" w:rsidP="00100855">
      <w:pPr>
        <w:spacing w:after="0"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w:t>
      </w:r>
      <w:r w:rsidRPr="00100855">
        <w:rPr>
          <w:rFonts w:ascii="Times New Roman" w:eastAsia="Times New Roman" w:hAnsi="Times New Roman" w:cs="Times New Roman"/>
          <w:sz w:val="25"/>
          <w:szCs w:val="25"/>
        </w:rPr>
        <w:tab/>
        <w:t>The local government is committed to fostering development and improving the quality of life for its inhabitants.</w:t>
      </w:r>
    </w:p>
    <w:p w:rsidR="00100855" w:rsidRPr="00100855" w:rsidRDefault="00100855" w:rsidP="00100855">
      <w:p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 xml:space="preserve">To achieve this, </w:t>
      </w:r>
      <w:r w:rsidR="007B2AC1">
        <w:rPr>
          <w:rFonts w:ascii="Times New Roman" w:eastAsia="Times New Roman" w:hAnsi="Times New Roman" w:cs="Times New Roman"/>
          <w:sz w:val="25"/>
          <w:szCs w:val="25"/>
        </w:rPr>
        <w:t>Ilorin South</w:t>
      </w:r>
      <w:r w:rsidRPr="00100855">
        <w:rPr>
          <w:rFonts w:ascii="Times New Roman" w:eastAsia="Times New Roman" w:hAnsi="Times New Roman" w:cs="Times New Roman"/>
          <w:sz w:val="25"/>
          <w:szCs w:val="25"/>
        </w:rPr>
        <w:t xml:space="preserve"> LGA has outlined several key objectives:</w:t>
      </w:r>
    </w:p>
    <w:p w:rsidR="00100855" w:rsidRPr="00100855" w:rsidRDefault="00100855" w:rsidP="00100855">
      <w:pPr>
        <w:numPr>
          <w:ilvl w:val="0"/>
          <w:numId w:val="17"/>
        </w:num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b/>
          <w:bCs/>
          <w:sz w:val="25"/>
          <w:szCs w:val="25"/>
        </w:rPr>
        <w:t>Women and Youth Empowerment:</w:t>
      </w:r>
      <w:r w:rsidRPr="00100855">
        <w:rPr>
          <w:rFonts w:ascii="Times New Roman" w:eastAsia="Times New Roman" w:hAnsi="Times New Roman" w:cs="Times New Roman"/>
          <w:sz w:val="25"/>
          <w:szCs w:val="25"/>
        </w:rPr>
        <w:t xml:space="preserve"> </w:t>
      </w:r>
    </w:p>
    <w:p w:rsidR="00100855" w:rsidRPr="00100855" w:rsidRDefault="00100855" w:rsidP="00100855">
      <w:pPr>
        <w:spacing w:before="100" w:beforeAutospacing="1" w:after="100" w:afterAutospacing="1" w:line="360" w:lineRule="auto"/>
        <w:ind w:left="720"/>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Encouraging active participation in sports and recreational activities, alongside implementing empowerment programs tailored for women and youth.</w:t>
      </w:r>
    </w:p>
    <w:p w:rsidR="00100855" w:rsidRPr="00100855" w:rsidRDefault="00100855" w:rsidP="00100855">
      <w:pPr>
        <w:numPr>
          <w:ilvl w:val="0"/>
          <w:numId w:val="17"/>
        </w:num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b/>
          <w:bCs/>
          <w:sz w:val="25"/>
          <w:szCs w:val="25"/>
        </w:rPr>
        <w:t>Agricultural Development:</w:t>
      </w:r>
      <w:r w:rsidRPr="00100855">
        <w:rPr>
          <w:rFonts w:ascii="Times New Roman" w:eastAsia="Times New Roman" w:hAnsi="Times New Roman" w:cs="Times New Roman"/>
          <w:sz w:val="25"/>
          <w:szCs w:val="25"/>
        </w:rPr>
        <w:t xml:space="preserve"> </w:t>
      </w:r>
    </w:p>
    <w:p w:rsidR="00100855" w:rsidRPr="00100855" w:rsidRDefault="00100855" w:rsidP="00100855">
      <w:pPr>
        <w:spacing w:before="100" w:beforeAutospacing="1" w:after="100" w:afterAutospacing="1" w:line="360" w:lineRule="auto"/>
        <w:ind w:left="720"/>
        <w:jc w:val="both"/>
        <w:rPr>
          <w:rFonts w:ascii="Times New Roman" w:eastAsia="Times New Roman" w:hAnsi="Times New Roman" w:cs="Times New Roman"/>
          <w:sz w:val="25"/>
          <w:szCs w:val="25"/>
        </w:rPr>
      </w:pPr>
      <w:r w:rsidRPr="00100855">
        <w:rPr>
          <w:rFonts w:ascii="Times New Roman" w:eastAsia="Times New Roman" w:hAnsi="Times New Roman" w:cs="Times New Roman"/>
          <w:sz w:val="25"/>
          <w:szCs w:val="25"/>
        </w:rPr>
        <w:t>Promoting modern agricultural practices to boost productivity and ensure food security within the local government area.</w:t>
      </w:r>
    </w:p>
    <w:p w:rsidR="00100855" w:rsidRPr="00100855" w:rsidRDefault="00100855" w:rsidP="00100855">
      <w:pPr>
        <w:numPr>
          <w:ilvl w:val="0"/>
          <w:numId w:val="17"/>
        </w:num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b/>
          <w:bCs/>
          <w:sz w:val="25"/>
          <w:szCs w:val="25"/>
        </w:rPr>
        <w:t>Educational Advancement:</w:t>
      </w:r>
      <w:r w:rsidRPr="00100855">
        <w:rPr>
          <w:rFonts w:ascii="Times New Roman" w:eastAsia="Times New Roman" w:hAnsi="Times New Roman" w:cs="Times New Roman"/>
          <w:sz w:val="25"/>
          <w:szCs w:val="25"/>
        </w:rPr>
        <w:t xml:space="preserve"> </w:t>
      </w:r>
    </w:p>
    <w:p w:rsidR="00100855" w:rsidRPr="00100855" w:rsidRDefault="00100855" w:rsidP="00100855">
      <w:pPr>
        <w:spacing w:before="100" w:beforeAutospacing="1" w:after="100" w:afterAutospacing="1" w:line="360" w:lineRule="auto"/>
        <w:ind w:left="720"/>
        <w:jc w:val="both"/>
        <w:rPr>
          <w:rFonts w:ascii="Times New Roman" w:eastAsia="Times New Roman" w:hAnsi="Times New Roman" w:cs="Times New Roman"/>
          <w:sz w:val="25"/>
          <w:szCs w:val="25"/>
        </w:rPr>
      </w:pPr>
      <w:proofErr w:type="gramStart"/>
      <w:r w:rsidRPr="00100855">
        <w:rPr>
          <w:rFonts w:ascii="Times New Roman" w:eastAsia="Times New Roman" w:hAnsi="Times New Roman" w:cs="Times New Roman"/>
          <w:sz w:val="25"/>
          <w:szCs w:val="25"/>
        </w:rPr>
        <w:t>Enhancing the standard of education by providing necessary infrastructure, resources, and support to educational institutions.</w:t>
      </w:r>
      <w:proofErr w:type="gramEnd"/>
    </w:p>
    <w:p w:rsidR="007B2AC1" w:rsidRDefault="007B2AC1">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100855" w:rsidRPr="00100855" w:rsidRDefault="00100855" w:rsidP="00100855">
      <w:pPr>
        <w:numPr>
          <w:ilvl w:val="0"/>
          <w:numId w:val="17"/>
        </w:numPr>
        <w:spacing w:before="100" w:beforeAutospacing="1" w:after="100" w:afterAutospacing="1" w:line="360" w:lineRule="auto"/>
        <w:jc w:val="both"/>
        <w:rPr>
          <w:rFonts w:ascii="Times New Roman" w:eastAsia="Times New Roman" w:hAnsi="Times New Roman" w:cs="Times New Roman"/>
          <w:sz w:val="25"/>
          <w:szCs w:val="25"/>
        </w:rPr>
      </w:pPr>
      <w:r w:rsidRPr="00100855">
        <w:rPr>
          <w:rFonts w:ascii="Times New Roman" w:eastAsia="Times New Roman" w:hAnsi="Times New Roman" w:cs="Times New Roman"/>
          <w:b/>
          <w:bCs/>
          <w:sz w:val="25"/>
          <w:szCs w:val="25"/>
        </w:rPr>
        <w:lastRenderedPageBreak/>
        <w:t>Healthcare Improvement:</w:t>
      </w:r>
      <w:r w:rsidRPr="00100855">
        <w:rPr>
          <w:rFonts w:ascii="Times New Roman" w:eastAsia="Times New Roman" w:hAnsi="Times New Roman" w:cs="Times New Roman"/>
          <w:sz w:val="25"/>
          <w:szCs w:val="25"/>
        </w:rPr>
        <w:t xml:space="preserve"> </w:t>
      </w:r>
    </w:p>
    <w:p w:rsidR="00100855" w:rsidRPr="00100855" w:rsidRDefault="00100855" w:rsidP="00100855">
      <w:pPr>
        <w:spacing w:before="100" w:beforeAutospacing="1" w:after="100" w:afterAutospacing="1" w:line="360" w:lineRule="auto"/>
        <w:ind w:left="720"/>
        <w:jc w:val="both"/>
        <w:rPr>
          <w:rFonts w:ascii="Times New Roman" w:eastAsia="Times New Roman" w:hAnsi="Times New Roman" w:cs="Times New Roman"/>
          <w:sz w:val="25"/>
          <w:szCs w:val="25"/>
        </w:rPr>
      </w:pPr>
      <w:proofErr w:type="gramStart"/>
      <w:r w:rsidRPr="00100855">
        <w:rPr>
          <w:rFonts w:ascii="Times New Roman" w:eastAsia="Times New Roman" w:hAnsi="Times New Roman" w:cs="Times New Roman"/>
          <w:sz w:val="25"/>
          <w:szCs w:val="25"/>
        </w:rPr>
        <w:t>Ensuring accessible and quality healthcare services for all residents through the establishment and maintenance of health facilities.</w:t>
      </w:r>
      <w:proofErr w:type="gramEnd"/>
    </w:p>
    <w:p w:rsidR="00100855" w:rsidRPr="00100855" w:rsidRDefault="00100855" w:rsidP="00100855">
      <w:pPr>
        <w:spacing w:beforeAutospacing="1" w:after="0" w:afterAutospacing="1" w:line="360" w:lineRule="auto"/>
        <w:ind w:left="720"/>
        <w:jc w:val="both"/>
        <w:rPr>
          <w:rFonts w:ascii="Times New Roman" w:hAnsi="Times New Roman" w:cs="Times New Roman"/>
          <w:b/>
          <w:sz w:val="25"/>
          <w:szCs w:val="25"/>
        </w:rPr>
      </w:pPr>
      <w:r w:rsidRPr="00100855">
        <w:rPr>
          <w:rFonts w:ascii="Times New Roman" w:eastAsia="Times New Roman" w:hAnsi="Times New Roman" w:cs="Times New Roman"/>
          <w:sz w:val="25"/>
          <w:szCs w:val="25"/>
        </w:rPr>
        <w:t>​</w:t>
      </w:r>
    </w:p>
    <w:p w:rsidR="007B2AC1" w:rsidRDefault="007B2AC1">
      <w:pPr>
        <w:rPr>
          <w:rFonts w:ascii="Times New Roman" w:hAnsi="Times New Roman" w:cs="Times New Roman"/>
          <w:b/>
          <w:sz w:val="25"/>
          <w:szCs w:val="25"/>
        </w:rPr>
      </w:pPr>
      <w:r>
        <w:rPr>
          <w:rFonts w:ascii="Times New Roman" w:hAnsi="Times New Roman" w:cs="Times New Roman"/>
          <w:b/>
          <w:sz w:val="25"/>
          <w:szCs w:val="25"/>
        </w:rPr>
        <w:br w:type="page"/>
      </w:r>
    </w:p>
    <w:p w:rsidR="00100855" w:rsidRPr="00100855" w:rsidRDefault="00100855" w:rsidP="00100855">
      <w:pPr>
        <w:spacing w:line="360" w:lineRule="auto"/>
        <w:jc w:val="center"/>
        <w:rPr>
          <w:rFonts w:ascii="Times New Roman" w:hAnsi="Times New Roman" w:cs="Times New Roman"/>
          <w:b/>
          <w:sz w:val="25"/>
          <w:szCs w:val="25"/>
        </w:rPr>
      </w:pPr>
      <w:r w:rsidRPr="00100855">
        <w:rPr>
          <w:rFonts w:ascii="Times New Roman" w:hAnsi="Times New Roman" w:cs="Times New Roman"/>
          <w:b/>
          <w:sz w:val="25"/>
          <w:szCs w:val="25"/>
        </w:rPr>
        <w:lastRenderedPageBreak/>
        <w:t>CHAPTER THREE</w:t>
      </w:r>
    </w:p>
    <w:p w:rsidR="00100855" w:rsidRPr="00100855" w:rsidRDefault="00100855" w:rsidP="00100855">
      <w:pPr>
        <w:spacing w:line="360" w:lineRule="auto"/>
        <w:jc w:val="center"/>
        <w:rPr>
          <w:rFonts w:ascii="Times New Roman" w:hAnsi="Times New Roman" w:cs="Times New Roman"/>
          <w:b/>
          <w:sz w:val="25"/>
          <w:szCs w:val="25"/>
        </w:rPr>
      </w:pPr>
      <w:r w:rsidRPr="00100855">
        <w:rPr>
          <w:rFonts w:ascii="Times New Roman" w:hAnsi="Times New Roman" w:cs="Times New Roman"/>
          <w:b/>
          <w:sz w:val="25"/>
          <w:szCs w:val="25"/>
        </w:rPr>
        <w:t>REVENUE DIVISION</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3.1</w:t>
      </w:r>
      <w:r w:rsidRPr="00100855">
        <w:rPr>
          <w:rFonts w:ascii="Times New Roman" w:hAnsi="Times New Roman" w:cs="Times New Roman"/>
          <w:b/>
          <w:sz w:val="25"/>
          <w:szCs w:val="25"/>
        </w:rPr>
        <w:tab/>
        <w:t>STRUCTURE AND COMPOSITION OF REVENUE DIVISION</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The revenue division of the local government is headed by the revenue officer. The revenue officer has a lot of staff on   the field collecting revenue on behalf of the local government. </w:t>
      </w:r>
      <w:proofErr w:type="gramStart"/>
      <w:r w:rsidRPr="00100855">
        <w:rPr>
          <w:rFonts w:ascii="Times New Roman" w:hAnsi="Times New Roman" w:cs="Times New Roman"/>
          <w:sz w:val="25"/>
          <w:szCs w:val="25"/>
        </w:rPr>
        <w:t>This type of revenue so generated by the revenue enforcement officer are</w:t>
      </w:r>
      <w:proofErr w:type="gramEnd"/>
      <w:r w:rsidRPr="00100855">
        <w:rPr>
          <w:rFonts w:ascii="Times New Roman" w:hAnsi="Times New Roman" w:cs="Times New Roman"/>
          <w:sz w:val="25"/>
          <w:szCs w:val="25"/>
        </w:rPr>
        <w:t xml:space="preserve"> called internally generated revenue.</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Hitherto, the revenue officer and his team collects revenue earning receipts from the store keeper and move to town for revenue task force with chairman, Secretary and other member with a task of generating more funds to the coffers of local government there is change in the structure of division.</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According to the organographies of the revenue division, the task force is responsible directly to the chairman of the local government. However, the revenue officer is the secretary to the task force so that he can put experience to </w:t>
      </w:r>
      <w:proofErr w:type="gramStart"/>
      <w:r w:rsidRPr="00100855">
        <w:rPr>
          <w:rFonts w:ascii="Times New Roman" w:hAnsi="Times New Roman" w:cs="Times New Roman"/>
          <w:sz w:val="25"/>
          <w:szCs w:val="25"/>
        </w:rPr>
        <w:t>bare</w:t>
      </w:r>
      <w:proofErr w:type="gramEnd"/>
      <w:r w:rsidRPr="00100855">
        <w:rPr>
          <w:rFonts w:ascii="Times New Roman" w:hAnsi="Times New Roman" w:cs="Times New Roman"/>
          <w:sz w:val="25"/>
          <w:szCs w:val="25"/>
        </w:rPr>
        <w:t xml:space="preserve"> in the   working of the committee.</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b/>
          <w:sz w:val="25"/>
          <w:szCs w:val="25"/>
        </w:rPr>
        <w:t>3.2</w:t>
      </w:r>
      <w:r w:rsidRPr="00100855">
        <w:rPr>
          <w:rFonts w:ascii="Times New Roman" w:hAnsi="Times New Roman" w:cs="Times New Roman"/>
          <w:b/>
          <w:sz w:val="25"/>
          <w:szCs w:val="25"/>
        </w:rPr>
        <w:tab/>
        <w:t>SOURCES OF LOCAL GOVERNMENT REVENUE</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b/>
      </w:r>
      <w:r w:rsidR="007B2AC1">
        <w:rPr>
          <w:rFonts w:ascii="Times New Roman" w:hAnsi="Times New Roman" w:cs="Times New Roman"/>
          <w:sz w:val="25"/>
          <w:szCs w:val="25"/>
        </w:rPr>
        <w:t>The 1991</w:t>
      </w:r>
      <w:r w:rsidRPr="00100855">
        <w:rPr>
          <w:rFonts w:ascii="Times New Roman" w:hAnsi="Times New Roman" w:cs="Times New Roman"/>
          <w:sz w:val="25"/>
          <w:szCs w:val="25"/>
        </w:rPr>
        <w:t xml:space="preserve"> reforms enumerated the main sources of local government as follows:</w:t>
      </w:r>
    </w:p>
    <w:p w:rsidR="00100855" w:rsidRPr="00100855" w:rsidRDefault="00100855" w:rsidP="00100855">
      <w:pPr>
        <w:pStyle w:val="ListParagraph"/>
        <w:numPr>
          <w:ilvl w:val="0"/>
          <w:numId w:val="13"/>
        </w:numPr>
        <w:spacing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Money  derived from community tax and any rate imposed by the local government</w:t>
      </w:r>
    </w:p>
    <w:p w:rsidR="00100855" w:rsidRPr="00100855" w:rsidRDefault="00100855" w:rsidP="00100855">
      <w:pPr>
        <w:pStyle w:val="ListParagraph"/>
        <w:numPr>
          <w:ilvl w:val="0"/>
          <w:numId w:val="13"/>
        </w:numPr>
        <w:spacing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Money    derived from licenses, permit, dues, charges or s</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SOURCES OF LOCAL GOVERNMENT REVENUE</w:t>
      </w:r>
    </w:p>
    <w:p w:rsidR="00100855" w:rsidRPr="00100855" w:rsidRDefault="00010182" w:rsidP="00100855">
      <w:pPr>
        <w:spacing w:line="360" w:lineRule="auto"/>
        <w:ind w:left="360" w:firstLine="360"/>
        <w:jc w:val="both"/>
        <w:rPr>
          <w:rFonts w:ascii="Times New Roman" w:hAnsi="Times New Roman" w:cs="Times New Roman"/>
          <w:b/>
          <w:sz w:val="25"/>
          <w:szCs w:val="25"/>
        </w:rPr>
      </w:pPr>
      <w:r>
        <w:rPr>
          <w:rFonts w:ascii="Times New Roman" w:hAnsi="Times New Roman" w:cs="Times New Roman"/>
          <w:sz w:val="25"/>
          <w:szCs w:val="25"/>
        </w:rPr>
        <w:t>The 1991</w:t>
      </w:r>
      <w:r w:rsidR="00100855" w:rsidRPr="00100855">
        <w:rPr>
          <w:rFonts w:ascii="Times New Roman" w:hAnsi="Times New Roman" w:cs="Times New Roman"/>
          <w:sz w:val="25"/>
          <w:szCs w:val="25"/>
        </w:rPr>
        <w:t xml:space="preserve"> reforms enumerated the main source of local government as follows:</w:t>
      </w:r>
    </w:p>
    <w:p w:rsidR="00100855" w:rsidRPr="00100855" w:rsidRDefault="00100855" w:rsidP="00100855">
      <w:pPr>
        <w:pStyle w:val="ListParagraph"/>
        <w:numPr>
          <w:ilvl w:val="0"/>
          <w:numId w:val="3"/>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Money derived from community tax and any rate imposed by the local government.</w:t>
      </w:r>
    </w:p>
    <w:p w:rsidR="00100855" w:rsidRPr="00100855" w:rsidRDefault="00100855" w:rsidP="00100855">
      <w:pPr>
        <w:pStyle w:val="ListParagraph"/>
        <w:numPr>
          <w:ilvl w:val="0"/>
          <w:numId w:val="3"/>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Money derived from licenses, permit, dues, charges or fees specified by any bye-laws or rules made by the local government.</w:t>
      </w:r>
    </w:p>
    <w:p w:rsidR="00100855" w:rsidRPr="00100855" w:rsidRDefault="00100855" w:rsidP="00100855">
      <w:pPr>
        <w:pStyle w:val="ListParagraph"/>
        <w:numPr>
          <w:ilvl w:val="0"/>
          <w:numId w:val="3"/>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Money payable to a local government under the provision of any other enactment.</w:t>
      </w:r>
    </w:p>
    <w:p w:rsidR="00100855" w:rsidRPr="00100855" w:rsidRDefault="00100855" w:rsidP="00100855">
      <w:pPr>
        <w:pStyle w:val="ListParagraph"/>
        <w:numPr>
          <w:ilvl w:val="0"/>
          <w:numId w:val="3"/>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lastRenderedPageBreak/>
        <w:t>Receipts derived from any public utility concerned or any service or undertaking belonging to or maintained by the local government either in whole or part.</w:t>
      </w:r>
    </w:p>
    <w:p w:rsidR="00100855" w:rsidRPr="00100855" w:rsidRDefault="00100855" w:rsidP="00100855">
      <w:pPr>
        <w:spacing w:line="360" w:lineRule="auto"/>
        <w:ind w:firstLine="360"/>
        <w:jc w:val="both"/>
        <w:rPr>
          <w:rFonts w:ascii="Times New Roman" w:hAnsi="Times New Roman" w:cs="Times New Roman"/>
          <w:sz w:val="25"/>
          <w:szCs w:val="25"/>
        </w:rPr>
      </w:pPr>
      <w:r w:rsidRPr="00100855">
        <w:rPr>
          <w:rFonts w:ascii="Times New Roman" w:hAnsi="Times New Roman" w:cs="Times New Roman"/>
          <w:sz w:val="25"/>
          <w:szCs w:val="25"/>
        </w:rPr>
        <w:t>The above sources may be categorized into external and internal revenue sources. The external of revenue are the grants to the local government by federal or state government to supplement</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The 1979 constitution as amended in 1989 and 1999 guaranteed the local government a share in the federation account. This is by way of allocations-statutory allocation and value added tax (VAT) to local government from the federal account and 105 of the state’s internally generated revenue.</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3.3</w:t>
      </w:r>
      <w:r w:rsidRPr="00100855">
        <w:rPr>
          <w:rFonts w:ascii="Times New Roman" w:hAnsi="Times New Roman" w:cs="Times New Roman"/>
          <w:b/>
          <w:sz w:val="25"/>
          <w:szCs w:val="25"/>
        </w:rPr>
        <w:tab/>
        <w:t>ACCOUNTING SYSTEM IN LOCAL GOVERNMENT</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Generally, government accounting deals mainly with the control and stewardship of receipts, payment and related activities in the public sector. The peculiar nature of social or government accounting transactions make it desirable and indeed mandatory to treat them in accordance with specific but cohesive and standardized measurement theorems and rules Local government accounting is essentially a branch broader area of government accounting which is defined as:</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The system of local government accounting also confirms with the world conventional principal of accounting </w:t>
      </w:r>
      <w:proofErr w:type="spellStart"/>
      <w:r w:rsidRPr="00100855">
        <w:rPr>
          <w:rFonts w:ascii="Times New Roman" w:hAnsi="Times New Roman" w:cs="Times New Roman"/>
          <w:sz w:val="25"/>
          <w:szCs w:val="25"/>
        </w:rPr>
        <w:t>i.e</w:t>
      </w:r>
      <w:proofErr w:type="spellEnd"/>
      <w:r w:rsidRPr="00100855">
        <w:rPr>
          <w:rFonts w:ascii="Times New Roman" w:hAnsi="Times New Roman" w:cs="Times New Roman"/>
          <w:sz w:val="25"/>
          <w:szCs w:val="25"/>
        </w:rPr>
        <w:t xml:space="preserve"> double entry system of book-keeping. This system requires that every debit entry should be </w:t>
      </w:r>
      <w:proofErr w:type="spellStart"/>
      <w:r w:rsidRPr="00100855">
        <w:rPr>
          <w:rFonts w:ascii="Times New Roman" w:hAnsi="Times New Roman" w:cs="Times New Roman"/>
          <w:sz w:val="25"/>
          <w:szCs w:val="25"/>
        </w:rPr>
        <w:t>marched</w:t>
      </w:r>
      <w:proofErr w:type="spellEnd"/>
      <w:r w:rsidRPr="00100855">
        <w:rPr>
          <w:rFonts w:ascii="Times New Roman" w:hAnsi="Times New Roman" w:cs="Times New Roman"/>
          <w:sz w:val="25"/>
          <w:szCs w:val="25"/>
        </w:rPr>
        <w:t xml:space="preserve"> by corresponding credit entry of similar amount and vice-versa.</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Basically, local government accounting is designed to provide for control and accountability for stewardship. The system is designed to serve three broad accounting objectives:</w:t>
      </w:r>
    </w:p>
    <w:p w:rsidR="00100855" w:rsidRPr="00100855" w:rsidRDefault="00100855" w:rsidP="00100855">
      <w:pPr>
        <w:pStyle w:val="ListParagraph"/>
        <w:numPr>
          <w:ilvl w:val="0"/>
          <w:numId w:val="4"/>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Provide a chronological permanent record of all transaction involving money or money’s worth.</w:t>
      </w:r>
    </w:p>
    <w:p w:rsidR="00100855" w:rsidRPr="00100855" w:rsidRDefault="00100855" w:rsidP="00100855">
      <w:pPr>
        <w:pStyle w:val="ListParagraph"/>
        <w:numPr>
          <w:ilvl w:val="0"/>
          <w:numId w:val="4"/>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Provided a frame work for analysis and classification of transactions showing the amount receives from the various service provided by the local government.</w:t>
      </w:r>
    </w:p>
    <w:p w:rsidR="00100855" w:rsidRPr="00100855" w:rsidRDefault="00100855" w:rsidP="00100855">
      <w:pPr>
        <w:pStyle w:val="ListParagraph"/>
        <w:numPr>
          <w:ilvl w:val="0"/>
          <w:numId w:val="4"/>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lastRenderedPageBreak/>
        <w:t>Provide information to enable statement to be prepared at any given time showing the financial position of other local government.</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Local government finds it necessary to demarcate and segregate its resources into specific or specific purpose compartments (receipts and payments) and the method of accounting adopted in recording and measuring each component is referred to as fund accounting.</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The financial memoranda have been revised, straightened and updated to synchronize the provisions with the dictates of the document realities in accounting and financial management. Apparently, the reform so far made have neither affected the main objectives of accounting procedure. The revised financial memoranda accepted in totality:</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 The principle of double entry system of accounting</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b. The cash basics of accounting</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 xml:space="preserve">c. The main books of accounts and which had been in existence </w:t>
      </w:r>
      <w:proofErr w:type="spellStart"/>
      <w:r w:rsidRPr="00100855">
        <w:rPr>
          <w:rFonts w:ascii="Times New Roman" w:hAnsi="Times New Roman" w:cs="Times New Roman"/>
          <w:sz w:val="25"/>
          <w:szCs w:val="25"/>
        </w:rPr>
        <w:t>i.e</w:t>
      </w:r>
      <w:proofErr w:type="spellEnd"/>
    </w:p>
    <w:p w:rsidR="00100855" w:rsidRPr="00100855" w:rsidRDefault="00100855" w:rsidP="00100855">
      <w:pPr>
        <w:spacing w:line="360" w:lineRule="auto"/>
        <w:jc w:val="both"/>
        <w:rPr>
          <w:rFonts w:ascii="Times New Roman" w:hAnsi="Times New Roman" w:cs="Times New Roman"/>
          <w:sz w:val="25"/>
          <w:szCs w:val="25"/>
        </w:rPr>
      </w:pPr>
      <w:proofErr w:type="spellStart"/>
      <w:r w:rsidRPr="00100855">
        <w:rPr>
          <w:rFonts w:ascii="Times New Roman" w:hAnsi="Times New Roman" w:cs="Times New Roman"/>
          <w:sz w:val="25"/>
          <w:szCs w:val="25"/>
        </w:rPr>
        <w:t>i</w:t>
      </w:r>
      <w:proofErr w:type="spellEnd"/>
      <w:r w:rsidRPr="00100855">
        <w:rPr>
          <w:rFonts w:ascii="Times New Roman" w:hAnsi="Times New Roman" w:cs="Times New Roman"/>
          <w:sz w:val="25"/>
          <w:szCs w:val="25"/>
        </w:rPr>
        <w:t>. Cash book</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ii. Daily and monthly abstract of revenue and expenditure</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iii. Deposit ledgers</w:t>
      </w:r>
    </w:p>
    <w:p w:rsidR="00100855" w:rsidRPr="00100855" w:rsidRDefault="00100855" w:rsidP="00100855">
      <w:pPr>
        <w:spacing w:line="360" w:lineRule="auto"/>
        <w:ind w:firstLine="360"/>
        <w:jc w:val="both"/>
        <w:rPr>
          <w:rFonts w:ascii="Times New Roman" w:hAnsi="Times New Roman" w:cs="Times New Roman"/>
          <w:sz w:val="25"/>
          <w:szCs w:val="25"/>
        </w:rPr>
      </w:pPr>
      <w:r w:rsidRPr="00100855">
        <w:rPr>
          <w:rFonts w:ascii="Times New Roman" w:hAnsi="Times New Roman" w:cs="Times New Roman"/>
          <w:sz w:val="25"/>
          <w:szCs w:val="25"/>
        </w:rPr>
        <w:t>NB</w:t>
      </w:r>
      <w:proofErr w:type="gramStart"/>
      <w:r w:rsidRPr="00100855">
        <w:rPr>
          <w:rFonts w:ascii="Times New Roman" w:hAnsi="Times New Roman" w:cs="Times New Roman"/>
          <w:sz w:val="25"/>
          <w:szCs w:val="25"/>
        </w:rPr>
        <w:t>:-</w:t>
      </w:r>
      <w:proofErr w:type="gramEnd"/>
      <w:r w:rsidRPr="00100855">
        <w:rPr>
          <w:rFonts w:ascii="Times New Roman" w:hAnsi="Times New Roman" w:cs="Times New Roman"/>
          <w:sz w:val="25"/>
          <w:szCs w:val="25"/>
        </w:rPr>
        <w:t xml:space="preserve"> Entries were posted into them through any of the following sources:</w:t>
      </w:r>
    </w:p>
    <w:p w:rsidR="00100855" w:rsidRPr="00100855" w:rsidRDefault="00100855" w:rsidP="00100855">
      <w:pPr>
        <w:pStyle w:val="ListParagraph"/>
        <w:numPr>
          <w:ilvl w:val="0"/>
          <w:numId w:val="5"/>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Receipt and payment vouchers (RV and PV)</w:t>
      </w:r>
    </w:p>
    <w:p w:rsidR="00100855" w:rsidRPr="00100855" w:rsidRDefault="00100855" w:rsidP="00100855">
      <w:pPr>
        <w:pStyle w:val="ListParagraph"/>
        <w:numPr>
          <w:ilvl w:val="0"/>
          <w:numId w:val="5"/>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Journal voucher (formally called adjustment vouchers)</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STRUCTURE AND COMPOSITION OF FINANCE SECTION</w:t>
      </w:r>
    </w:p>
    <w:p w:rsidR="00100855" w:rsidRPr="00100855" w:rsidRDefault="00100855" w:rsidP="00100855">
      <w:pPr>
        <w:spacing w:line="360" w:lineRule="auto"/>
        <w:ind w:firstLine="360"/>
        <w:jc w:val="both"/>
        <w:rPr>
          <w:rFonts w:ascii="Times New Roman" w:hAnsi="Times New Roman" w:cs="Times New Roman"/>
          <w:sz w:val="25"/>
          <w:szCs w:val="25"/>
        </w:rPr>
      </w:pPr>
      <w:r w:rsidRPr="00100855">
        <w:rPr>
          <w:rFonts w:ascii="Times New Roman" w:hAnsi="Times New Roman" w:cs="Times New Roman"/>
          <w:sz w:val="25"/>
          <w:szCs w:val="25"/>
        </w:rPr>
        <w:t>Finance section is regarded as the live wire of the local government because of the centre space it occupies in the activities of local government.</w:t>
      </w:r>
    </w:p>
    <w:p w:rsidR="00100855" w:rsidRPr="00100855" w:rsidRDefault="00100855" w:rsidP="00100855">
      <w:pPr>
        <w:spacing w:line="360" w:lineRule="auto"/>
        <w:ind w:firstLine="360"/>
        <w:jc w:val="both"/>
        <w:rPr>
          <w:rFonts w:ascii="Times New Roman" w:hAnsi="Times New Roman" w:cs="Times New Roman"/>
          <w:sz w:val="25"/>
          <w:szCs w:val="25"/>
        </w:rPr>
      </w:pPr>
      <w:r w:rsidRPr="00100855">
        <w:rPr>
          <w:rFonts w:ascii="Times New Roman" w:hAnsi="Times New Roman" w:cs="Times New Roman"/>
          <w:sz w:val="25"/>
          <w:szCs w:val="25"/>
        </w:rPr>
        <w:t xml:space="preserve">It should be noted that before any local government can carry out its roles and responsibilities efficiency, such council must be financially viable and have way of </w:t>
      </w:r>
      <w:r w:rsidRPr="00100855">
        <w:rPr>
          <w:rFonts w:ascii="Times New Roman" w:hAnsi="Times New Roman" w:cs="Times New Roman"/>
          <w:sz w:val="25"/>
          <w:szCs w:val="25"/>
        </w:rPr>
        <w:lastRenderedPageBreak/>
        <w:t>generating revenue for its numerous activities. The finance section is saddled with these functions.</w:t>
      </w:r>
    </w:p>
    <w:p w:rsidR="00100855" w:rsidRPr="00100855" w:rsidRDefault="00100855" w:rsidP="00100855">
      <w:pPr>
        <w:spacing w:line="360" w:lineRule="auto"/>
        <w:ind w:firstLine="360"/>
        <w:jc w:val="both"/>
        <w:rPr>
          <w:rFonts w:ascii="Times New Roman" w:hAnsi="Times New Roman" w:cs="Times New Roman"/>
          <w:sz w:val="25"/>
          <w:szCs w:val="25"/>
        </w:rPr>
      </w:pPr>
      <w:r w:rsidRPr="00100855">
        <w:rPr>
          <w:rFonts w:ascii="Times New Roman" w:hAnsi="Times New Roman" w:cs="Times New Roman"/>
          <w:sz w:val="25"/>
          <w:szCs w:val="25"/>
        </w:rPr>
        <w:t>As the helms of affairs of the finance section is the head of service finance and supply that is the administrative head of department as well as the chief finance and assisted by a cashier officer, principal accountant and other sectional.</w:t>
      </w:r>
      <w:r w:rsidRPr="00100855">
        <w:rPr>
          <w:rFonts w:ascii="Times New Roman" w:hAnsi="Times New Roman" w:cs="Times New Roman"/>
          <w:sz w:val="25"/>
          <w:szCs w:val="25"/>
        </w:rPr>
        <w:br/>
        <w:t>The sections are sub divided into three units:</w:t>
      </w:r>
    </w:p>
    <w:p w:rsidR="00100855" w:rsidRPr="00100855" w:rsidRDefault="00100855" w:rsidP="00100855">
      <w:pPr>
        <w:pStyle w:val="ListParagraph"/>
        <w:numPr>
          <w:ilvl w:val="0"/>
          <w:numId w:val="6"/>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Finance</w:t>
      </w:r>
    </w:p>
    <w:p w:rsidR="00100855" w:rsidRPr="00100855" w:rsidRDefault="00100855" w:rsidP="00100855">
      <w:pPr>
        <w:pStyle w:val="ListParagraph"/>
        <w:numPr>
          <w:ilvl w:val="0"/>
          <w:numId w:val="6"/>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Expenditure</w:t>
      </w:r>
    </w:p>
    <w:p w:rsidR="00100855" w:rsidRPr="00100855" w:rsidRDefault="00100855" w:rsidP="00100855">
      <w:pPr>
        <w:pStyle w:val="ListParagraph"/>
        <w:numPr>
          <w:ilvl w:val="0"/>
          <w:numId w:val="6"/>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Main account</w:t>
      </w:r>
    </w:p>
    <w:p w:rsidR="00100855" w:rsidRPr="00100855" w:rsidRDefault="00100855" w:rsidP="00100855">
      <w:pPr>
        <w:pStyle w:val="ListParagraph"/>
        <w:spacing w:line="360" w:lineRule="auto"/>
        <w:ind w:left="0"/>
        <w:jc w:val="both"/>
        <w:rPr>
          <w:rFonts w:ascii="Times New Roman" w:hAnsi="Times New Roman" w:cs="Times New Roman"/>
          <w:sz w:val="25"/>
          <w:szCs w:val="25"/>
        </w:rPr>
      </w:pPr>
      <w:r w:rsidRPr="00100855">
        <w:rPr>
          <w:rFonts w:ascii="Times New Roman" w:hAnsi="Times New Roman" w:cs="Times New Roman"/>
          <w:sz w:val="25"/>
          <w:szCs w:val="25"/>
        </w:rPr>
        <w:tab/>
        <w:t>Each section is manned by a sectional head. The sectional heads co-ordinates the activities of their section and report directly to the head of services of services and supply.</w:t>
      </w:r>
    </w:p>
    <w:p w:rsidR="00100855" w:rsidRPr="00100855" w:rsidRDefault="00100855" w:rsidP="00100855">
      <w:pPr>
        <w:spacing w:line="360" w:lineRule="auto"/>
        <w:jc w:val="both"/>
        <w:rPr>
          <w:rFonts w:ascii="Times New Roman" w:hAnsi="Times New Roman" w:cs="Times New Roman"/>
          <w:b/>
          <w:sz w:val="25"/>
          <w:szCs w:val="25"/>
        </w:rPr>
      </w:pPr>
      <w:proofErr w:type="gramStart"/>
      <w:r w:rsidRPr="00100855">
        <w:rPr>
          <w:rFonts w:ascii="Times New Roman" w:hAnsi="Times New Roman" w:cs="Times New Roman"/>
          <w:b/>
          <w:sz w:val="25"/>
          <w:szCs w:val="25"/>
        </w:rPr>
        <w:t>FUNCTIONS OF HEAD OF SERVICE FINANCE SECTION IN LOCAL</w:t>
      </w:r>
      <w:r w:rsidRPr="00100855">
        <w:rPr>
          <w:rFonts w:ascii="Times New Roman" w:hAnsi="Times New Roman" w:cs="Times New Roman"/>
          <w:sz w:val="25"/>
          <w:szCs w:val="25"/>
        </w:rPr>
        <w:t xml:space="preserve"> </w:t>
      </w:r>
      <w:r w:rsidRPr="00100855">
        <w:rPr>
          <w:rFonts w:ascii="Times New Roman" w:hAnsi="Times New Roman" w:cs="Times New Roman"/>
          <w:b/>
          <w:sz w:val="25"/>
          <w:szCs w:val="25"/>
        </w:rPr>
        <w:t>GOVERNMENT.</w:t>
      </w:r>
      <w:proofErr w:type="gramEnd"/>
    </w:p>
    <w:p w:rsidR="00100855" w:rsidRPr="00100855" w:rsidRDefault="00100855" w:rsidP="00100855">
      <w:pPr>
        <w:spacing w:line="360" w:lineRule="auto"/>
        <w:ind w:left="142" w:firstLine="218"/>
        <w:jc w:val="both"/>
        <w:rPr>
          <w:rFonts w:ascii="Times New Roman" w:hAnsi="Times New Roman" w:cs="Times New Roman"/>
          <w:b/>
          <w:sz w:val="25"/>
          <w:szCs w:val="25"/>
        </w:rPr>
      </w:pPr>
      <w:r w:rsidRPr="00100855">
        <w:rPr>
          <w:rFonts w:ascii="Times New Roman" w:hAnsi="Times New Roman" w:cs="Times New Roman"/>
          <w:sz w:val="25"/>
          <w:szCs w:val="25"/>
        </w:rPr>
        <w:t>According to the financial memorandum (FM) and approved scheme of service for head of service finance in the local government are as follow:</w:t>
      </w:r>
    </w:p>
    <w:p w:rsidR="00100855" w:rsidRPr="00100855" w:rsidRDefault="00100855" w:rsidP="00100855">
      <w:pPr>
        <w:pStyle w:val="ListParagraph"/>
        <w:numPr>
          <w:ilvl w:val="0"/>
          <w:numId w:val="7"/>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Performing the duties of chief financial adviser to the local government.</w:t>
      </w:r>
    </w:p>
    <w:p w:rsidR="00100855" w:rsidRPr="00100855" w:rsidRDefault="00100855" w:rsidP="00100855">
      <w:pPr>
        <w:pStyle w:val="ListParagraph"/>
        <w:numPr>
          <w:ilvl w:val="0"/>
          <w:numId w:val="7"/>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Having responsibilities for the administration control of the finance section of the local government.</w:t>
      </w:r>
    </w:p>
    <w:p w:rsidR="00100855" w:rsidRPr="00100855" w:rsidRDefault="00100855" w:rsidP="00100855">
      <w:pPr>
        <w:pStyle w:val="ListParagraph"/>
        <w:numPr>
          <w:ilvl w:val="0"/>
          <w:numId w:val="7"/>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Performing the duties as chief accountant officer of the receipts and payment of the local government.</w:t>
      </w:r>
    </w:p>
    <w:p w:rsidR="00100855" w:rsidRPr="00100855" w:rsidRDefault="00100855" w:rsidP="00100855">
      <w:pPr>
        <w:pStyle w:val="ListParagraph"/>
        <w:numPr>
          <w:ilvl w:val="0"/>
          <w:numId w:val="7"/>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Ensuring that the accounting system lay down in the financial memorandum is complied with all the section of the local government.</w:t>
      </w:r>
    </w:p>
    <w:p w:rsidR="00100855" w:rsidRPr="00100855" w:rsidRDefault="00100855" w:rsidP="00100855">
      <w:pPr>
        <w:pStyle w:val="ListParagraph"/>
        <w:spacing w:line="360" w:lineRule="auto"/>
        <w:ind w:left="0"/>
        <w:jc w:val="both"/>
        <w:rPr>
          <w:rFonts w:ascii="Times New Roman" w:hAnsi="Times New Roman" w:cs="Times New Roman"/>
          <w:sz w:val="25"/>
          <w:szCs w:val="25"/>
        </w:rPr>
      </w:pPr>
      <w:r w:rsidRPr="00100855">
        <w:rPr>
          <w:rFonts w:ascii="Times New Roman" w:hAnsi="Times New Roman" w:cs="Times New Roman"/>
          <w:b/>
          <w:sz w:val="25"/>
          <w:szCs w:val="25"/>
        </w:rPr>
        <w:t>STRUCTURE AND COMPOSITION OF MAIN ACCOUNT DIVISION</w:t>
      </w:r>
    </w:p>
    <w:p w:rsidR="00100855" w:rsidRPr="00100855" w:rsidRDefault="00100855" w:rsidP="00100855">
      <w:pPr>
        <w:spacing w:line="360" w:lineRule="auto"/>
        <w:ind w:firstLine="360"/>
        <w:jc w:val="both"/>
        <w:rPr>
          <w:rFonts w:ascii="Times New Roman" w:hAnsi="Times New Roman" w:cs="Times New Roman"/>
          <w:sz w:val="25"/>
          <w:szCs w:val="25"/>
        </w:rPr>
      </w:pPr>
      <w:r w:rsidRPr="00100855">
        <w:rPr>
          <w:rFonts w:ascii="Times New Roman" w:hAnsi="Times New Roman" w:cs="Times New Roman"/>
          <w:sz w:val="25"/>
          <w:szCs w:val="25"/>
        </w:rPr>
        <w:t xml:space="preserve">The main accounts division of </w:t>
      </w:r>
      <w:proofErr w:type="spellStart"/>
      <w:r w:rsidRPr="00100855">
        <w:rPr>
          <w:rFonts w:ascii="Times New Roman" w:eastAsia="Times New Roman" w:hAnsi="Times New Roman" w:cs="Times New Roman"/>
          <w:sz w:val="25"/>
          <w:szCs w:val="25"/>
        </w:rPr>
        <w:t>Akinyele</w:t>
      </w:r>
      <w:proofErr w:type="spellEnd"/>
      <w:r w:rsidRPr="00100855">
        <w:rPr>
          <w:rFonts w:ascii="Times New Roman" w:eastAsia="Times New Roman" w:hAnsi="Times New Roman" w:cs="Times New Roman"/>
          <w:sz w:val="25"/>
          <w:szCs w:val="25"/>
        </w:rPr>
        <w:t xml:space="preserve"> Local Government Area </w:t>
      </w:r>
      <w:r w:rsidRPr="00100855">
        <w:rPr>
          <w:rFonts w:ascii="Times New Roman" w:hAnsi="Times New Roman" w:cs="Times New Roman"/>
          <w:sz w:val="25"/>
          <w:szCs w:val="25"/>
        </w:rPr>
        <w:t xml:space="preserve">is headed by the deputy treasurer. The main accounts are sub divided into 5 sections </w:t>
      </w:r>
      <w:proofErr w:type="spellStart"/>
      <w:r w:rsidRPr="00100855">
        <w:rPr>
          <w:rFonts w:ascii="Times New Roman" w:hAnsi="Times New Roman" w:cs="Times New Roman"/>
          <w:sz w:val="25"/>
          <w:szCs w:val="25"/>
        </w:rPr>
        <w:t>viz</w:t>
      </w:r>
      <w:proofErr w:type="spellEnd"/>
      <w:r w:rsidRPr="00100855">
        <w:rPr>
          <w:rFonts w:ascii="Times New Roman" w:hAnsi="Times New Roman" w:cs="Times New Roman"/>
          <w:sz w:val="25"/>
          <w:szCs w:val="25"/>
        </w:rPr>
        <w:t>:</w:t>
      </w:r>
    </w:p>
    <w:p w:rsidR="00100855" w:rsidRPr="00100855" w:rsidRDefault="00100855" w:rsidP="00100855">
      <w:pPr>
        <w:pStyle w:val="ListParagraph"/>
        <w:numPr>
          <w:ilvl w:val="0"/>
          <w:numId w:val="8"/>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The expenditure units</w:t>
      </w:r>
    </w:p>
    <w:p w:rsidR="00100855" w:rsidRPr="00100855" w:rsidRDefault="00100855" w:rsidP="00100855">
      <w:pPr>
        <w:pStyle w:val="ListParagraph"/>
        <w:numPr>
          <w:ilvl w:val="0"/>
          <w:numId w:val="8"/>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Final expenditure units</w:t>
      </w:r>
    </w:p>
    <w:p w:rsidR="00100855" w:rsidRPr="00100855" w:rsidRDefault="00100855" w:rsidP="00100855">
      <w:pPr>
        <w:pStyle w:val="ListParagraph"/>
        <w:numPr>
          <w:ilvl w:val="0"/>
          <w:numId w:val="8"/>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lastRenderedPageBreak/>
        <w:t>Supplies units</w:t>
      </w:r>
    </w:p>
    <w:p w:rsidR="00100855" w:rsidRPr="00100855" w:rsidRDefault="00100855" w:rsidP="00100855">
      <w:pPr>
        <w:pStyle w:val="ListParagraph"/>
        <w:numPr>
          <w:ilvl w:val="0"/>
          <w:numId w:val="8"/>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Commerce and Industry units</w:t>
      </w:r>
    </w:p>
    <w:p w:rsidR="00100855" w:rsidRPr="00100855" w:rsidRDefault="00100855" w:rsidP="00100855">
      <w:pPr>
        <w:pStyle w:val="ListParagraph"/>
        <w:spacing w:line="360" w:lineRule="auto"/>
        <w:ind w:left="90"/>
        <w:jc w:val="both"/>
        <w:rPr>
          <w:rFonts w:ascii="Times New Roman" w:hAnsi="Times New Roman" w:cs="Times New Roman"/>
          <w:sz w:val="25"/>
          <w:szCs w:val="25"/>
        </w:rPr>
      </w:pPr>
      <w:r w:rsidRPr="00100855">
        <w:rPr>
          <w:rFonts w:ascii="Times New Roman" w:hAnsi="Times New Roman" w:cs="Times New Roman"/>
          <w:sz w:val="25"/>
          <w:szCs w:val="25"/>
        </w:rPr>
        <w:tab/>
        <w:t xml:space="preserve">Each section is headed by a sectional head. The structure is made to follow a hierarchy </w:t>
      </w:r>
      <w:proofErr w:type="spellStart"/>
      <w:r w:rsidRPr="00100855">
        <w:rPr>
          <w:rFonts w:ascii="Times New Roman" w:hAnsi="Times New Roman" w:cs="Times New Roman"/>
          <w:sz w:val="25"/>
          <w:szCs w:val="25"/>
        </w:rPr>
        <w:t>i.e</w:t>
      </w:r>
      <w:proofErr w:type="spellEnd"/>
      <w:r w:rsidRPr="00100855">
        <w:rPr>
          <w:rFonts w:ascii="Times New Roman" w:hAnsi="Times New Roman" w:cs="Times New Roman"/>
          <w:sz w:val="25"/>
          <w:szCs w:val="25"/>
        </w:rPr>
        <w:t xml:space="preserve"> information emanating from the section will pass through the sectional head to the head of the main account (deputy treasurer) who, in turn, pass the message to the local government treasurer-the administrative head of finance department.</w:t>
      </w:r>
    </w:p>
    <w:p w:rsidR="00100855" w:rsidRPr="00100855" w:rsidRDefault="00100855" w:rsidP="00100855">
      <w:pPr>
        <w:spacing w:before="240" w:after="0"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3.4</w:t>
      </w:r>
      <w:r w:rsidRPr="00100855">
        <w:rPr>
          <w:rFonts w:ascii="Times New Roman" w:hAnsi="Times New Roman" w:cs="Times New Roman"/>
          <w:b/>
          <w:sz w:val="25"/>
          <w:szCs w:val="25"/>
        </w:rPr>
        <w:tab/>
        <w:t>DEFINITION OF BUDGET</w:t>
      </w:r>
    </w:p>
    <w:p w:rsidR="00100855" w:rsidRPr="00100855" w:rsidRDefault="00100855" w:rsidP="00100855">
      <w:p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 xml:space="preserve">           Budget is a plan that is satisfying in the monetary terms prepared and approved prior to a defined period of time. A budget usually prepared for income to be generated and expenditure. {Income spent during over a period of time}</w:t>
      </w:r>
    </w:p>
    <w:p w:rsidR="00100855" w:rsidRPr="00100855" w:rsidRDefault="00100855" w:rsidP="00100855">
      <w:p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TYPES OF BUDGET</w:t>
      </w:r>
    </w:p>
    <w:p w:rsidR="00100855" w:rsidRPr="00100855" w:rsidRDefault="00100855" w:rsidP="00100855">
      <w:pPr>
        <w:pStyle w:val="ListParagraph"/>
        <w:numPr>
          <w:ilvl w:val="0"/>
          <w:numId w:val="14"/>
        </w:num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sz w:val="25"/>
          <w:szCs w:val="25"/>
        </w:rPr>
        <w:t>Surplus budget</w:t>
      </w:r>
    </w:p>
    <w:p w:rsidR="00100855" w:rsidRPr="00100855" w:rsidRDefault="00100855" w:rsidP="00100855">
      <w:pPr>
        <w:pStyle w:val="ListParagraph"/>
        <w:numPr>
          <w:ilvl w:val="0"/>
          <w:numId w:val="14"/>
        </w:num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sz w:val="25"/>
          <w:szCs w:val="25"/>
        </w:rPr>
        <w:t>Deficit budget</w:t>
      </w:r>
    </w:p>
    <w:p w:rsidR="00100855" w:rsidRPr="00100855" w:rsidRDefault="00100855" w:rsidP="00100855">
      <w:pPr>
        <w:pStyle w:val="ListParagraph"/>
        <w:numPr>
          <w:ilvl w:val="0"/>
          <w:numId w:val="14"/>
        </w:num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sz w:val="25"/>
          <w:szCs w:val="25"/>
        </w:rPr>
        <w:t>Cash budget</w:t>
      </w:r>
    </w:p>
    <w:p w:rsidR="00100855" w:rsidRPr="00100855" w:rsidRDefault="00100855" w:rsidP="00100855">
      <w:pPr>
        <w:pStyle w:val="ListParagraph"/>
        <w:numPr>
          <w:ilvl w:val="0"/>
          <w:numId w:val="14"/>
        </w:num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sz w:val="25"/>
          <w:szCs w:val="25"/>
        </w:rPr>
        <w:t>Capital expenditure budget</w:t>
      </w:r>
    </w:p>
    <w:p w:rsidR="00100855" w:rsidRPr="00100855" w:rsidRDefault="00100855" w:rsidP="00100855">
      <w:pPr>
        <w:pStyle w:val="ListParagraph"/>
        <w:numPr>
          <w:ilvl w:val="0"/>
          <w:numId w:val="14"/>
        </w:num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sz w:val="25"/>
          <w:szCs w:val="25"/>
        </w:rPr>
        <w:t>Sales budget</w:t>
      </w:r>
    </w:p>
    <w:p w:rsidR="00100855" w:rsidRPr="00100855" w:rsidRDefault="00100855" w:rsidP="00100855">
      <w:pPr>
        <w:pStyle w:val="ListParagraph"/>
        <w:numPr>
          <w:ilvl w:val="0"/>
          <w:numId w:val="14"/>
        </w:num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sz w:val="25"/>
          <w:szCs w:val="25"/>
        </w:rPr>
        <w:t>Production budget</w:t>
      </w:r>
    </w:p>
    <w:p w:rsidR="00100855" w:rsidRPr="00100855" w:rsidRDefault="00100855" w:rsidP="00100855">
      <w:pPr>
        <w:pStyle w:val="ListParagraph"/>
        <w:numPr>
          <w:ilvl w:val="0"/>
          <w:numId w:val="14"/>
        </w:num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sz w:val="25"/>
          <w:szCs w:val="25"/>
        </w:rPr>
        <w:t>Balance budget</w:t>
      </w:r>
    </w:p>
    <w:p w:rsidR="00100855" w:rsidRPr="00100855" w:rsidRDefault="00100855" w:rsidP="00100855">
      <w:pPr>
        <w:tabs>
          <w:tab w:val="left" w:pos="7097"/>
        </w:tabs>
        <w:spacing w:before="240" w:after="0"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PURPOSE OF BUDGET</w:t>
      </w:r>
    </w:p>
    <w:p w:rsidR="00100855" w:rsidRPr="00100855" w:rsidRDefault="00100855" w:rsidP="00100855">
      <w:pPr>
        <w:pStyle w:val="ListParagraph"/>
        <w:numPr>
          <w:ilvl w:val="0"/>
          <w:numId w:val="15"/>
        </w:num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To enable management anticipate problem time and to deal with them effectively</w:t>
      </w:r>
    </w:p>
    <w:p w:rsidR="00100855" w:rsidRPr="00100855" w:rsidRDefault="00100855" w:rsidP="00100855">
      <w:pPr>
        <w:pStyle w:val="ListParagraph"/>
        <w:numPr>
          <w:ilvl w:val="0"/>
          <w:numId w:val="15"/>
        </w:num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It serve as a reminder manager, the action are bided open.</w:t>
      </w:r>
    </w:p>
    <w:p w:rsidR="00100855" w:rsidRPr="00100855" w:rsidRDefault="00100855" w:rsidP="00100855">
      <w:pPr>
        <w:pStyle w:val="ListParagraph"/>
        <w:numPr>
          <w:ilvl w:val="0"/>
          <w:numId w:val="15"/>
        </w:num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To provide a variance point for control purpose</w:t>
      </w:r>
    </w:p>
    <w:p w:rsidR="00010182" w:rsidRDefault="00010182">
      <w:pPr>
        <w:rPr>
          <w:rFonts w:ascii="Times New Roman" w:hAnsi="Times New Roman" w:cs="Times New Roman"/>
          <w:b/>
          <w:sz w:val="25"/>
          <w:szCs w:val="25"/>
        </w:rPr>
      </w:pPr>
      <w:r>
        <w:rPr>
          <w:rFonts w:ascii="Times New Roman" w:hAnsi="Times New Roman" w:cs="Times New Roman"/>
          <w:b/>
          <w:sz w:val="25"/>
          <w:szCs w:val="25"/>
        </w:rPr>
        <w:br w:type="page"/>
      </w:r>
    </w:p>
    <w:p w:rsidR="00100855" w:rsidRPr="00100855" w:rsidRDefault="00100855" w:rsidP="00100855">
      <w:p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b/>
          <w:sz w:val="25"/>
          <w:szCs w:val="25"/>
        </w:rPr>
        <w:lastRenderedPageBreak/>
        <w:t xml:space="preserve">FUNCTION OF BUDGET </w:t>
      </w:r>
    </w:p>
    <w:p w:rsidR="00100855" w:rsidRPr="00100855" w:rsidRDefault="00100855" w:rsidP="00100855">
      <w:pPr>
        <w:pStyle w:val="ListParagraph"/>
        <w:numPr>
          <w:ilvl w:val="0"/>
          <w:numId w:val="16"/>
        </w:num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Preparation of annual estimates</w:t>
      </w:r>
    </w:p>
    <w:p w:rsidR="00100855" w:rsidRPr="00100855" w:rsidRDefault="00100855" w:rsidP="00100855">
      <w:pPr>
        <w:pStyle w:val="ListParagraph"/>
        <w:numPr>
          <w:ilvl w:val="0"/>
          <w:numId w:val="16"/>
        </w:num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Management of ministry record and information resources{ Data balance, computer service, registry library}</w:t>
      </w:r>
    </w:p>
    <w:p w:rsidR="00100855" w:rsidRPr="00100855" w:rsidRDefault="00100855" w:rsidP="00100855">
      <w:pPr>
        <w:pStyle w:val="ListParagraph"/>
        <w:numPr>
          <w:ilvl w:val="0"/>
          <w:numId w:val="16"/>
        </w:numPr>
        <w:tabs>
          <w:tab w:val="left" w:pos="7097"/>
        </w:tabs>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 xml:space="preserve">Preparation of development </w:t>
      </w:r>
      <w:proofErr w:type="gramStart"/>
      <w:r w:rsidRPr="00100855">
        <w:rPr>
          <w:rFonts w:ascii="Times New Roman" w:hAnsi="Times New Roman" w:cs="Times New Roman"/>
          <w:sz w:val="25"/>
          <w:szCs w:val="25"/>
        </w:rPr>
        <w:t>plan, that</w:t>
      </w:r>
      <w:proofErr w:type="gramEnd"/>
      <w:r w:rsidRPr="00100855">
        <w:rPr>
          <w:rFonts w:ascii="Times New Roman" w:hAnsi="Times New Roman" w:cs="Times New Roman"/>
          <w:sz w:val="25"/>
          <w:szCs w:val="25"/>
        </w:rPr>
        <w:t xml:space="preserve"> is rolling plan.</w:t>
      </w:r>
    </w:p>
    <w:p w:rsidR="00100855" w:rsidRPr="00100855" w:rsidRDefault="00100855" w:rsidP="00100855">
      <w:pPr>
        <w:pStyle w:val="ListParagraph"/>
        <w:spacing w:line="360" w:lineRule="auto"/>
        <w:ind w:left="0"/>
        <w:jc w:val="both"/>
        <w:rPr>
          <w:rFonts w:ascii="Times New Roman" w:hAnsi="Times New Roman" w:cs="Times New Roman"/>
          <w:b/>
          <w:sz w:val="25"/>
          <w:szCs w:val="25"/>
        </w:rPr>
      </w:pPr>
      <w:r w:rsidRPr="00100855">
        <w:rPr>
          <w:rFonts w:ascii="Times New Roman" w:hAnsi="Times New Roman" w:cs="Times New Roman"/>
          <w:b/>
          <w:sz w:val="25"/>
          <w:szCs w:val="25"/>
        </w:rPr>
        <w:t>EXPENDITURE UNIT</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This unit is responsible for all activities culminating into payment of money out. The unit is headed by a sectional head who is a senior accountant. This unit peopled by finance clerks responsible for payment vouchers for salaries. </w:t>
      </w:r>
      <w:proofErr w:type="gramStart"/>
      <w:r w:rsidRPr="00100855">
        <w:rPr>
          <w:rFonts w:ascii="Times New Roman" w:hAnsi="Times New Roman" w:cs="Times New Roman"/>
          <w:sz w:val="25"/>
          <w:szCs w:val="25"/>
        </w:rPr>
        <w:t xml:space="preserve">Other charges (overhead), </w:t>
      </w:r>
      <w:proofErr w:type="spellStart"/>
      <w:r w:rsidRPr="00100855">
        <w:rPr>
          <w:rFonts w:ascii="Times New Roman" w:hAnsi="Times New Roman" w:cs="Times New Roman"/>
          <w:sz w:val="25"/>
          <w:szCs w:val="25"/>
        </w:rPr>
        <w:t>imprest</w:t>
      </w:r>
      <w:proofErr w:type="spellEnd"/>
      <w:r w:rsidRPr="00100855">
        <w:rPr>
          <w:rFonts w:ascii="Times New Roman" w:hAnsi="Times New Roman" w:cs="Times New Roman"/>
          <w:sz w:val="25"/>
          <w:szCs w:val="25"/>
        </w:rPr>
        <w:t xml:space="preserve"> and capital projects.</w:t>
      </w:r>
      <w:proofErr w:type="gramEnd"/>
      <w:r w:rsidRPr="00100855">
        <w:rPr>
          <w:rFonts w:ascii="Times New Roman" w:hAnsi="Times New Roman" w:cs="Times New Roman"/>
          <w:sz w:val="25"/>
          <w:szCs w:val="25"/>
        </w:rPr>
        <w:t xml:space="preserve"> The local government cashier who is responsible for the payment of money out of also fall into this unit-through part schedule of duty is the final account unit.</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Other functions carried out in this unit include:</w:t>
      </w:r>
    </w:p>
    <w:p w:rsidR="00100855" w:rsidRPr="00100855" w:rsidRDefault="00100855" w:rsidP="00100855">
      <w:pPr>
        <w:pStyle w:val="ListParagraph"/>
        <w:numPr>
          <w:ilvl w:val="0"/>
          <w:numId w:val="9"/>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Maintenance of departmental vote expenditure account where payment voucher is entered.</w:t>
      </w:r>
    </w:p>
    <w:p w:rsidR="00100855" w:rsidRPr="00100855" w:rsidRDefault="00100855" w:rsidP="00100855">
      <w:pPr>
        <w:pStyle w:val="ListParagraph"/>
        <w:numPr>
          <w:ilvl w:val="0"/>
          <w:numId w:val="9"/>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Collation of pay as you earns (PAYE) deductions-PAYE return.</w:t>
      </w:r>
    </w:p>
    <w:p w:rsidR="00100855" w:rsidRPr="00100855" w:rsidRDefault="00100855" w:rsidP="00100855">
      <w:pPr>
        <w:pStyle w:val="ListParagraph"/>
        <w:numPr>
          <w:ilvl w:val="0"/>
          <w:numId w:val="9"/>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Maintenance of cash book.</w:t>
      </w:r>
    </w:p>
    <w:p w:rsidR="00100855" w:rsidRPr="00100855" w:rsidRDefault="00100855" w:rsidP="00010182">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It should be noted that the finance clerks in the unit are posted to various department because of the lack of peace in the finance department to accommodate them or for convenience for department to have easy access to them.</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FINAL ACCOUNT UNIT</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The final account is headed by a sectional head who is also a senior accountant. The unit is responsible for posting or payment, receipt and journal voucher into the relevant ledgers. The entries posted into various ledgers will be balance at the end of the month for the preparation various accounting returns being rendered by local government. There are some other smaller units within the final account unit because of the volume of work in the unit.</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lastRenderedPageBreak/>
        <w:t>Apart from the accounting returns being done in this unit, there are other major duties. These include:</w:t>
      </w:r>
    </w:p>
    <w:p w:rsidR="00100855" w:rsidRPr="00100855" w:rsidRDefault="00100855" w:rsidP="00100855">
      <w:pPr>
        <w:pStyle w:val="ListParagraph"/>
        <w:numPr>
          <w:ilvl w:val="0"/>
          <w:numId w:val="10"/>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Computation of pension and gratuity for qualified staff.</w:t>
      </w:r>
    </w:p>
    <w:p w:rsidR="00100855" w:rsidRPr="00100855" w:rsidRDefault="00100855" w:rsidP="00100855">
      <w:pPr>
        <w:pStyle w:val="ListParagraph"/>
        <w:numPr>
          <w:ilvl w:val="0"/>
          <w:numId w:val="10"/>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 xml:space="preserve">Preparation of adjustment voucher to </w:t>
      </w:r>
      <w:proofErr w:type="spellStart"/>
      <w:r w:rsidRPr="00100855">
        <w:rPr>
          <w:rFonts w:ascii="Times New Roman" w:hAnsi="Times New Roman" w:cs="Times New Roman"/>
          <w:sz w:val="25"/>
          <w:szCs w:val="25"/>
        </w:rPr>
        <w:t>journalise</w:t>
      </w:r>
      <w:proofErr w:type="spellEnd"/>
      <w:r w:rsidRPr="00100855">
        <w:rPr>
          <w:rFonts w:ascii="Times New Roman" w:hAnsi="Times New Roman" w:cs="Times New Roman"/>
          <w:sz w:val="25"/>
          <w:szCs w:val="25"/>
        </w:rPr>
        <w:t xml:space="preserve"> incorrect posting into the ledger.</w:t>
      </w:r>
    </w:p>
    <w:p w:rsidR="00100855" w:rsidRPr="00100855" w:rsidRDefault="00100855" w:rsidP="00100855">
      <w:pPr>
        <w:pStyle w:val="ListParagraph"/>
        <w:numPr>
          <w:ilvl w:val="0"/>
          <w:numId w:val="10"/>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Maintenance of contract register.</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SUPPLIES</w:t>
      </w:r>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This is very important unit in local government system. </w:t>
      </w:r>
      <w:proofErr w:type="gramStart"/>
      <w:r w:rsidRPr="00100855">
        <w:rPr>
          <w:rFonts w:ascii="Times New Roman" w:hAnsi="Times New Roman" w:cs="Times New Roman"/>
          <w:sz w:val="25"/>
          <w:szCs w:val="25"/>
        </w:rPr>
        <w:t>The sectional head in this principal stories officer.</w:t>
      </w:r>
      <w:proofErr w:type="gramEnd"/>
    </w:p>
    <w:p w:rsidR="00100855" w:rsidRPr="00100855" w:rsidRDefault="00100855" w:rsidP="00100855">
      <w:pPr>
        <w:spacing w:line="360" w:lineRule="auto"/>
        <w:ind w:firstLine="720"/>
        <w:jc w:val="both"/>
        <w:rPr>
          <w:rFonts w:ascii="Times New Roman" w:hAnsi="Times New Roman" w:cs="Times New Roman"/>
          <w:sz w:val="25"/>
          <w:szCs w:val="25"/>
        </w:rPr>
      </w:pPr>
      <w:r w:rsidRPr="00100855">
        <w:rPr>
          <w:rFonts w:ascii="Times New Roman" w:hAnsi="Times New Roman" w:cs="Times New Roman"/>
          <w:sz w:val="25"/>
          <w:szCs w:val="25"/>
        </w:rPr>
        <w:t xml:space="preserve">This unit is responsible for maintenance of all local government properties; hence the principal stores officer who is the sectional head will make sure that adequate care is taken in respect of store brought to the various local government stores. </w:t>
      </w:r>
      <w:proofErr w:type="spellStart"/>
      <w:r w:rsidRPr="00100855">
        <w:rPr>
          <w:rFonts w:ascii="Times New Roman" w:hAnsi="Times New Roman" w:cs="Times New Roman"/>
          <w:sz w:val="25"/>
          <w:szCs w:val="25"/>
        </w:rPr>
        <w:t>Ajaka</w:t>
      </w:r>
      <w:proofErr w:type="spellEnd"/>
      <w:r w:rsidRPr="00100855">
        <w:rPr>
          <w:rFonts w:ascii="Times New Roman" w:hAnsi="Times New Roman" w:cs="Times New Roman"/>
          <w:sz w:val="25"/>
          <w:szCs w:val="25"/>
        </w:rPr>
        <w:t xml:space="preserve"> local government presently has four stores under the control of the sectional head.</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THESE STORES ARE;</w:t>
      </w:r>
    </w:p>
    <w:p w:rsidR="00100855" w:rsidRPr="00100855" w:rsidRDefault="00100855" w:rsidP="00100855">
      <w:pPr>
        <w:pStyle w:val="ListParagraph"/>
        <w:numPr>
          <w:ilvl w:val="0"/>
          <w:numId w:val="11"/>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The central stores</w:t>
      </w:r>
    </w:p>
    <w:p w:rsidR="00100855" w:rsidRPr="00100855" w:rsidRDefault="00100855" w:rsidP="00100855">
      <w:pPr>
        <w:pStyle w:val="ListParagraph"/>
        <w:numPr>
          <w:ilvl w:val="0"/>
          <w:numId w:val="11"/>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The treasury stores</w:t>
      </w:r>
    </w:p>
    <w:p w:rsidR="00100855" w:rsidRPr="00100855" w:rsidRDefault="00100855" w:rsidP="00100855">
      <w:pPr>
        <w:pStyle w:val="ListParagraph"/>
        <w:numPr>
          <w:ilvl w:val="0"/>
          <w:numId w:val="11"/>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The agric stores</w:t>
      </w:r>
    </w:p>
    <w:p w:rsidR="00100855" w:rsidRPr="00100855" w:rsidRDefault="00100855" w:rsidP="00100855">
      <w:pPr>
        <w:spacing w:line="360" w:lineRule="auto"/>
        <w:ind w:left="360" w:firstLine="360"/>
        <w:jc w:val="both"/>
        <w:rPr>
          <w:rFonts w:ascii="Times New Roman" w:hAnsi="Times New Roman" w:cs="Times New Roman"/>
          <w:sz w:val="25"/>
          <w:szCs w:val="25"/>
        </w:rPr>
      </w:pPr>
      <w:r w:rsidRPr="00100855">
        <w:rPr>
          <w:rFonts w:ascii="Times New Roman" w:hAnsi="Times New Roman" w:cs="Times New Roman"/>
          <w:sz w:val="25"/>
          <w:szCs w:val="25"/>
        </w:rPr>
        <w:t>Through the content of the stores varies from department to department, but the basic principle of stores is applicable to all.</w:t>
      </w:r>
    </w:p>
    <w:p w:rsidR="00010182" w:rsidRDefault="00010182">
      <w:pPr>
        <w:rPr>
          <w:rFonts w:ascii="Times New Roman" w:hAnsi="Times New Roman" w:cs="Times New Roman"/>
          <w:b/>
          <w:sz w:val="25"/>
          <w:szCs w:val="25"/>
        </w:rPr>
      </w:pPr>
      <w:r>
        <w:rPr>
          <w:rFonts w:ascii="Times New Roman" w:hAnsi="Times New Roman" w:cs="Times New Roman"/>
          <w:b/>
          <w:sz w:val="25"/>
          <w:szCs w:val="25"/>
        </w:rPr>
        <w:br w:type="page"/>
      </w:r>
    </w:p>
    <w:p w:rsidR="00100855" w:rsidRPr="00100855" w:rsidRDefault="00100855" w:rsidP="00100855">
      <w:pPr>
        <w:pStyle w:val="ListParagraph"/>
        <w:spacing w:line="360" w:lineRule="auto"/>
        <w:ind w:left="0"/>
        <w:jc w:val="center"/>
        <w:rPr>
          <w:rFonts w:ascii="Times New Roman" w:hAnsi="Times New Roman" w:cs="Times New Roman"/>
          <w:b/>
          <w:sz w:val="25"/>
          <w:szCs w:val="25"/>
        </w:rPr>
      </w:pPr>
      <w:r w:rsidRPr="00100855">
        <w:rPr>
          <w:rFonts w:ascii="Times New Roman" w:hAnsi="Times New Roman" w:cs="Times New Roman"/>
          <w:b/>
          <w:sz w:val="25"/>
          <w:szCs w:val="25"/>
        </w:rPr>
        <w:lastRenderedPageBreak/>
        <w:t>CHAPTER FOUR</w:t>
      </w:r>
    </w:p>
    <w:p w:rsidR="00100855" w:rsidRPr="00100855" w:rsidRDefault="00100855" w:rsidP="00100855">
      <w:pPr>
        <w:spacing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4.1</w:t>
      </w:r>
      <w:r w:rsidRPr="00100855">
        <w:rPr>
          <w:rFonts w:ascii="Times New Roman" w:hAnsi="Times New Roman" w:cs="Times New Roman"/>
          <w:b/>
          <w:sz w:val="25"/>
          <w:szCs w:val="25"/>
        </w:rPr>
        <w:tab/>
        <w:t>SUMMARY</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b/>
        <w:t>Local government administration has generated a lot of interest in recent years. The reason for this is because of the tremendous impact and influence the local government has exerted on the general life pattern of the citizens, particularly in the rural or urban areas.</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b/>
        <w:t>The fourth schedules to the 1979 constitution has spelt out in great details the functions of local government .these function can only be perform effectively where there is a responsive and dynamic arrangement for financial management</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b/>
        <w:t>Generally, financial management is concerned with the efficient and effective acquisition and utilization of funds within a frame work of dearly understood objectives. It involves ensuring that financial resources in whatever form are efficiently acquired, safely held, judiciously committed and economically used towards the attainment of predetermined objectives</w:t>
      </w:r>
    </w:p>
    <w:p w:rsidR="00100855" w:rsidRPr="00100855" w:rsidRDefault="00100855" w:rsidP="00100855">
      <w:p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ab/>
        <w:t xml:space="preserve">One major part of financial resources management which is of great concern to the local government system is the fiscal administration which deals with the policy, planning and control of financial and their allocation. It involves the </w:t>
      </w:r>
      <w:proofErr w:type="gramStart"/>
      <w:r w:rsidRPr="00100855">
        <w:rPr>
          <w:rFonts w:ascii="Times New Roman" w:hAnsi="Times New Roman" w:cs="Times New Roman"/>
          <w:sz w:val="25"/>
          <w:szCs w:val="25"/>
        </w:rPr>
        <w:t>acquisition,</w:t>
      </w:r>
      <w:proofErr w:type="gramEnd"/>
      <w:r w:rsidRPr="00100855">
        <w:rPr>
          <w:rFonts w:ascii="Times New Roman" w:hAnsi="Times New Roman" w:cs="Times New Roman"/>
          <w:sz w:val="25"/>
          <w:szCs w:val="25"/>
        </w:rPr>
        <w:t xml:space="preserve"> custody utilization and accountability for the financial resources circle consist of:</w:t>
      </w:r>
    </w:p>
    <w:p w:rsidR="00100855" w:rsidRPr="00100855" w:rsidRDefault="00100855" w:rsidP="00100855">
      <w:pPr>
        <w:pStyle w:val="ListParagraph"/>
        <w:numPr>
          <w:ilvl w:val="0"/>
          <w:numId w:val="12"/>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Planning and Programming</w:t>
      </w:r>
    </w:p>
    <w:p w:rsidR="00100855" w:rsidRPr="00100855" w:rsidRDefault="00100855" w:rsidP="00100855">
      <w:pPr>
        <w:pStyle w:val="ListParagraph"/>
        <w:numPr>
          <w:ilvl w:val="0"/>
          <w:numId w:val="12"/>
        </w:numPr>
        <w:spacing w:line="360" w:lineRule="auto"/>
        <w:jc w:val="both"/>
        <w:rPr>
          <w:rFonts w:ascii="Times New Roman" w:hAnsi="Times New Roman" w:cs="Times New Roman"/>
          <w:sz w:val="25"/>
          <w:szCs w:val="25"/>
        </w:rPr>
      </w:pPr>
      <w:r w:rsidRPr="00100855">
        <w:rPr>
          <w:rFonts w:ascii="Times New Roman" w:hAnsi="Times New Roman" w:cs="Times New Roman"/>
          <w:sz w:val="25"/>
          <w:szCs w:val="25"/>
        </w:rPr>
        <w:t>Budgeting</w:t>
      </w:r>
    </w:p>
    <w:p w:rsidR="00100855" w:rsidRPr="00100855" w:rsidRDefault="00100855" w:rsidP="00100855">
      <w:pPr>
        <w:spacing w:before="240" w:after="0" w:line="360" w:lineRule="auto"/>
        <w:jc w:val="both"/>
        <w:rPr>
          <w:rFonts w:ascii="Times New Roman" w:hAnsi="Times New Roman" w:cs="Times New Roman"/>
          <w:b/>
          <w:sz w:val="25"/>
          <w:szCs w:val="25"/>
        </w:rPr>
      </w:pPr>
      <w:r w:rsidRPr="00100855">
        <w:rPr>
          <w:rFonts w:ascii="Times New Roman" w:hAnsi="Times New Roman" w:cs="Times New Roman"/>
          <w:b/>
          <w:sz w:val="25"/>
          <w:szCs w:val="25"/>
        </w:rPr>
        <w:t>4.2</w:t>
      </w:r>
      <w:r w:rsidRPr="00100855">
        <w:rPr>
          <w:rFonts w:ascii="Times New Roman" w:hAnsi="Times New Roman" w:cs="Times New Roman"/>
          <w:b/>
          <w:sz w:val="25"/>
          <w:szCs w:val="25"/>
        </w:rPr>
        <w:tab/>
        <w:t>RECOMMENDATION</w:t>
      </w:r>
    </w:p>
    <w:p w:rsidR="00100855" w:rsidRPr="00100855" w:rsidRDefault="00100855" w:rsidP="00100855">
      <w:pPr>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ab/>
        <w:t xml:space="preserve">During the training program, it was really difficult for most of us serving as the SIWES students to transport down to the office. It really exhausts the whole of money entails strength to </w:t>
      </w:r>
      <w:proofErr w:type="gramStart"/>
      <w:r w:rsidRPr="00100855">
        <w:rPr>
          <w:rFonts w:ascii="Times New Roman" w:hAnsi="Times New Roman" w:cs="Times New Roman"/>
          <w:sz w:val="25"/>
          <w:szCs w:val="25"/>
        </w:rPr>
        <w:t>achieved</w:t>
      </w:r>
      <w:proofErr w:type="gramEnd"/>
      <w:r w:rsidRPr="00100855">
        <w:rPr>
          <w:rFonts w:ascii="Times New Roman" w:hAnsi="Times New Roman" w:cs="Times New Roman"/>
          <w:sz w:val="25"/>
          <w:szCs w:val="25"/>
        </w:rPr>
        <w:t xml:space="preserve"> the aim off SIWES but we tried and we ensure that punctuality and optimum concentration was given to the program.</w:t>
      </w:r>
    </w:p>
    <w:p w:rsidR="00100855" w:rsidRPr="00100855" w:rsidRDefault="00100855" w:rsidP="00100855">
      <w:pPr>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lastRenderedPageBreak/>
        <w:tab/>
        <w:t>I humbly suggest that the federal government of Nigeria should organized a payment schedule for the entire students partaking in the program as finance does play a great role in achieving the major aim of the program such as: punctuality, Credible Attendance and concentration. I hereby urged the Federal Government to see some reasons to fund the program more adequately and make it a mandatory task to all the organization to pay a certain allowance to all the employers of SIWES so as to assist the students cope with the program and if that is done. They will be credibly in attendance and punctuality.</w:t>
      </w:r>
    </w:p>
    <w:p w:rsidR="00100855" w:rsidRPr="00100855" w:rsidRDefault="00100855" w:rsidP="00100855">
      <w:pPr>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ab/>
        <w:t>I recommend that the students industrial work scheme (SIWES) should provide places for industrial attachment for students; Industrial Training Fund (ITF) should pay allowance to the various students who undergo the training.</w:t>
      </w:r>
    </w:p>
    <w:p w:rsidR="00100855" w:rsidRPr="00100855" w:rsidRDefault="00100855" w:rsidP="00100855">
      <w:pPr>
        <w:spacing w:before="240" w:after="0" w:line="360" w:lineRule="auto"/>
        <w:jc w:val="both"/>
        <w:rPr>
          <w:rFonts w:ascii="Times New Roman" w:hAnsi="Times New Roman" w:cs="Times New Roman"/>
          <w:sz w:val="25"/>
          <w:szCs w:val="25"/>
        </w:rPr>
      </w:pPr>
      <w:r w:rsidRPr="00100855">
        <w:rPr>
          <w:rFonts w:ascii="Times New Roman" w:hAnsi="Times New Roman" w:cs="Times New Roman"/>
          <w:sz w:val="25"/>
          <w:szCs w:val="25"/>
        </w:rPr>
        <w:tab/>
        <w:t>Consequently upon my personal experience and observation as concerned the SIWES program, I noted some obstacle which are hither to the inherent in the exercise. In view of this, I strongly implored the Polytechnic Authority to put into consideration some recommendations.</w:t>
      </w:r>
    </w:p>
    <w:p w:rsidR="00100855" w:rsidRPr="00100855" w:rsidRDefault="00100855" w:rsidP="00100855">
      <w:pPr>
        <w:pStyle w:val="ListParagraph"/>
        <w:spacing w:line="360" w:lineRule="auto"/>
        <w:jc w:val="both"/>
        <w:rPr>
          <w:rFonts w:ascii="Times New Roman" w:hAnsi="Times New Roman" w:cs="Times New Roman"/>
          <w:sz w:val="25"/>
          <w:szCs w:val="25"/>
        </w:rPr>
      </w:pPr>
    </w:p>
    <w:p w:rsidR="00115BB6" w:rsidRPr="00100855" w:rsidRDefault="00115BB6">
      <w:pPr>
        <w:rPr>
          <w:rFonts w:ascii="Times New Roman" w:hAnsi="Times New Roman" w:cs="Times New Roman"/>
          <w:sz w:val="25"/>
          <w:szCs w:val="25"/>
        </w:rPr>
      </w:pPr>
    </w:p>
    <w:sectPr w:rsidR="00115BB6" w:rsidRPr="00100855" w:rsidSect="00C3181B">
      <w:pgSz w:w="12240" w:h="15840"/>
      <w:pgMar w:top="1440" w:right="1440" w:bottom="1440" w:left="1440" w:header="720" w:footer="720" w:gutter="0"/>
      <w:pgBorders w:display="firstPage">
        <w:top w:val="celticKnotwork" w:sz="24" w:space="1" w:color="auto"/>
        <w:left w:val="celticKnotwork" w:sz="24" w:space="4" w:color="auto"/>
        <w:bottom w:val="celticKnotwork" w:sz="24" w:space="1" w:color="auto"/>
        <w:right w:val="celticKnotwork" w:sz="24" w:space="4" w:color="auto"/>
      </w:pgBorders>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7845"/>
    <w:multiLevelType w:val="hybridMultilevel"/>
    <w:tmpl w:val="08D8B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B45A1"/>
    <w:multiLevelType w:val="hybridMultilevel"/>
    <w:tmpl w:val="9BBE4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1B3D66"/>
    <w:multiLevelType w:val="hybridMultilevel"/>
    <w:tmpl w:val="850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13455"/>
    <w:multiLevelType w:val="multilevel"/>
    <w:tmpl w:val="3D288D28"/>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4">
    <w:nsid w:val="137B0A38"/>
    <w:multiLevelType w:val="hybridMultilevel"/>
    <w:tmpl w:val="624A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E07FA6"/>
    <w:multiLevelType w:val="hybridMultilevel"/>
    <w:tmpl w:val="D3C6D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5A7182"/>
    <w:multiLevelType w:val="hybridMultilevel"/>
    <w:tmpl w:val="B31CE5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3F7030"/>
    <w:multiLevelType w:val="hybridMultilevel"/>
    <w:tmpl w:val="DD84C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ED6095"/>
    <w:multiLevelType w:val="hybridMultilevel"/>
    <w:tmpl w:val="2D02F5DC"/>
    <w:lvl w:ilvl="0" w:tplc="62B2A38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52BF33D8"/>
    <w:multiLevelType w:val="multilevel"/>
    <w:tmpl w:val="D804CE5C"/>
    <w:lvl w:ilvl="0">
      <w:start w:val="1"/>
      <w:numFmt w:val="decimal"/>
      <w:lvlText w:val="%1."/>
      <w:lvlJc w:val="left"/>
      <w:pPr>
        <w:ind w:left="720" w:hanging="360"/>
      </w:pPr>
      <w:rPr>
        <w:rFonts w:hint="default"/>
      </w:rPr>
    </w:lvl>
    <w:lvl w:ilvl="1">
      <w:start w:val="2"/>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55BC6255"/>
    <w:multiLevelType w:val="hybridMultilevel"/>
    <w:tmpl w:val="4DFC4CD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366878"/>
    <w:multiLevelType w:val="multilevel"/>
    <w:tmpl w:val="159430D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nsid w:val="5D5C64BB"/>
    <w:multiLevelType w:val="hybridMultilevel"/>
    <w:tmpl w:val="55AACB84"/>
    <w:lvl w:ilvl="0" w:tplc="7CCAE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E4B395E"/>
    <w:multiLevelType w:val="hybridMultilevel"/>
    <w:tmpl w:val="E1D2B19C"/>
    <w:lvl w:ilvl="0" w:tplc="22DE00B8">
      <w:start w:val="1"/>
      <w:numFmt w:val="lowerRoman"/>
      <w:lvlText w:val="%1."/>
      <w:lvlJc w:val="left"/>
      <w:pPr>
        <w:ind w:left="720" w:hanging="72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04F0AB0"/>
    <w:multiLevelType w:val="multilevel"/>
    <w:tmpl w:val="B0565D04"/>
    <w:lvl w:ilvl="0">
      <w:start w:val="1"/>
      <w:numFmt w:val="decimal"/>
      <w:lvlText w:val="%1."/>
      <w:lvlJc w:val="left"/>
      <w:pPr>
        <w:ind w:left="720" w:hanging="360"/>
      </w:pPr>
      <w:rPr>
        <w:rFonts w:hint="default"/>
      </w:rPr>
    </w:lvl>
    <w:lvl w:ilvl="1">
      <w:start w:val="2"/>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nsid w:val="61053EB8"/>
    <w:multiLevelType w:val="hybridMultilevel"/>
    <w:tmpl w:val="D5743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D1003D"/>
    <w:multiLevelType w:val="hybridMultilevel"/>
    <w:tmpl w:val="88E65D62"/>
    <w:lvl w:ilvl="0" w:tplc="2520BF6E">
      <w:start w:val="1"/>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17">
    <w:nsid w:val="6BA62049"/>
    <w:multiLevelType w:val="hybridMultilevel"/>
    <w:tmpl w:val="6EA294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ED10C0A"/>
    <w:multiLevelType w:val="hybridMultilevel"/>
    <w:tmpl w:val="F5AEDB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3C52CAB"/>
    <w:multiLevelType w:val="multilevel"/>
    <w:tmpl w:val="AFF6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6EE6044"/>
    <w:multiLevelType w:val="hybridMultilevel"/>
    <w:tmpl w:val="0D42E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BB07473"/>
    <w:multiLevelType w:val="hybridMultilevel"/>
    <w:tmpl w:val="41ACCF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A242DA"/>
    <w:multiLevelType w:val="hybridMultilevel"/>
    <w:tmpl w:val="F0C8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
  </w:num>
  <w:num w:numId="6">
    <w:abstractNumId w:val="14"/>
  </w:num>
  <w:num w:numId="7">
    <w:abstractNumId w:val="21"/>
  </w:num>
  <w:num w:numId="8">
    <w:abstractNumId w:val="5"/>
  </w:num>
  <w:num w:numId="9">
    <w:abstractNumId w:val="12"/>
  </w:num>
  <w:num w:numId="10">
    <w:abstractNumId w:val="8"/>
  </w:num>
  <w:num w:numId="11">
    <w:abstractNumId w:val="20"/>
  </w:num>
  <w:num w:numId="12">
    <w:abstractNumId w:val="16"/>
  </w:num>
  <w:num w:numId="13">
    <w:abstractNumId w:val="9"/>
  </w:num>
  <w:num w:numId="14">
    <w:abstractNumId w:val="0"/>
  </w:num>
  <w:num w:numId="15">
    <w:abstractNumId w:val="15"/>
  </w:num>
  <w:num w:numId="16">
    <w:abstractNumId w:val="2"/>
  </w:num>
  <w:num w:numId="17">
    <w:abstractNumId w:val="19"/>
  </w:num>
  <w:num w:numId="18">
    <w:abstractNumId w:val="10"/>
  </w:num>
  <w:num w:numId="19">
    <w:abstractNumId w:val="4"/>
  </w:num>
  <w:num w:numId="20">
    <w:abstractNumId w:val="22"/>
  </w:num>
  <w:num w:numId="21">
    <w:abstractNumId w:val="6"/>
  </w:num>
  <w:num w:numId="22">
    <w:abstractNumId w:val="18"/>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0855"/>
    <w:rsid w:val="00010182"/>
    <w:rsid w:val="00100855"/>
    <w:rsid w:val="00115BB6"/>
    <w:rsid w:val="00330B74"/>
    <w:rsid w:val="007B2A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7"/>
        <o:r id="V:Rule2" type="connector" idref="#_x0000_s1044"/>
        <o:r id="V:Rule3" type="connector" idref="#_x0000_s1029"/>
        <o:r id="V:Rule4" type="connector" idref="#_x0000_s1045"/>
        <o:r id="V:Rule5" type="connector" idref="#_x0000_s1031"/>
        <o:r id="V:Rule6" type="connector" idref="#_x0000_s1028"/>
        <o:r id="V:Rule7" type="connector" idref="#_x0000_s1050"/>
        <o:r id="V:Rule8" type="connector" idref="#_x0000_s1046"/>
        <o:r id="V:Rule9" type="connector" idref="#_x0000_s1030"/>
        <o:r id="V:Rule10" type="connector" idref="#_x0000_s1032"/>
        <o:r id="V:Rule11" type="connector" idref="#_x0000_s1043"/>
        <o:r id="V:Rule12" type="connector" idref="#_x0000_s1049"/>
        <o:r id="V:Rule13" type="connector" idref="#_x0000_s104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5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855"/>
    <w:pPr>
      <w:ind w:left="720"/>
      <w:contextualSpacing/>
    </w:pPr>
  </w:style>
  <w:style w:type="paragraph" w:styleId="NormalWeb">
    <w:name w:val="Normal (Web)"/>
    <w:basedOn w:val="Normal"/>
    <w:uiPriority w:val="99"/>
    <w:unhideWhenUsed/>
    <w:rsid w:val="00100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085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21</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TIMMY</dc:creator>
  <cp:lastModifiedBy>TIMMY</cp:lastModifiedBy>
  <cp:revision>1</cp:revision>
  <dcterms:created xsi:type="dcterms:W3CDTF">2025-03-15T14:11:00Z</dcterms:created>
  <dcterms:modified xsi:type="dcterms:W3CDTF">2025-03-15T14:33:00Z</dcterms:modified>
</cp:coreProperties>
</file>