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76" w:rsidRPr="00A268E6" w:rsidRDefault="003A0E76" w:rsidP="003A0E76">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3A0E76" w:rsidRPr="00D01A9F" w:rsidRDefault="003A0E76" w:rsidP="003A0E76">
      <w:pPr>
        <w:jc w:val="center"/>
        <w:rPr>
          <w:rFonts w:ascii="Bookman Old Style" w:hAnsi="Bookman Old Style"/>
          <w:b/>
          <w:sz w:val="26"/>
          <w:szCs w:val="26"/>
        </w:rPr>
      </w:pP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A TECHNICAL REPORT</w:t>
      </w: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(SIWES)</w:t>
      </w:r>
    </w:p>
    <w:p w:rsidR="003A0E76" w:rsidRDefault="003A0E76" w:rsidP="003A0E76">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3A0E76" w:rsidRPr="00A268E6" w:rsidRDefault="003A0E76" w:rsidP="003A0E76">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3A0E76" w:rsidRPr="00744EAE" w:rsidRDefault="00363682" w:rsidP="003A0E76">
      <w:pPr>
        <w:tabs>
          <w:tab w:val="center" w:pos="4680"/>
          <w:tab w:val="left" w:pos="5797"/>
        </w:tabs>
        <w:jc w:val="center"/>
        <w:rPr>
          <w:rFonts w:ascii="Bookman Old Style" w:hAnsi="Bookman Old Style"/>
          <w:b/>
          <w:sz w:val="46"/>
          <w:szCs w:val="26"/>
        </w:rPr>
      </w:pPr>
      <w:r>
        <w:rPr>
          <w:rFonts w:ascii="Bookman Old Style" w:hAnsi="Bookman Old Style"/>
          <w:b/>
          <w:sz w:val="46"/>
          <w:szCs w:val="26"/>
        </w:rPr>
        <w:t xml:space="preserve">LINCOLN HEIGHT HOTEL </w:t>
      </w:r>
    </w:p>
    <w:p w:rsidR="003A0E76" w:rsidRPr="00A268E6" w:rsidRDefault="00363682" w:rsidP="003A0E76">
      <w:pPr>
        <w:tabs>
          <w:tab w:val="center" w:pos="4680"/>
          <w:tab w:val="left" w:pos="5797"/>
        </w:tabs>
        <w:jc w:val="center"/>
        <w:rPr>
          <w:rFonts w:ascii="Bookman Old Style" w:hAnsi="Bookman Old Style"/>
          <w:b/>
          <w:sz w:val="26"/>
          <w:szCs w:val="26"/>
        </w:rPr>
      </w:pPr>
      <w:r>
        <w:rPr>
          <w:rFonts w:ascii="Bookman Old Style" w:hAnsi="Bookman Old Style"/>
          <w:b/>
          <w:sz w:val="26"/>
          <w:szCs w:val="26"/>
        </w:rPr>
        <w:t>BEHIND IMAM FILLING STATION ESTATE JUNCTION</w:t>
      </w:r>
      <w:r w:rsidR="003A0E76">
        <w:rPr>
          <w:rFonts w:ascii="Bookman Old Style" w:hAnsi="Bookman Old Style"/>
          <w:b/>
          <w:sz w:val="26"/>
          <w:szCs w:val="26"/>
        </w:rPr>
        <w:t xml:space="preserve"> ILORIN KWARA STATE</w:t>
      </w:r>
    </w:p>
    <w:p w:rsidR="003A0E76" w:rsidRDefault="003A0E76" w:rsidP="003A0E76">
      <w:pPr>
        <w:spacing w:after="120"/>
        <w:jc w:val="center"/>
        <w:rPr>
          <w:rFonts w:ascii="Bookman Old Style" w:hAnsi="Bookman Old Style"/>
          <w:b/>
          <w:sz w:val="26"/>
          <w:szCs w:val="26"/>
        </w:rPr>
      </w:pPr>
    </w:p>
    <w:p w:rsidR="003A0E76" w:rsidRPr="00A268E6" w:rsidRDefault="003A0E76" w:rsidP="003A0E76">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3A0E76" w:rsidRPr="00064A04" w:rsidRDefault="00363682" w:rsidP="003A0E76">
      <w:pPr>
        <w:spacing w:after="120"/>
        <w:jc w:val="center"/>
        <w:rPr>
          <w:rFonts w:ascii="Arial Black" w:hAnsi="Arial Black"/>
          <w:b/>
          <w:sz w:val="36"/>
          <w:szCs w:val="36"/>
        </w:rPr>
      </w:pPr>
      <w:r>
        <w:rPr>
          <w:rFonts w:ascii="Arial Black" w:hAnsi="Arial Black"/>
          <w:b/>
          <w:sz w:val="36"/>
          <w:szCs w:val="36"/>
        </w:rPr>
        <w:t>IBITAYO PATIENCE BUKUNMI</w:t>
      </w:r>
    </w:p>
    <w:p w:rsidR="003A0E76" w:rsidRPr="00064A04" w:rsidRDefault="00C848F5" w:rsidP="003A0E76">
      <w:pPr>
        <w:spacing w:after="120"/>
        <w:jc w:val="center"/>
        <w:rPr>
          <w:rFonts w:ascii="Arial Black" w:hAnsi="Arial Black"/>
          <w:b/>
          <w:sz w:val="36"/>
          <w:szCs w:val="36"/>
        </w:rPr>
      </w:pPr>
      <w:r>
        <w:rPr>
          <w:rFonts w:ascii="Arial Black" w:hAnsi="Arial Black"/>
          <w:b/>
          <w:sz w:val="36"/>
          <w:szCs w:val="36"/>
        </w:rPr>
        <w:t>ND/23/HMT/PT/0078</w:t>
      </w:r>
    </w:p>
    <w:p w:rsidR="003A0E76" w:rsidRDefault="003A0E76" w:rsidP="003A0E76">
      <w:pPr>
        <w:jc w:val="center"/>
        <w:rPr>
          <w:rFonts w:ascii="Bookman Old Style" w:hAnsi="Bookman Old Style"/>
          <w:b/>
          <w:sz w:val="26"/>
          <w:szCs w:val="26"/>
        </w:rPr>
      </w:pPr>
    </w:p>
    <w:p w:rsidR="003A0E76" w:rsidRPr="00A268E6" w:rsidRDefault="003A0E76" w:rsidP="003A0E76">
      <w:pPr>
        <w:jc w:val="center"/>
        <w:rPr>
          <w:rFonts w:ascii="Bookman Old Style" w:hAnsi="Bookman Old Style"/>
          <w:b/>
          <w:sz w:val="26"/>
          <w:szCs w:val="26"/>
        </w:rPr>
      </w:pPr>
      <w:r w:rsidRPr="00A268E6">
        <w:rPr>
          <w:rFonts w:ascii="Bookman Old Style" w:hAnsi="Bookman Old Style"/>
          <w:b/>
          <w:sz w:val="26"/>
          <w:szCs w:val="26"/>
        </w:rPr>
        <w:t>SUBMITTED TO</w:t>
      </w:r>
    </w:p>
    <w:p w:rsidR="003A0E76" w:rsidRDefault="003A0E76" w:rsidP="003A0E76">
      <w:pPr>
        <w:jc w:val="center"/>
        <w:rPr>
          <w:rFonts w:ascii="Bookman Old Style" w:hAnsi="Bookman Old Style"/>
          <w:sz w:val="26"/>
          <w:szCs w:val="26"/>
        </w:rPr>
      </w:pP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363682">
        <w:rPr>
          <w:rFonts w:ascii="Bookman Old Style" w:hAnsi="Bookman Old Style"/>
          <w:b/>
          <w:sz w:val="26"/>
          <w:szCs w:val="26"/>
        </w:rPr>
        <w:t>HOSPITALITY MANAGEMENT</w:t>
      </w: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INSTITUTE OF </w:t>
      </w:r>
      <w:r w:rsidR="00363682">
        <w:rPr>
          <w:rFonts w:ascii="Bookman Old Style" w:hAnsi="Bookman Old Style"/>
          <w:b/>
          <w:sz w:val="26"/>
          <w:szCs w:val="26"/>
        </w:rPr>
        <w:t>APPLIED SCIENCE</w:t>
      </w: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363682">
        <w:rPr>
          <w:rFonts w:ascii="Bookman Old Style" w:hAnsi="Bookman Old Style"/>
          <w:b/>
          <w:sz w:val="26"/>
          <w:szCs w:val="26"/>
        </w:rPr>
        <w:t>HOSPITALITY MANAGMENT</w:t>
      </w:r>
    </w:p>
    <w:p w:rsidR="003A0E76" w:rsidRDefault="003A0E76" w:rsidP="003A0E76">
      <w:pPr>
        <w:ind w:left="2880" w:firstLine="720"/>
        <w:jc w:val="center"/>
        <w:rPr>
          <w:rFonts w:ascii="Bookman Old Style" w:hAnsi="Bookman Old Style"/>
          <w:b/>
          <w:sz w:val="26"/>
          <w:szCs w:val="26"/>
        </w:rPr>
      </w:pPr>
    </w:p>
    <w:p w:rsidR="003A0E76" w:rsidRDefault="003A0E76" w:rsidP="003A0E76">
      <w:pPr>
        <w:ind w:left="2880" w:firstLine="720"/>
        <w:jc w:val="center"/>
        <w:rPr>
          <w:rFonts w:ascii="Bookman Old Style" w:hAnsi="Bookman Old Style"/>
          <w:b/>
          <w:sz w:val="26"/>
          <w:szCs w:val="26"/>
        </w:rPr>
      </w:pPr>
    </w:p>
    <w:p w:rsidR="003A0E76" w:rsidRPr="00064A04" w:rsidRDefault="003A0E76" w:rsidP="003A0E76">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3A0E76" w:rsidRDefault="003A0E76" w:rsidP="003A0E76">
      <w:pPr>
        <w:tabs>
          <w:tab w:val="left" w:pos="3630"/>
          <w:tab w:val="center" w:pos="4680"/>
        </w:tabs>
        <w:spacing w:line="480" w:lineRule="auto"/>
        <w:jc w:val="center"/>
        <w:rPr>
          <w:rFonts w:ascii="Times New Roman" w:hAnsi="Times New Roman"/>
          <w:b/>
          <w:sz w:val="24"/>
          <w:szCs w:val="24"/>
        </w:rPr>
      </w:pPr>
    </w:p>
    <w:p w:rsidR="003A0E76" w:rsidRPr="001B61C5" w:rsidRDefault="003A0E76" w:rsidP="003A0E76">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3A0E76" w:rsidRPr="001B61C5" w:rsidRDefault="003A0E76" w:rsidP="003A0E76">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b/>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3A0E76" w:rsidRPr="001B61C5" w:rsidRDefault="003A0E76" w:rsidP="003A0E76">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ALEGE)</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ONE</w:t>
      </w:r>
    </w:p>
    <w:p w:rsidR="003A0E76" w:rsidRDefault="003A0E76" w:rsidP="003A0E7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A30149" w:rsidRDefault="003A0E76" w:rsidP="003A0E7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Default="003A0E76" w:rsidP="003A0E76">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A30149" w:rsidRDefault="003A0E76" w:rsidP="003A0E76">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A0E76" w:rsidRPr="00A30149" w:rsidRDefault="003A0E76" w:rsidP="003A0E76">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3A0E76" w:rsidRDefault="003A0E76" w:rsidP="003A0E76">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Brief H</w:t>
      </w:r>
      <w:r w:rsidR="0095769A">
        <w:rPr>
          <w:rFonts w:ascii="Times New Roman" w:hAnsi="Times New Roman"/>
          <w:sz w:val="26"/>
          <w:szCs w:val="26"/>
        </w:rPr>
        <w:t xml:space="preserve">istory of establishment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Default="003A0E76" w:rsidP="003A0E76">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Obj</w:t>
      </w:r>
      <w:r w:rsidR="0095769A">
        <w:rPr>
          <w:rFonts w:ascii="Times New Roman" w:hAnsi="Times New Roman"/>
          <w:sz w:val="26"/>
          <w:szCs w:val="26"/>
        </w:rPr>
        <w:t xml:space="preserve">ectives of establishment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2.3</w:t>
      </w:r>
      <w:r w:rsidR="0095769A">
        <w:rPr>
          <w:rFonts w:ascii="Times New Roman" w:hAnsi="Times New Roman"/>
          <w:sz w:val="26"/>
          <w:szCs w:val="26"/>
        </w:rPr>
        <w:tab/>
        <w:t xml:space="preserve">Organization structure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b/>
          <w:sz w:val="26"/>
          <w:szCs w:val="26"/>
        </w:rPr>
        <w:t>CHAPTER THREE</w:t>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FOUR</w:t>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0095769A">
        <w:rPr>
          <w:rFonts w:ascii="Times New Roman" w:hAnsi="Times New Roman"/>
          <w:sz w:val="26"/>
          <w:szCs w:val="26"/>
        </w:rPr>
        <w:t>Work</w:t>
      </w:r>
      <w:r w:rsidR="00291856">
        <w:rPr>
          <w:rFonts w:ascii="Times New Roman" w:hAnsi="Times New Roman"/>
          <w:sz w:val="26"/>
          <w:szCs w:val="26"/>
        </w:rPr>
        <w:t xml:space="preserve"> </w:t>
      </w:r>
      <w:r w:rsidR="0095769A">
        <w:rPr>
          <w:rFonts w:ascii="Times New Roman" w:hAnsi="Times New Roman"/>
          <w:sz w:val="26"/>
          <w:szCs w:val="26"/>
        </w:rPr>
        <w:t xml:space="preserve">done and problem encountered </w:t>
      </w:r>
      <w:r>
        <w:rPr>
          <w:rFonts w:ascii="Times New Roman" w:hAnsi="Times New Roman"/>
          <w:sz w:val="26"/>
          <w:szCs w:val="26"/>
        </w:rPr>
        <w:t xml:space="preserve"> </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FIVE</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95769A" w:rsidRDefault="003A0E76" w:rsidP="0095769A">
      <w:pPr>
        <w:spacing w:line="360" w:lineRule="auto"/>
        <w:rPr>
          <w:rFonts w:ascii="Bookman Old Style" w:hAnsi="Bookman Old Style"/>
          <w:sz w:val="26"/>
          <w:szCs w:val="26"/>
        </w:rPr>
        <w:sectPr w:rsidR="003A0E76" w:rsidRPr="0095769A"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A0E76" w:rsidRPr="00AA76BD" w:rsidRDefault="003A0E76" w:rsidP="003A0E76">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3A0E76" w:rsidRPr="00EE58E0" w:rsidRDefault="003A0E76" w:rsidP="003A0E76">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3A0E76" w:rsidRPr="00EE58E0" w:rsidRDefault="003A0E76" w:rsidP="003A0E76">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A0E76" w:rsidRPr="00EE58E0" w:rsidRDefault="003A0E76" w:rsidP="003A0E76">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Pr="00EE58E0" w:rsidRDefault="003A0E76" w:rsidP="003A0E76">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3A0E76" w:rsidRPr="00EE58E0" w:rsidRDefault="003A0E76" w:rsidP="003A0E76">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3A0E76" w:rsidRPr="00EE58E0" w:rsidRDefault="003A0E76" w:rsidP="003A0E76">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3A0E76" w:rsidRPr="00AA76BD" w:rsidRDefault="003A0E76" w:rsidP="003A0E76">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3A0E76" w:rsidRPr="00AA76BD" w:rsidRDefault="003A0E76" w:rsidP="003A0E76">
      <w:pPr>
        <w:pStyle w:val="ListParagraph"/>
        <w:spacing w:line="360" w:lineRule="auto"/>
        <w:rPr>
          <w:rFonts w:ascii="Times New Roman" w:hAnsi="Times New Roman"/>
          <w:sz w:val="26"/>
          <w:szCs w:val="26"/>
        </w:rPr>
      </w:pPr>
    </w:p>
    <w:p w:rsidR="003A0E76" w:rsidRDefault="003A0E76" w:rsidP="003A0E76">
      <w:pPr>
        <w:spacing w:line="360" w:lineRule="auto"/>
        <w:rPr>
          <w:rFonts w:ascii="Times New Roman" w:hAnsi="Times New Roman"/>
          <w:sz w:val="26"/>
          <w:szCs w:val="26"/>
        </w:rPr>
      </w:pPr>
    </w:p>
    <w:p w:rsidR="003A0E76" w:rsidRDefault="003A0E76" w:rsidP="003A0E76">
      <w:pPr>
        <w:spacing w:line="360" w:lineRule="auto"/>
        <w:rPr>
          <w:rFonts w:ascii="Times New Roman" w:hAnsi="Times New Roman"/>
          <w:sz w:val="26"/>
          <w:szCs w:val="26"/>
        </w:rPr>
      </w:pPr>
    </w:p>
    <w:p w:rsidR="003A0E76" w:rsidRPr="00CA5210" w:rsidRDefault="003A0E76" w:rsidP="003A0E76">
      <w:pPr>
        <w:spacing w:line="360" w:lineRule="auto"/>
        <w:rPr>
          <w:rFonts w:ascii="Times New Roman" w:hAnsi="Times New Roman"/>
          <w:b/>
          <w:sz w:val="26"/>
          <w:szCs w:val="26"/>
        </w:rPr>
      </w:pPr>
    </w:p>
    <w:p w:rsidR="003A0E76" w:rsidRPr="000F139B" w:rsidRDefault="003A0E76" w:rsidP="003A0E76">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3A0E76" w:rsidRPr="000F139B" w:rsidRDefault="003A0E76" w:rsidP="003A0E76">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363682" w:rsidRPr="00363682" w:rsidRDefault="0071687B" w:rsidP="0071687B">
      <w:pPr>
        <w:spacing w:line="360" w:lineRule="auto"/>
        <w:rPr>
          <w:rFonts w:ascii="Times New Roman" w:eastAsia="Times New Roman" w:hAnsi="Times New Roman"/>
          <w:sz w:val="26"/>
          <w:szCs w:val="26"/>
        </w:rPr>
      </w:pPr>
      <w:r w:rsidRPr="0071687B">
        <w:rPr>
          <w:rFonts w:ascii="Times New Roman" w:eastAsia="Times New Roman" w:hAnsi="Times New Roman"/>
          <w:sz w:val="26"/>
          <w:szCs w:val="26"/>
        </w:rPr>
        <w:t>LINCHOLN HEIGHT HOTEL IS LOCATED AT SANGO BEHIND IMMAM FILLING STATION ESTATE JUNCTION SANGO ILORIN KWARA STATE</w:t>
      </w:r>
    </w:p>
    <w:p w:rsidR="00363682" w:rsidRPr="00B2213A" w:rsidRDefault="00B2213A" w:rsidP="0071687B">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363682" w:rsidRPr="00363682"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363682" w:rsidRPr="00363682" w:rsidRDefault="00363682"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363682" w:rsidRPr="0071687B" w:rsidRDefault="0071687B"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sz w:val="26"/>
          <w:szCs w:val="26"/>
        </w:rPr>
        <w:t>Lincholn Height hotel</w:t>
      </w:r>
      <w:r w:rsidR="00363682" w:rsidRPr="00363682">
        <w:rPr>
          <w:rFonts w:ascii="Times New Roman" w:eastAsia="Times New Roman" w:hAnsi="Times New Roman"/>
          <w:sz w:val="26"/>
          <w:szCs w:val="26"/>
        </w:rPr>
        <w:t xml:space="preserve"> missions emphasize providing memorable, satisfying, and personalized stays.</w:t>
      </w:r>
      <w:r w:rsidR="00363682"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363682" w:rsidRPr="00363682"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363682" w:rsidRPr="0071687B"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lastRenderedPageBreak/>
        <w:t xml:space="preserve">VISION: </w:t>
      </w:r>
    </w:p>
    <w:p w:rsidR="00363682" w:rsidRPr="00363682"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363682" w:rsidRPr="0071687B" w:rsidRDefault="0071687B"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sz w:val="26"/>
          <w:szCs w:val="26"/>
        </w:rPr>
        <w:t>Lincholn Height hotel</w:t>
      </w:r>
      <w:r w:rsidR="00363682" w:rsidRPr="00363682">
        <w:rPr>
          <w:rFonts w:ascii="Times New Roman" w:eastAsia="Times New Roman" w:hAnsi="Times New Roman"/>
          <w:sz w:val="26"/>
          <w:szCs w:val="26"/>
        </w:rPr>
        <w:t xml:space="preserve"> visions aim to become a leading brand in the hospitality industry, known for innovation, quality, and customer satisfaction.</w:t>
      </w:r>
      <w:r w:rsidR="00363682"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3A0E76"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6C211F" w:rsidRPr="00B2213A" w:rsidRDefault="006C211F" w:rsidP="0071687B">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6C211F" w:rsidRDefault="008A2FB3" w:rsidP="0071687B">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37" style="position:absolute;margin-left:-9pt;margin-top:18.5pt;width:434.25pt;height:192.75pt;z-index:251669504" coordorigin="1260,7920" coordsize="8685,3855">
            <v:rect id="_x0000_s1026" style="position:absolute;left:4800;top:7920;width:2280;height:660">
              <v:textbox>
                <w:txbxContent>
                  <w:p w:rsidR="006252B5" w:rsidRDefault="006252B5" w:rsidP="006252B5">
                    <w:pPr>
                      <w:jc w:val="center"/>
                    </w:pPr>
                    <w:r>
                      <w:t>DIRECTOR</w:t>
                    </w:r>
                  </w:p>
                </w:txbxContent>
              </v:textbox>
            </v:rect>
            <v:shapetype id="_x0000_t32" coordsize="21600,21600" o:spt="32" o:oned="t" path="m,l21600,21600e" filled="f">
              <v:path arrowok="t" fillok="f" o:connecttype="none"/>
              <o:lock v:ext="edit" shapetype="t"/>
            </v:shapetype>
            <v:shape id="_x0000_s1027" type="#_x0000_t32" style="position:absolute;left:5910;top:8580;width:0;height:840" o:connectortype="straight">
              <v:stroke endarrow="block"/>
            </v:shape>
            <v:rect id="_x0000_s1028" style="position:absolute;left:4605;top:9420;width:2280;height:660">
              <v:textbox>
                <w:txbxContent>
                  <w:p w:rsidR="006252B5" w:rsidRDefault="006252B5" w:rsidP="006252B5">
                    <w:pPr>
                      <w:jc w:val="center"/>
                    </w:pPr>
                    <w:r>
                      <w:t>MANAGER</w:t>
                    </w:r>
                  </w:p>
                </w:txbxContent>
              </v:textbox>
            </v:rect>
            <v:rect id="_x0000_s1029" style="position:absolute;left:1260;top:11115;width:2280;height:660">
              <v:textbox>
                <w:txbxContent>
                  <w:p w:rsidR="006252B5" w:rsidRPr="00A47A5B" w:rsidRDefault="00A47A5B" w:rsidP="00A47A5B">
                    <w:r>
                      <w:t>Receptionist</w:t>
                    </w:r>
                  </w:p>
                </w:txbxContent>
              </v:textbox>
            </v:rect>
            <v:rect id="_x0000_s1030" style="position:absolute;left:3975;top:11115;width:1860;height:660">
              <v:textbox>
                <w:txbxContent>
                  <w:p w:rsidR="00A47A5B" w:rsidRDefault="00A47A5B">
                    <w:r>
                      <w:t xml:space="preserve">Accountant </w:t>
                    </w:r>
                  </w:p>
                </w:txbxContent>
              </v:textbox>
            </v:rect>
            <v:rect id="_x0000_s1031" style="position:absolute;left:6225;top:11115;width:1635;height:660">
              <v:textbox>
                <w:txbxContent>
                  <w:p w:rsidR="00A47A5B" w:rsidRDefault="00A47A5B">
                    <w:r>
                      <w:t>Kitchen staff</w:t>
                    </w:r>
                  </w:p>
                </w:txbxContent>
              </v:textbox>
            </v:rect>
            <v:rect id="_x0000_s1032" style="position:absolute;left:8310;top:11115;width:1635;height:660">
              <v:textbox>
                <w:txbxContent>
                  <w:p w:rsidR="00A47A5B" w:rsidRDefault="00A47A5B">
                    <w:r>
                      <w:t xml:space="preserve">Other Staffs </w:t>
                    </w:r>
                  </w:p>
                </w:txbxContent>
              </v:textbox>
            </v:rect>
            <v:shape id="_x0000_s1034" type="#_x0000_t32" style="position:absolute;left:3510;top:11415;width:330;height:0" o:connectortype="straight">
              <v:stroke endarrow="block"/>
            </v:shape>
            <v:shape id="_x0000_s1035" type="#_x0000_t32" style="position:absolute;left:5835;top:11535;width:330;height:0" o:connectortype="straight">
              <v:stroke endarrow="block"/>
            </v:shape>
            <v:shape id="_x0000_s1036" type="#_x0000_t32" style="position:absolute;left:7890;top:11460;width:330;height:0" o:connectortype="straight">
              <v:stroke endarrow="block"/>
            </v:shape>
          </v:group>
        </w:pict>
      </w:r>
    </w:p>
    <w:p w:rsidR="006252B5" w:rsidRPr="0071687B" w:rsidRDefault="006252B5" w:rsidP="0071687B">
      <w:pPr>
        <w:spacing w:line="360" w:lineRule="auto"/>
        <w:jc w:val="left"/>
        <w:rPr>
          <w:rFonts w:ascii="Times New Roman" w:eastAsia="Times New Roman" w:hAnsi="Times New Roman"/>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8A2FB3" w:rsidP="003A0E76">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3" type="#_x0000_t32" style="position:absolute;left:0;text-align:left;margin-left:179.25pt;margin-top:14.4pt;width:.05pt;height:42pt;z-index:251665408" o:connectortype="straight">
            <v:stroke endarrow="block"/>
          </v:shape>
        </w:pict>
      </w:r>
    </w:p>
    <w:p w:rsidR="0071687B" w:rsidRDefault="0071687B">
      <w:pPr>
        <w:spacing w:after="200" w:line="276" w:lineRule="auto"/>
        <w:jc w:val="left"/>
        <w:rPr>
          <w:rFonts w:ascii="Times New Roman" w:hAnsi="Times New Roman"/>
          <w:b/>
          <w:sz w:val="26"/>
          <w:szCs w:val="26"/>
        </w:rPr>
      </w:pPr>
      <w:r>
        <w:rPr>
          <w:rFonts w:ascii="Times New Roman" w:hAnsi="Times New Roman"/>
          <w:b/>
          <w:sz w:val="26"/>
          <w:szCs w:val="26"/>
        </w:rPr>
        <w:br w:type="page"/>
      </w:r>
    </w:p>
    <w:p w:rsidR="003A0E76" w:rsidRDefault="003A0E76" w:rsidP="003A0E76">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3A0E76" w:rsidRPr="00AA76BD" w:rsidRDefault="003A0E76" w:rsidP="003A0E76">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3A0E76" w:rsidRPr="00821B84" w:rsidRDefault="003A0E76" w:rsidP="00821B84">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r>
      <w:r w:rsidR="009224B8" w:rsidRPr="00821B84">
        <w:rPr>
          <w:rFonts w:ascii="Times New Roman" w:hAnsi="Times New Roman"/>
          <w:b/>
          <w:sz w:val="26"/>
          <w:szCs w:val="26"/>
        </w:rPr>
        <w:t>HOTEL</w:t>
      </w:r>
    </w:p>
    <w:p w:rsidR="003A0E76" w:rsidRPr="00821B84" w:rsidRDefault="009224B8" w:rsidP="00821B84">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9224B8" w:rsidRPr="00821B84" w:rsidRDefault="009224B8" w:rsidP="00821B84">
      <w:pPr>
        <w:pStyle w:val="NormalWeb"/>
        <w:spacing w:line="360" w:lineRule="auto"/>
        <w:rPr>
          <w:b/>
          <w:sz w:val="26"/>
          <w:szCs w:val="26"/>
        </w:rPr>
      </w:pPr>
      <w:r w:rsidRPr="00821B84">
        <w:rPr>
          <w:b/>
          <w:sz w:val="26"/>
          <w:szCs w:val="26"/>
        </w:rPr>
        <w:t xml:space="preserve">QUALITY OF GOOD HOTEL </w:t>
      </w:r>
    </w:p>
    <w:p w:rsidR="009224B8" w:rsidRPr="00821B84" w:rsidRDefault="009224B8" w:rsidP="00821B84">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Customer Service</w:t>
      </w:r>
      <w:r w:rsidRPr="00821B84">
        <w:rPr>
          <w:sz w:val="26"/>
          <w:szCs w:val="26"/>
        </w:rPr>
        <w:t>: Excellent customer service is key. Friendly, attentive, and knowledgeable staff who can assist with check-in/check-out, answer questions, and address concerns contribute to a great experience.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Guest Reviews</w:t>
      </w:r>
      <w:r w:rsidRPr="00821B84">
        <w:rPr>
          <w:sz w:val="26"/>
          <w:szCs w:val="26"/>
        </w:rPr>
        <w:t>: Often, the reputation of a hotel is built through guest reviews. Positive feedback on platforms like TripAdvisor or Booking.com can indicate a hotel’s quality in terms of service, cleanliness, and overall experience.</w:t>
      </w:r>
    </w:p>
    <w:p w:rsidR="009224B8" w:rsidRPr="00821B84" w:rsidRDefault="009224B8" w:rsidP="00821B84">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9224B8" w:rsidRPr="00821B84" w:rsidRDefault="009224B8" w:rsidP="00821B84">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9224B8" w:rsidRPr="00821B84" w:rsidRDefault="009224B8" w:rsidP="00821B84">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9224B8" w:rsidRPr="00821B84" w:rsidRDefault="009224B8" w:rsidP="00821B84">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9224B8" w:rsidRPr="00821B84" w:rsidRDefault="009224B8" w:rsidP="00821B8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9224B8" w:rsidRPr="00821B84" w:rsidRDefault="009224B8" w:rsidP="00821B8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9224B8" w:rsidRPr="00821B84" w:rsidRDefault="009224B8" w:rsidP="00821B84">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9224B8" w:rsidRPr="00821B84" w:rsidRDefault="009224B8" w:rsidP="00821B84">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9224B8" w:rsidRPr="00821B84" w:rsidRDefault="009224B8" w:rsidP="00821B84">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9224B8" w:rsidRPr="00821B84" w:rsidRDefault="009224B8" w:rsidP="00821B84">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9224B8" w:rsidRPr="00821B84" w:rsidRDefault="009224B8" w:rsidP="00821B84">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Check platforms like Google, TripAdvisor, or Booking.com for guest feedback. Look for reviews on cleanliness, service quality, location, and overall experience.</w:t>
      </w:r>
    </w:p>
    <w:p w:rsidR="009224B8" w:rsidRPr="00821B84" w:rsidRDefault="009224B8" w:rsidP="00821B84">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B2213A" w:rsidRDefault="00B2213A" w:rsidP="00821B84">
      <w:pPr>
        <w:pStyle w:val="Heading3"/>
        <w:spacing w:line="360" w:lineRule="auto"/>
        <w:rPr>
          <w:sz w:val="26"/>
          <w:szCs w:val="26"/>
        </w:rPr>
      </w:pPr>
    </w:p>
    <w:p w:rsidR="00B2213A" w:rsidRDefault="00B2213A" w:rsidP="00821B84">
      <w:pPr>
        <w:pStyle w:val="Heading3"/>
        <w:spacing w:line="360" w:lineRule="auto"/>
        <w:rPr>
          <w:sz w:val="26"/>
          <w:szCs w:val="26"/>
        </w:rPr>
      </w:pPr>
    </w:p>
    <w:p w:rsidR="009224B8" w:rsidRPr="00821B84" w:rsidRDefault="009224B8" w:rsidP="00821B84">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9224B8" w:rsidRPr="00821B84" w:rsidRDefault="009224B8" w:rsidP="00821B8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9224B8" w:rsidRPr="00821B84" w:rsidRDefault="009224B8" w:rsidP="00821B8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9224B8" w:rsidRPr="00821B84" w:rsidRDefault="009224B8" w:rsidP="00821B84">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9224B8" w:rsidRPr="00821B84" w:rsidRDefault="009224B8" w:rsidP="00821B84">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9224B8" w:rsidRPr="00821B84" w:rsidRDefault="009224B8" w:rsidP="00821B84">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9224B8" w:rsidRPr="00821B84" w:rsidRDefault="009224B8" w:rsidP="00821B84">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9224B8" w:rsidRPr="00821B84" w:rsidRDefault="009224B8" w:rsidP="00821B84">
      <w:pPr>
        <w:numPr>
          <w:ilvl w:val="0"/>
          <w:numId w:val="2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9224B8" w:rsidRPr="00821B84" w:rsidRDefault="009224B8" w:rsidP="00821B84">
      <w:pPr>
        <w:numPr>
          <w:ilvl w:val="0"/>
          <w:numId w:val="2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9224B8" w:rsidRPr="00821B84" w:rsidRDefault="009224B8" w:rsidP="00821B84">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9224B8" w:rsidRPr="00821B84" w:rsidRDefault="009224B8" w:rsidP="00821B84">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9224B8" w:rsidRPr="00821B84" w:rsidRDefault="009224B8" w:rsidP="00821B84">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B2213A" w:rsidRDefault="00B2213A" w:rsidP="00821B84">
      <w:pPr>
        <w:pStyle w:val="Heading3"/>
        <w:spacing w:line="360" w:lineRule="auto"/>
        <w:rPr>
          <w:sz w:val="26"/>
          <w:szCs w:val="26"/>
        </w:rPr>
      </w:pPr>
    </w:p>
    <w:p w:rsidR="00B2213A" w:rsidRDefault="00B2213A" w:rsidP="00821B84">
      <w:pPr>
        <w:pStyle w:val="Heading3"/>
        <w:spacing w:line="360" w:lineRule="auto"/>
        <w:rPr>
          <w:sz w:val="26"/>
          <w:szCs w:val="26"/>
        </w:rPr>
      </w:pPr>
    </w:p>
    <w:p w:rsidR="009224B8" w:rsidRPr="00821B84" w:rsidRDefault="009224B8" w:rsidP="00821B84">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9224B8" w:rsidRPr="00821B84" w:rsidRDefault="009224B8" w:rsidP="00821B84">
      <w:pPr>
        <w:numPr>
          <w:ilvl w:val="0"/>
          <w:numId w:val="22"/>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9224B8" w:rsidRPr="00821B84" w:rsidRDefault="009224B8" w:rsidP="00821B84">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9224B8" w:rsidRPr="00821B84" w:rsidRDefault="009224B8" w:rsidP="00821B84">
      <w:pPr>
        <w:numPr>
          <w:ilvl w:val="0"/>
          <w:numId w:val="2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9224B8" w:rsidRPr="00821B84" w:rsidRDefault="009224B8" w:rsidP="00821B84">
      <w:pPr>
        <w:numPr>
          <w:ilvl w:val="0"/>
          <w:numId w:val="2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9224B8" w:rsidRPr="00821B84" w:rsidRDefault="009224B8" w:rsidP="00821B84">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9224B8" w:rsidRPr="00821B84" w:rsidRDefault="009224B8" w:rsidP="00821B84">
      <w:pPr>
        <w:numPr>
          <w:ilvl w:val="0"/>
          <w:numId w:val="2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9224B8" w:rsidRPr="00821B84" w:rsidRDefault="009224B8" w:rsidP="00821B84">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9224B8" w:rsidRPr="00821B84" w:rsidRDefault="009224B8" w:rsidP="00821B84">
      <w:pPr>
        <w:numPr>
          <w:ilvl w:val="0"/>
          <w:numId w:val="25"/>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9224B8" w:rsidRPr="00821B84" w:rsidRDefault="009224B8" w:rsidP="00821B84">
      <w:pPr>
        <w:numPr>
          <w:ilvl w:val="0"/>
          <w:numId w:val="25"/>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9224B8" w:rsidRPr="00821B84" w:rsidRDefault="009224B8" w:rsidP="00821B84">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9224B8" w:rsidRPr="00821B84" w:rsidRDefault="009224B8" w:rsidP="00821B84">
      <w:pPr>
        <w:numPr>
          <w:ilvl w:val="0"/>
          <w:numId w:val="2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9224B8" w:rsidRPr="00821B84" w:rsidRDefault="009224B8" w:rsidP="00821B84">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9224B8" w:rsidRPr="00821B84" w:rsidRDefault="009224B8" w:rsidP="00821B84">
      <w:pPr>
        <w:numPr>
          <w:ilvl w:val="0"/>
          <w:numId w:val="27"/>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9224B8" w:rsidRPr="00821B84" w:rsidRDefault="009224B8" w:rsidP="00821B84">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9224B8" w:rsidRPr="00B2213A" w:rsidRDefault="009224B8" w:rsidP="00B2213A">
      <w:pPr>
        <w:numPr>
          <w:ilvl w:val="0"/>
          <w:numId w:val="2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9224B8" w:rsidRPr="00821B84" w:rsidRDefault="009224B8" w:rsidP="00821B84">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9224B8" w:rsidRPr="009224B8" w:rsidRDefault="009224B8" w:rsidP="00821B84">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9224B8" w:rsidRPr="009224B8" w:rsidRDefault="009224B8"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B2213A" w:rsidRPr="009224B8" w:rsidRDefault="00B2213A"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3A0E76" w:rsidRPr="00821B84" w:rsidRDefault="003A0E76" w:rsidP="00821B84">
      <w:pPr>
        <w:spacing w:after="200" w:line="360" w:lineRule="auto"/>
        <w:jc w:val="left"/>
        <w:rPr>
          <w:rFonts w:ascii="Times New Roman" w:hAnsi="Times New Roman"/>
          <w:b/>
          <w:sz w:val="26"/>
          <w:szCs w:val="26"/>
        </w:rPr>
      </w:pPr>
    </w:p>
    <w:p w:rsidR="009224B8" w:rsidRPr="00821B84" w:rsidRDefault="009224B8" w:rsidP="00821B84">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B2213A" w:rsidRDefault="00B2213A">
      <w:pPr>
        <w:spacing w:after="200" w:line="276" w:lineRule="auto"/>
        <w:jc w:val="left"/>
        <w:rPr>
          <w:rFonts w:ascii="Times New Roman" w:hAnsi="Times New Roman"/>
          <w:b/>
          <w:sz w:val="26"/>
          <w:szCs w:val="26"/>
        </w:rPr>
      </w:pPr>
      <w:r>
        <w:rPr>
          <w:rFonts w:ascii="Times New Roman" w:hAnsi="Times New Roman"/>
          <w:b/>
          <w:sz w:val="26"/>
          <w:szCs w:val="26"/>
        </w:rPr>
        <w:lastRenderedPageBreak/>
        <w:br w:type="page"/>
      </w:r>
    </w:p>
    <w:p w:rsidR="003A0E76" w:rsidRPr="00821B84" w:rsidRDefault="003A0E76" w:rsidP="00821B84">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CE4762" w:rsidRPr="00821B84" w:rsidRDefault="00CE4762" w:rsidP="00821B84">
      <w:pPr>
        <w:spacing w:after="200" w:line="360" w:lineRule="auto"/>
        <w:jc w:val="center"/>
        <w:rPr>
          <w:rFonts w:ascii="Times New Roman" w:hAnsi="Times New Roman"/>
          <w:b/>
          <w:sz w:val="26"/>
          <w:szCs w:val="26"/>
        </w:rPr>
      </w:pPr>
      <w:r w:rsidRPr="00821B84">
        <w:rPr>
          <w:rFonts w:ascii="Times New Roman" w:hAnsi="Times New Roman"/>
          <w:b/>
          <w:sz w:val="26"/>
          <w:szCs w:val="26"/>
        </w:rPr>
        <w:t>WORKDONE</w:t>
      </w:r>
      <w:r w:rsidR="00821B84" w:rsidRPr="00821B84">
        <w:rPr>
          <w:rFonts w:ascii="Times New Roman" w:hAnsi="Times New Roman"/>
          <w:b/>
          <w:sz w:val="26"/>
          <w:szCs w:val="26"/>
        </w:rPr>
        <w:t xml:space="preserve"> AND CHALLENGES </w:t>
      </w:r>
    </w:p>
    <w:p w:rsidR="00CE4762" w:rsidRPr="00821B84" w:rsidRDefault="00CE4762" w:rsidP="00821B8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CE4762" w:rsidRPr="00CE4762" w:rsidRDefault="00CE4762" w:rsidP="00821B8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CE4762" w:rsidRPr="00CE4762" w:rsidRDefault="00CE4762"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CE4762" w:rsidRPr="00CE4762" w:rsidRDefault="00CE4762"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821B84" w:rsidRPr="00821B84" w:rsidRDefault="00821B84" w:rsidP="00821B84">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A well-rounded menu with a variety of ingredients catering to different tastes, dietary needs, and cultural preferences is key.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The kitchen staff, including sous chefs, line cooks, pastry chefs, and kitchen assistants, should work well together to maintain efficient operations.</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A good hotel kitchen offers a menu that caters to different tastes and dietary requirements, such as vegetarian, vegan, gluten-free, halal, or kosher options.</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821B84" w:rsidRPr="00821B84" w:rsidRDefault="00821B84" w:rsidP="00821B84">
      <w:pPr>
        <w:numPr>
          <w:ilvl w:val="0"/>
          <w:numId w:val="3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821B84" w:rsidRPr="00821B84" w:rsidRDefault="00821B84" w:rsidP="00821B84">
      <w:pPr>
        <w:numPr>
          <w:ilvl w:val="0"/>
          <w:numId w:val="3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821B84" w:rsidRPr="00821B84" w:rsidRDefault="00821B84" w:rsidP="00821B84">
      <w:pPr>
        <w:numPr>
          <w:ilvl w:val="0"/>
          <w:numId w:val="4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821B84" w:rsidRPr="00821B84" w:rsidRDefault="00821B84" w:rsidP="00821B84">
      <w:pPr>
        <w:numPr>
          <w:ilvl w:val="0"/>
          <w:numId w:val="4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821B84" w:rsidRPr="00821B84" w:rsidRDefault="00821B84" w:rsidP="00821B84">
      <w:pPr>
        <w:numPr>
          <w:ilvl w:val="0"/>
          <w:numId w:val="4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A good kitchen ensures that all staff follow health and safety protocols, such as proper food handling and the use of protective equipment.</w:t>
      </w:r>
    </w:p>
    <w:p w:rsidR="00821B84" w:rsidRPr="00821B84" w:rsidRDefault="00821B84" w:rsidP="00821B84">
      <w:pPr>
        <w:numPr>
          <w:ilvl w:val="0"/>
          <w:numId w:val="4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821B84" w:rsidRPr="00821B84" w:rsidRDefault="00821B84" w:rsidP="00821B84">
      <w:pPr>
        <w:numPr>
          <w:ilvl w:val="0"/>
          <w:numId w:val="4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821B84" w:rsidRPr="00821B84" w:rsidRDefault="00821B84" w:rsidP="00821B84">
      <w:pPr>
        <w:numPr>
          <w:ilvl w:val="0"/>
          <w:numId w:val="4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821B84" w:rsidRPr="00821B84" w:rsidRDefault="00821B84" w:rsidP="00821B84">
      <w:pPr>
        <w:numPr>
          <w:ilvl w:val="0"/>
          <w:numId w:val="4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3A0E76" w:rsidRPr="00821B84" w:rsidRDefault="00821B84" w:rsidP="00821B84">
      <w:pPr>
        <w:numPr>
          <w:ilvl w:val="0"/>
          <w:numId w:val="4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821B84" w:rsidRPr="00821B84" w:rsidRDefault="00821B84" w:rsidP="00821B84">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821B84" w:rsidRPr="00821B84" w:rsidRDefault="00821B84" w:rsidP="00821B84">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821B84" w:rsidRPr="00821B84" w:rsidRDefault="00821B84" w:rsidP="00821B84">
      <w:pPr>
        <w:pStyle w:val="ListParagraph"/>
        <w:numPr>
          <w:ilvl w:val="0"/>
          <w:numId w:val="32"/>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821B84" w:rsidRPr="00821B84" w:rsidRDefault="00821B84" w:rsidP="00821B84">
      <w:pPr>
        <w:pStyle w:val="ListParagraph"/>
        <w:numPr>
          <w:ilvl w:val="0"/>
          <w:numId w:val="32"/>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A0E76" w:rsidRPr="00821B84" w:rsidRDefault="00821B84" w:rsidP="00821B84">
      <w:pPr>
        <w:pStyle w:val="ListParagraph"/>
        <w:numPr>
          <w:ilvl w:val="0"/>
          <w:numId w:val="32"/>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A0E76" w:rsidRPr="001E6274" w:rsidRDefault="003A0E76" w:rsidP="003A0E76">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3A0E76" w:rsidRPr="00AA76BD" w:rsidRDefault="003A0E76" w:rsidP="003A0E76">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3A0E76" w:rsidRPr="00AA76BD" w:rsidRDefault="003A0E76" w:rsidP="003A0E76">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3A0E76" w:rsidRPr="00AA76BD" w:rsidRDefault="003A0E76" w:rsidP="003A0E76">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3A0E76" w:rsidRPr="00AA76BD" w:rsidRDefault="003A0E76" w:rsidP="003A0E76">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3A0E76" w:rsidRPr="00AA76BD" w:rsidRDefault="003A0E76" w:rsidP="003A0E76">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3A0E76" w:rsidRDefault="003A0E76" w:rsidP="003A0E76"/>
    <w:p w:rsidR="003A0E76" w:rsidRDefault="003A0E76" w:rsidP="003A0E76"/>
    <w:p w:rsidR="003A0E76" w:rsidRDefault="003A0E76" w:rsidP="003A0E76"/>
    <w:p w:rsidR="00B70557" w:rsidRDefault="00B70557"/>
    <w:sectPr w:rsidR="00B70557"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572" w:rsidRDefault="00E34572" w:rsidP="008A2FB3">
      <w:r>
        <w:separator/>
      </w:r>
    </w:p>
  </w:endnote>
  <w:endnote w:type="continuationSeparator" w:id="1">
    <w:p w:rsidR="00E34572" w:rsidRDefault="00E34572" w:rsidP="008A2F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8A2FB3">
    <w:pPr>
      <w:pStyle w:val="Footer"/>
      <w:jc w:val="center"/>
    </w:pPr>
    <w:r>
      <w:fldChar w:fldCharType="begin"/>
    </w:r>
    <w:r w:rsidR="006404EA">
      <w:instrText xml:space="preserve"> PAGE   \* MERGEFORMAT </w:instrText>
    </w:r>
    <w:r>
      <w:fldChar w:fldCharType="separate"/>
    </w:r>
    <w:r w:rsidR="00C848F5">
      <w:rPr>
        <w:noProof/>
      </w:rPr>
      <w:t>ii</w:t>
    </w:r>
    <w:r>
      <w:fldChar w:fldCharType="end"/>
    </w:r>
  </w:p>
  <w:p w:rsidR="00163669" w:rsidRDefault="00E34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572" w:rsidRDefault="00E34572" w:rsidP="008A2FB3">
      <w:r>
        <w:separator/>
      </w:r>
    </w:p>
  </w:footnote>
  <w:footnote w:type="continuationSeparator" w:id="1">
    <w:p w:rsidR="00E34572" w:rsidRDefault="00E34572" w:rsidP="008A2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01AB8"/>
    <w:multiLevelType w:val="multilevel"/>
    <w:tmpl w:val="810C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2454A5"/>
    <w:multiLevelType w:val="multilevel"/>
    <w:tmpl w:val="276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054233"/>
    <w:multiLevelType w:val="multilevel"/>
    <w:tmpl w:val="BAE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193751"/>
    <w:multiLevelType w:val="multilevel"/>
    <w:tmpl w:val="98F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2509B"/>
    <w:multiLevelType w:val="multilevel"/>
    <w:tmpl w:val="09E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E872B8"/>
    <w:multiLevelType w:val="hybridMultilevel"/>
    <w:tmpl w:val="8C3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311510"/>
    <w:multiLevelType w:val="multilevel"/>
    <w:tmpl w:val="60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9">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0"/>
  </w:num>
  <w:num w:numId="3">
    <w:abstractNumId w:val="5"/>
  </w:num>
  <w:num w:numId="4">
    <w:abstractNumId w:val="38"/>
  </w:num>
  <w:num w:numId="5">
    <w:abstractNumId w:val="28"/>
  </w:num>
  <w:num w:numId="6">
    <w:abstractNumId w:val="37"/>
  </w:num>
  <w:num w:numId="7">
    <w:abstractNumId w:val="16"/>
  </w:num>
  <w:num w:numId="8">
    <w:abstractNumId w:val="30"/>
  </w:num>
  <w:num w:numId="9">
    <w:abstractNumId w:val="19"/>
  </w:num>
  <w:num w:numId="10">
    <w:abstractNumId w:val="15"/>
  </w:num>
  <w:num w:numId="11">
    <w:abstractNumId w:val="23"/>
  </w:num>
  <w:num w:numId="12">
    <w:abstractNumId w:val="2"/>
  </w:num>
  <w:num w:numId="13">
    <w:abstractNumId w:val="1"/>
  </w:num>
  <w:num w:numId="14">
    <w:abstractNumId w:val="34"/>
  </w:num>
  <w:num w:numId="15">
    <w:abstractNumId w:val="8"/>
  </w:num>
  <w:num w:numId="16">
    <w:abstractNumId w:val="26"/>
  </w:num>
  <w:num w:numId="17">
    <w:abstractNumId w:val="27"/>
  </w:num>
  <w:num w:numId="18">
    <w:abstractNumId w:val="25"/>
  </w:num>
  <w:num w:numId="19">
    <w:abstractNumId w:val="13"/>
  </w:num>
  <w:num w:numId="20">
    <w:abstractNumId w:val="41"/>
  </w:num>
  <w:num w:numId="21">
    <w:abstractNumId w:val="33"/>
  </w:num>
  <w:num w:numId="22">
    <w:abstractNumId w:val="29"/>
  </w:num>
  <w:num w:numId="23">
    <w:abstractNumId w:val="22"/>
  </w:num>
  <w:num w:numId="24">
    <w:abstractNumId w:val="36"/>
  </w:num>
  <w:num w:numId="25">
    <w:abstractNumId w:val="31"/>
  </w:num>
  <w:num w:numId="26">
    <w:abstractNumId w:val="42"/>
  </w:num>
  <w:num w:numId="27">
    <w:abstractNumId w:val="21"/>
  </w:num>
  <w:num w:numId="28">
    <w:abstractNumId w:val="4"/>
  </w:num>
  <w:num w:numId="29">
    <w:abstractNumId w:val="7"/>
  </w:num>
  <w:num w:numId="30">
    <w:abstractNumId w:val="10"/>
  </w:num>
  <w:num w:numId="31">
    <w:abstractNumId w:val="11"/>
  </w:num>
  <w:num w:numId="32">
    <w:abstractNumId w:val="0"/>
  </w:num>
  <w:num w:numId="33">
    <w:abstractNumId w:val="14"/>
  </w:num>
  <w:num w:numId="34">
    <w:abstractNumId w:val="24"/>
  </w:num>
  <w:num w:numId="35">
    <w:abstractNumId w:val="20"/>
  </w:num>
  <w:num w:numId="36">
    <w:abstractNumId w:val="3"/>
  </w:num>
  <w:num w:numId="37">
    <w:abstractNumId w:val="9"/>
  </w:num>
  <w:num w:numId="38">
    <w:abstractNumId w:val="32"/>
  </w:num>
  <w:num w:numId="39">
    <w:abstractNumId w:val="6"/>
  </w:num>
  <w:num w:numId="40">
    <w:abstractNumId w:val="43"/>
  </w:num>
  <w:num w:numId="41">
    <w:abstractNumId w:val="12"/>
  </w:num>
  <w:num w:numId="42">
    <w:abstractNumId w:val="39"/>
  </w:num>
  <w:num w:numId="43">
    <w:abstractNumId w:val="18"/>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E76"/>
    <w:rsid w:val="00291856"/>
    <w:rsid w:val="00363682"/>
    <w:rsid w:val="003A0E76"/>
    <w:rsid w:val="006252B5"/>
    <w:rsid w:val="006404EA"/>
    <w:rsid w:val="006C211F"/>
    <w:rsid w:val="0071687B"/>
    <w:rsid w:val="00821B84"/>
    <w:rsid w:val="008A2FB3"/>
    <w:rsid w:val="009224B8"/>
    <w:rsid w:val="0095769A"/>
    <w:rsid w:val="00A47A5B"/>
    <w:rsid w:val="00B2213A"/>
    <w:rsid w:val="00B70557"/>
    <w:rsid w:val="00C848F5"/>
    <w:rsid w:val="00CE4762"/>
    <w:rsid w:val="00D4343B"/>
    <w:rsid w:val="00E34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27"/>
        <o:r id="V:Rule8" type="connector" idref="#_x0000_s1036"/>
        <o:r id="V:Rule9"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7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A0E7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A0E76"/>
    <w:pPr>
      <w:spacing w:before="100" w:beforeAutospacing="1" w:after="100" w:afterAutospacing="1"/>
      <w:jc w:val="left"/>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semiHidden/>
    <w:unhideWhenUsed/>
    <w:qFormat/>
    <w:rsid w:val="009224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0E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A0E76"/>
    <w:rPr>
      <w:rFonts w:ascii="Times New Roman" w:eastAsia="Times New Roman" w:hAnsi="Times New Roman" w:cs="Times New Roman"/>
      <w:b/>
      <w:bCs/>
      <w:sz w:val="27"/>
      <w:szCs w:val="27"/>
    </w:rPr>
  </w:style>
  <w:style w:type="paragraph" w:styleId="ListParagraph">
    <w:name w:val="List Paragraph"/>
    <w:basedOn w:val="Normal"/>
    <w:uiPriority w:val="34"/>
    <w:qFormat/>
    <w:rsid w:val="003A0E76"/>
    <w:pPr>
      <w:ind w:left="720"/>
      <w:contextualSpacing/>
    </w:pPr>
  </w:style>
  <w:style w:type="paragraph" w:styleId="Footer">
    <w:name w:val="footer"/>
    <w:basedOn w:val="Normal"/>
    <w:link w:val="FooterChar"/>
    <w:uiPriority w:val="99"/>
    <w:unhideWhenUsed/>
    <w:rsid w:val="003A0E76"/>
    <w:pPr>
      <w:tabs>
        <w:tab w:val="center" w:pos="4680"/>
        <w:tab w:val="right" w:pos="9360"/>
      </w:tabs>
    </w:pPr>
  </w:style>
  <w:style w:type="character" w:customStyle="1" w:styleId="FooterChar">
    <w:name w:val="Footer Char"/>
    <w:basedOn w:val="DefaultParagraphFont"/>
    <w:link w:val="Footer"/>
    <w:uiPriority w:val="99"/>
    <w:rsid w:val="003A0E76"/>
    <w:rPr>
      <w:rFonts w:ascii="Calibri" w:eastAsia="Calibri" w:hAnsi="Calibri" w:cs="Times New Roman"/>
    </w:rPr>
  </w:style>
  <w:style w:type="paragraph" w:styleId="NormalWeb">
    <w:name w:val="Normal (Web)"/>
    <w:basedOn w:val="Normal"/>
    <w:uiPriority w:val="99"/>
    <w:unhideWhenUsed/>
    <w:rsid w:val="003A0E7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A0E76"/>
    <w:rPr>
      <w:b/>
      <w:bCs/>
    </w:rPr>
  </w:style>
  <w:style w:type="paragraph" w:customStyle="1" w:styleId="comp">
    <w:name w:val="comp"/>
    <w:basedOn w:val="Normal"/>
    <w:rsid w:val="003A0E76"/>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A0E76"/>
    <w:rPr>
      <w:rFonts w:ascii="Tahoma" w:hAnsi="Tahoma" w:cs="Tahoma"/>
      <w:sz w:val="16"/>
      <w:szCs w:val="16"/>
    </w:rPr>
  </w:style>
  <w:style w:type="character" w:customStyle="1" w:styleId="BalloonTextChar">
    <w:name w:val="Balloon Text Char"/>
    <w:basedOn w:val="DefaultParagraphFont"/>
    <w:link w:val="BalloonText"/>
    <w:uiPriority w:val="99"/>
    <w:semiHidden/>
    <w:rsid w:val="003A0E76"/>
    <w:rPr>
      <w:rFonts w:ascii="Tahoma" w:eastAsia="Calibri" w:hAnsi="Tahoma" w:cs="Tahoma"/>
      <w:sz w:val="16"/>
      <w:szCs w:val="16"/>
    </w:rPr>
  </w:style>
  <w:style w:type="character" w:customStyle="1" w:styleId="uv3um">
    <w:name w:val="uv3um"/>
    <w:basedOn w:val="DefaultParagraphFont"/>
    <w:rsid w:val="00363682"/>
  </w:style>
  <w:style w:type="character" w:customStyle="1" w:styleId="Heading6Char">
    <w:name w:val="Heading 6 Char"/>
    <w:basedOn w:val="DefaultParagraphFont"/>
    <w:link w:val="Heading6"/>
    <w:uiPriority w:val="9"/>
    <w:semiHidden/>
    <w:rsid w:val="009224B8"/>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00860009">
      <w:bodyDiv w:val="1"/>
      <w:marLeft w:val="0"/>
      <w:marRight w:val="0"/>
      <w:marTop w:val="0"/>
      <w:marBottom w:val="0"/>
      <w:divBdr>
        <w:top w:val="none" w:sz="0" w:space="0" w:color="auto"/>
        <w:left w:val="none" w:sz="0" w:space="0" w:color="auto"/>
        <w:bottom w:val="none" w:sz="0" w:space="0" w:color="auto"/>
        <w:right w:val="none" w:sz="0" w:space="0" w:color="auto"/>
      </w:divBdr>
    </w:div>
    <w:div w:id="934634243">
      <w:bodyDiv w:val="1"/>
      <w:marLeft w:val="0"/>
      <w:marRight w:val="0"/>
      <w:marTop w:val="0"/>
      <w:marBottom w:val="0"/>
      <w:divBdr>
        <w:top w:val="none" w:sz="0" w:space="0" w:color="auto"/>
        <w:left w:val="none" w:sz="0" w:space="0" w:color="auto"/>
        <w:bottom w:val="none" w:sz="0" w:space="0" w:color="auto"/>
        <w:right w:val="none" w:sz="0" w:space="0" w:color="auto"/>
      </w:divBdr>
    </w:div>
    <w:div w:id="1034966261">
      <w:bodyDiv w:val="1"/>
      <w:marLeft w:val="0"/>
      <w:marRight w:val="0"/>
      <w:marTop w:val="0"/>
      <w:marBottom w:val="0"/>
      <w:divBdr>
        <w:top w:val="none" w:sz="0" w:space="0" w:color="auto"/>
        <w:left w:val="none" w:sz="0" w:space="0" w:color="auto"/>
        <w:bottom w:val="none" w:sz="0" w:space="0" w:color="auto"/>
        <w:right w:val="none" w:sz="0" w:space="0" w:color="auto"/>
      </w:divBdr>
      <w:divsChild>
        <w:div w:id="1569144997">
          <w:marLeft w:val="0"/>
          <w:marRight w:val="0"/>
          <w:marTop w:val="0"/>
          <w:marBottom w:val="0"/>
          <w:divBdr>
            <w:top w:val="none" w:sz="0" w:space="0" w:color="auto"/>
            <w:left w:val="none" w:sz="0" w:space="0" w:color="auto"/>
            <w:bottom w:val="none" w:sz="0" w:space="0" w:color="auto"/>
            <w:right w:val="none" w:sz="0" w:space="0" w:color="auto"/>
          </w:divBdr>
          <w:divsChild>
            <w:div w:id="305791158">
              <w:marLeft w:val="0"/>
              <w:marRight w:val="0"/>
              <w:marTop w:val="0"/>
              <w:marBottom w:val="0"/>
              <w:divBdr>
                <w:top w:val="none" w:sz="0" w:space="0" w:color="auto"/>
                <w:left w:val="none" w:sz="0" w:space="0" w:color="auto"/>
                <w:bottom w:val="none" w:sz="0" w:space="0" w:color="auto"/>
                <w:right w:val="none" w:sz="0" w:space="0" w:color="auto"/>
              </w:divBdr>
              <w:divsChild>
                <w:div w:id="19930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681">
          <w:marLeft w:val="0"/>
          <w:marRight w:val="0"/>
          <w:marTop w:val="0"/>
          <w:marBottom w:val="0"/>
          <w:divBdr>
            <w:top w:val="none" w:sz="0" w:space="0" w:color="auto"/>
            <w:left w:val="none" w:sz="0" w:space="0" w:color="auto"/>
            <w:bottom w:val="none" w:sz="0" w:space="0" w:color="auto"/>
            <w:right w:val="none" w:sz="0" w:space="0" w:color="auto"/>
          </w:divBdr>
          <w:divsChild>
            <w:div w:id="533233361">
              <w:marLeft w:val="0"/>
              <w:marRight w:val="0"/>
              <w:marTop w:val="0"/>
              <w:marBottom w:val="0"/>
              <w:divBdr>
                <w:top w:val="none" w:sz="0" w:space="0" w:color="auto"/>
                <w:left w:val="none" w:sz="0" w:space="0" w:color="auto"/>
                <w:bottom w:val="none" w:sz="0" w:space="0" w:color="auto"/>
                <w:right w:val="none" w:sz="0" w:space="0" w:color="auto"/>
              </w:divBdr>
              <w:divsChild>
                <w:div w:id="6617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5812">
          <w:marLeft w:val="0"/>
          <w:marRight w:val="0"/>
          <w:marTop w:val="0"/>
          <w:marBottom w:val="0"/>
          <w:divBdr>
            <w:top w:val="none" w:sz="0" w:space="0" w:color="auto"/>
            <w:left w:val="none" w:sz="0" w:space="0" w:color="auto"/>
            <w:bottom w:val="none" w:sz="0" w:space="0" w:color="auto"/>
            <w:right w:val="none" w:sz="0" w:space="0" w:color="auto"/>
          </w:divBdr>
          <w:divsChild>
            <w:div w:id="164787301">
              <w:marLeft w:val="0"/>
              <w:marRight w:val="0"/>
              <w:marTop w:val="0"/>
              <w:marBottom w:val="0"/>
              <w:divBdr>
                <w:top w:val="none" w:sz="0" w:space="0" w:color="auto"/>
                <w:left w:val="none" w:sz="0" w:space="0" w:color="auto"/>
                <w:bottom w:val="none" w:sz="0" w:space="0" w:color="auto"/>
                <w:right w:val="none" w:sz="0" w:space="0" w:color="auto"/>
              </w:divBdr>
              <w:divsChild>
                <w:div w:id="1002122387">
                  <w:marLeft w:val="0"/>
                  <w:marRight w:val="0"/>
                  <w:marTop w:val="0"/>
                  <w:marBottom w:val="0"/>
                  <w:divBdr>
                    <w:top w:val="none" w:sz="0" w:space="0" w:color="auto"/>
                    <w:left w:val="none" w:sz="0" w:space="0" w:color="auto"/>
                    <w:bottom w:val="none" w:sz="0" w:space="0" w:color="auto"/>
                    <w:right w:val="none" w:sz="0" w:space="0" w:color="auto"/>
                  </w:divBdr>
                  <w:divsChild>
                    <w:div w:id="13532887">
                      <w:marLeft w:val="0"/>
                      <w:marRight w:val="0"/>
                      <w:marTop w:val="0"/>
                      <w:marBottom w:val="0"/>
                      <w:divBdr>
                        <w:top w:val="none" w:sz="0" w:space="0" w:color="auto"/>
                        <w:left w:val="none" w:sz="0" w:space="0" w:color="auto"/>
                        <w:bottom w:val="none" w:sz="0" w:space="0" w:color="auto"/>
                        <w:right w:val="none" w:sz="0" w:space="0" w:color="auto"/>
                      </w:divBdr>
                      <w:divsChild>
                        <w:div w:id="1215895377">
                          <w:marLeft w:val="0"/>
                          <w:marRight w:val="0"/>
                          <w:marTop w:val="0"/>
                          <w:marBottom w:val="0"/>
                          <w:divBdr>
                            <w:top w:val="none" w:sz="0" w:space="0" w:color="auto"/>
                            <w:left w:val="none" w:sz="0" w:space="0" w:color="auto"/>
                            <w:bottom w:val="none" w:sz="0" w:space="0" w:color="auto"/>
                            <w:right w:val="none" w:sz="0" w:space="0" w:color="auto"/>
                          </w:divBdr>
                          <w:divsChild>
                            <w:div w:id="861280390">
                              <w:marLeft w:val="0"/>
                              <w:marRight w:val="0"/>
                              <w:marTop w:val="0"/>
                              <w:marBottom w:val="0"/>
                              <w:divBdr>
                                <w:top w:val="none" w:sz="0" w:space="0" w:color="auto"/>
                                <w:left w:val="none" w:sz="0" w:space="0" w:color="auto"/>
                                <w:bottom w:val="none" w:sz="0" w:space="0" w:color="auto"/>
                                <w:right w:val="none" w:sz="0" w:space="0" w:color="auto"/>
                              </w:divBdr>
                            </w:div>
                            <w:div w:id="15321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9653">
          <w:marLeft w:val="0"/>
          <w:marRight w:val="0"/>
          <w:marTop w:val="0"/>
          <w:marBottom w:val="0"/>
          <w:divBdr>
            <w:top w:val="none" w:sz="0" w:space="0" w:color="auto"/>
            <w:left w:val="none" w:sz="0" w:space="0" w:color="auto"/>
            <w:bottom w:val="none" w:sz="0" w:space="0" w:color="auto"/>
            <w:right w:val="none" w:sz="0" w:space="0" w:color="auto"/>
          </w:divBdr>
        </w:div>
        <w:div w:id="1018776580">
          <w:marLeft w:val="0"/>
          <w:marRight w:val="0"/>
          <w:marTop w:val="0"/>
          <w:marBottom w:val="0"/>
          <w:divBdr>
            <w:top w:val="none" w:sz="0" w:space="0" w:color="auto"/>
            <w:left w:val="none" w:sz="0" w:space="0" w:color="auto"/>
            <w:bottom w:val="none" w:sz="0" w:space="0" w:color="auto"/>
            <w:right w:val="none" w:sz="0" w:space="0" w:color="auto"/>
          </w:divBdr>
        </w:div>
        <w:div w:id="1033072289">
          <w:marLeft w:val="0"/>
          <w:marRight w:val="0"/>
          <w:marTop w:val="0"/>
          <w:marBottom w:val="0"/>
          <w:divBdr>
            <w:top w:val="none" w:sz="0" w:space="0" w:color="auto"/>
            <w:left w:val="none" w:sz="0" w:space="0" w:color="auto"/>
            <w:bottom w:val="none" w:sz="0" w:space="0" w:color="auto"/>
            <w:right w:val="none" w:sz="0" w:space="0" w:color="auto"/>
          </w:divBdr>
        </w:div>
        <w:div w:id="1239367730">
          <w:marLeft w:val="0"/>
          <w:marRight w:val="0"/>
          <w:marTop w:val="0"/>
          <w:marBottom w:val="0"/>
          <w:divBdr>
            <w:top w:val="none" w:sz="0" w:space="0" w:color="auto"/>
            <w:left w:val="none" w:sz="0" w:space="0" w:color="auto"/>
            <w:bottom w:val="none" w:sz="0" w:space="0" w:color="auto"/>
            <w:right w:val="none" w:sz="0" w:space="0" w:color="auto"/>
          </w:divBdr>
        </w:div>
        <w:div w:id="1730107237">
          <w:marLeft w:val="0"/>
          <w:marRight w:val="0"/>
          <w:marTop w:val="0"/>
          <w:marBottom w:val="0"/>
          <w:divBdr>
            <w:top w:val="none" w:sz="0" w:space="0" w:color="auto"/>
            <w:left w:val="none" w:sz="0" w:space="0" w:color="auto"/>
            <w:bottom w:val="none" w:sz="0" w:space="0" w:color="auto"/>
            <w:right w:val="none" w:sz="0" w:space="0" w:color="auto"/>
          </w:divBdr>
        </w:div>
        <w:div w:id="8606006">
          <w:marLeft w:val="0"/>
          <w:marRight w:val="0"/>
          <w:marTop w:val="0"/>
          <w:marBottom w:val="0"/>
          <w:divBdr>
            <w:top w:val="none" w:sz="0" w:space="0" w:color="auto"/>
            <w:left w:val="none" w:sz="0" w:space="0" w:color="auto"/>
            <w:bottom w:val="none" w:sz="0" w:space="0" w:color="auto"/>
            <w:right w:val="none" w:sz="0" w:space="0" w:color="auto"/>
          </w:divBdr>
          <w:divsChild>
            <w:div w:id="840850211">
              <w:marLeft w:val="0"/>
              <w:marRight w:val="0"/>
              <w:marTop w:val="0"/>
              <w:marBottom w:val="0"/>
              <w:divBdr>
                <w:top w:val="none" w:sz="0" w:space="0" w:color="auto"/>
                <w:left w:val="none" w:sz="0" w:space="0" w:color="auto"/>
                <w:bottom w:val="none" w:sz="0" w:space="0" w:color="auto"/>
                <w:right w:val="none" w:sz="0" w:space="0" w:color="auto"/>
              </w:divBdr>
            </w:div>
          </w:divsChild>
        </w:div>
        <w:div w:id="795831185">
          <w:marLeft w:val="0"/>
          <w:marRight w:val="0"/>
          <w:marTop w:val="0"/>
          <w:marBottom w:val="0"/>
          <w:divBdr>
            <w:top w:val="none" w:sz="0" w:space="0" w:color="auto"/>
            <w:left w:val="none" w:sz="0" w:space="0" w:color="auto"/>
            <w:bottom w:val="none" w:sz="0" w:space="0" w:color="auto"/>
            <w:right w:val="none" w:sz="0" w:space="0" w:color="auto"/>
          </w:divBdr>
          <w:divsChild>
            <w:div w:id="1312950801">
              <w:marLeft w:val="0"/>
              <w:marRight w:val="0"/>
              <w:marTop w:val="0"/>
              <w:marBottom w:val="0"/>
              <w:divBdr>
                <w:top w:val="none" w:sz="0" w:space="0" w:color="auto"/>
                <w:left w:val="none" w:sz="0" w:space="0" w:color="auto"/>
                <w:bottom w:val="none" w:sz="0" w:space="0" w:color="auto"/>
                <w:right w:val="none" w:sz="0" w:space="0" w:color="auto"/>
              </w:divBdr>
              <w:divsChild>
                <w:div w:id="844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8574">
          <w:marLeft w:val="0"/>
          <w:marRight w:val="0"/>
          <w:marTop w:val="0"/>
          <w:marBottom w:val="0"/>
          <w:divBdr>
            <w:top w:val="none" w:sz="0" w:space="0" w:color="auto"/>
            <w:left w:val="none" w:sz="0" w:space="0" w:color="auto"/>
            <w:bottom w:val="none" w:sz="0" w:space="0" w:color="auto"/>
            <w:right w:val="none" w:sz="0" w:space="0" w:color="auto"/>
          </w:divBdr>
          <w:divsChild>
            <w:div w:id="9917505">
              <w:marLeft w:val="0"/>
              <w:marRight w:val="0"/>
              <w:marTop w:val="0"/>
              <w:marBottom w:val="0"/>
              <w:divBdr>
                <w:top w:val="none" w:sz="0" w:space="0" w:color="auto"/>
                <w:left w:val="none" w:sz="0" w:space="0" w:color="auto"/>
                <w:bottom w:val="none" w:sz="0" w:space="0" w:color="auto"/>
                <w:right w:val="none" w:sz="0" w:space="0" w:color="auto"/>
              </w:divBdr>
              <w:divsChild>
                <w:div w:id="327368398">
                  <w:marLeft w:val="0"/>
                  <w:marRight w:val="0"/>
                  <w:marTop w:val="0"/>
                  <w:marBottom w:val="0"/>
                  <w:divBdr>
                    <w:top w:val="none" w:sz="0" w:space="0" w:color="auto"/>
                    <w:left w:val="none" w:sz="0" w:space="0" w:color="auto"/>
                    <w:bottom w:val="none" w:sz="0" w:space="0" w:color="auto"/>
                    <w:right w:val="none" w:sz="0" w:space="0" w:color="auto"/>
                  </w:divBdr>
                  <w:divsChild>
                    <w:div w:id="1814715863">
                      <w:marLeft w:val="0"/>
                      <w:marRight w:val="0"/>
                      <w:marTop w:val="0"/>
                      <w:marBottom w:val="0"/>
                      <w:divBdr>
                        <w:top w:val="none" w:sz="0" w:space="0" w:color="auto"/>
                        <w:left w:val="none" w:sz="0" w:space="0" w:color="auto"/>
                        <w:bottom w:val="none" w:sz="0" w:space="0" w:color="auto"/>
                        <w:right w:val="none" w:sz="0" w:space="0" w:color="auto"/>
                      </w:divBdr>
                      <w:divsChild>
                        <w:div w:id="471408428">
                          <w:marLeft w:val="0"/>
                          <w:marRight w:val="0"/>
                          <w:marTop w:val="0"/>
                          <w:marBottom w:val="0"/>
                          <w:divBdr>
                            <w:top w:val="none" w:sz="0" w:space="0" w:color="auto"/>
                            <w:left w:val="none" w:sz="0" w:space="0" w:color="auto"/>
                            <w:bottom w:val="none" w:sz="0" w:space="0" w:color="auto"/>
                            <w:right w:val="none" w:sz="0" w:space="0" w:color="auto"/>
                          </w:divBdr>
                          <w:divsChild>
                            <w:div w:id="1058044579">
                              <w:marLeft w:val="0"/>
                              <w:marRight w:val="0"/>
                              <w:marTop w:val="0"/>
                              <w:marBottom w:val="0"/>
                              <w:divBdr>
                                <w:top w:val="none" w:sz="0" w:space="0" w:color="auto"/>
                                <w:left w:val="none" w:sz="0" w:space="0" w:color="auto"/>
                                <w:bottom w:val="none" w:sz="0" w:space="0" w:color="auto"/>
                                <w:right w:val="none" w:sz="0" w:space="0" w:color="auto"/>
                              </w:divBdr>
                            </w:div>
                            <w:div w:id="19895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2966">
          <w:marLeft w:val="0"/>
          <w:marRight w:val="0"/>
          <w:marTop w:val="0"/>
          <w:marBottom w:val="0"/>
          <w:divBdr>
            <w:top w:val="none" w:sz="0" w:space="0" w:color="auto"/>
            <w:left w:val="none" w:sz="0" w:space="0" w:color="auto"/>
            <w:bottom w:val="none" w:sz="0" w:space="0" w:color="auto"/>
            <w:right w:val="none" w:sz="0" w:space="0" w:color="auto"/>
          </w:divBdr>
        </w:div>
        <w:div w:id="627509732">
          <w:marLeft w:val="0"/>
          <w:marRight w:val="0"/>
          <w:marTop w:val="0"/>
          <w:marBottom w:val="0"/>
          <w:divBdr>
            <w:top w:val="none" w:sz="0" w:space="0" w:color="auto"/>
            <w:left w:val="none" w:sz="0" w:space="0" w:color="auto"/>
            <w:bottom w:val="none" w:sz="0" w:space="0" w:color="auto"/>
            <w:right w:val="none" w:sz="0" w:space="0" w:color="auto"/>
          </w:divBdr>
        </w:div>
        <w:div w:id="1768497857">
          <w:marLeft w:val="0"/>
          <w:marRight w:val="0"/>
          <w:marTop w:val="0"/>
          <w:marBottom w:val="0"/>
          <w:divBdr>
            <w:top w:val="none" w:sz="0" w:space="0" w:color="auto"/>
            <w:left w:val="none" w:sz="0" w:space="0" w:color="auto"/>
            <w:bottom w:val="none" w:sz="0" w:space="0" w:color="auto"/>
            <w:right w:val="none" w:sz="0" w:space="0" w:color="auto"/>
          </w:divBdr>
        </w:div>
        <w:div w:id="831749811">
          <w:marLeft w:val="0"/>
          <w:marRight w:val="0"/>
          <w:marTop w:val="0"/>
          <w:marBottom w:val="0"/>
          <w:divBdr>
            <w:top w:val="none" w:sz="0" w:space="0" w:color="auto"/>
            <w:left w:val="none" w:sz="0" w:space="0" w:color="auto"/>
            <w:bottom w:val="none" w:sz="0" w:space="0" w:color="auto"/>
            <w:right w:val="none" w:sz="0" w:space="0" w:color="auto"/>
          </w:divBdr>
        </w:div>
        <w:div w:id="1606183732">
          <w:marLeft w:val="0"/>
          <w:marRight w:val="0"/>
          <w:marTop w:val="0"/>
          <w:marBottom w:val="0"/>
          <w:divBdr>
            <w:top w:val="none" w:sz="0" w:space="0" w:color="auto"/>
            <w:left w:val="none" w:sz="0" w:space="0" w:color="auto"/>
            <w:bottom w:val="none" w:sz="0" w:space="0" w:color="auto"/>
            <w:right w:val="none" w:sz="0" w:space="0" w:color="auto"/>
          </w:divBdr>
        </w:div>
      </w:divsChild>
    </w:div>
    <w:div w:id="1103957198">
      <w:bodyDiv w:val="1"/>
      <w:marLeft w:val="0"/>
      <w:marRight w:val="0"/>
      <w:marTop w:val="0"/>
      <w:marBottom w:val="0"/>
      <w:divBdr>
        <w:top w:val="none" w:sz="0" w:space="0" w:color="auto"/>
        <w:left w:val="none" w:sz="0" w:space="0" w:color="auto"/>
        <w:bottom w:val="none" w:sz="0" w:space="0" w:color="auto"/>
        <w:right w:val="none" w:sz="0" w:space="0" w:color="auto"/>
      </w:divBdr>
      <w:divsChild>
        <w:div w:id="1259950936">
          <w:marLeft w:val="0"/>
          <w:marRight w:val="0"/>
          <w:marTop w:val="0"/>
          <w:marBottom w:val="0"/>
          <w:divBdr>
            <w:top w:val="none" w:sz="0" w:space="0" w:color="auto"/>
            <w:left w:val="none" w:sz="0" w:space="0" w:color="auto"/>
            <w:bottom w:val="none" w:sz="0" w:space="0" w:color="auto"/>
            <w:right w:val="none" w:sz="0" w:space="0" w:color="auto"/>
          </w:divBdr>
          <w:divsChild>
            <w:div w:id="637416560">
              <w:marLeft w:val="0"/>
              <w:marRight w:val="0"/>
              <w:marTop w:val="0"/>
              <w:marBottom w:val="0"/>
              <w:divBdr>
                <w:top w:val="none" w:sz="0" w:space="0" w:color="auto"/>
                <w:left w:val="none" w:sz="0" w:space="0" w:color="auto"/>
                <w:bottom w:val="none" w:sz="0" w:space="0" w:color="auto"/>
                <w:right w:val="none" w:sz="0" w:space="0" w:color="auto"/>
              </w:divBdr>
              <w:divsChild>
                <w:div w:id="99423795">
                  <w:marLeft w:val="0"/>
                  <w:marRight w:val="0"/>
                  <w:marTop w:val="0"/>
                  <w:marBottom w:val="0"/>
                  <w:divBdr>
                    <w:top w:val="none" w:sz="0" w:space="0" w:color="auto"/>
                    <w:left w:val="none" w:sz="0" w:space="0" w:color="auto"/>
                    <w:bottom w:val="none" w:sz="0" w:space="0" w:color="auto"/>
                    <w:right w:val="none" w:sz="0" w:space="0" w:color="auto"/>
                  </w:divBdr>
                  <w:divsChild>
                    <w:div w:id="42681425">
                      <w:marLeft w:val="0"/>
                      <w:marRight w:val="0"/>
                      <w:marTop w:val="0"/>
                      <w:marBottom w:val="0"/>
                      <w:divBdr>
                        <w:top w:val="none" w:sz="0" w:space="0" w:color="auto"/>
                        <w:left w:val="none" w:sz="0" w:space="0" w:color="auto"/>
                        <w:bottom w:val="none" w:sz="0" w:space="0" w:color="auto"/>
                        <w:right w:val="none" w:sz="0" w:space="0" w:color="auto"/>
                      </w:divBdr>
                      <w:divsChild>
                        <w:div w:id="935597628">
                          <w:marLeft w:val="0"/>
                          <w:marRight w:val="0"/>
                          <w:marTop w:val="0"/>
                          <w:marBottom w:val="0"/>
                          <w:divBdr>
                            <w:top w:val="none" w:sz="0" w:space="0" w:color="auto"/>
                            <w:left w:val="none" w:sz="0" w:space="0" w:color="auto"/>
                            <w:bottom w:val="none" w:sz="0" w:space="0" w:color="auto"/>
                            <w:right w:val="none" w:sz="0" w:space="0" w:color="auto"/>
                          </w:divBdr>
                          <w:divsChild>
                            <w:div w:id="834153490">
                              <w:marLeft w:val="0"/>
                              <w:marRight w:val="0"/>
                              <w:marTop w:val="0"/>
                              <w:marBottom w:val="0"/>
                              <w:divBdr>
                                <w:top w:val="none" w:sz="0" w:space="0" w:color="auto"/>
                                <w:left w:val="none" w:sz="0" w:space="0" w:color="auto"/>
                                <w:bottom w:val="none" w:sz="0" w:space="0" w:color="auto"/>
                                <w:right w:val="none" w:sz="0" w:space="0" w:color="auto"/>
                              </w:divBdr>
                              <w:divsChild>
                                <w:div w:id="1239248721">
                                  <w:marLeft w:val="0"/>
                                  <w:marRight w:val="0"/>
                                  <w:marTop w:val="0"/>
                                  <w:marBottom w:val="0"/>
                                  <w:divBdr>
                                    <w:top w:val="none" w:sz="0" w:space="0" w:color="auto"/>
                                    <w:left w:val="none" w:sz="0" w:space="0" w:color="auto"/>
                                    <w:bottom w:val="none" w:sz="0" w:space="0" w:color="auto"/>
                                    <w:right w:val="none" w:sz="0" w:space="0" w:color="auto"/>
                                  </w:divBdr>
                                  <w:divsChild>
                                    <w:div w:id="1708530919">
                                      <w:marLeft w:val="0"/>
                                      <w:marRight w:val="0"/>
                                      <w:marTop w:val="0"/>
                                      <w:marBottom w:val="0"/>
                                      <w:divBdr>
                                        <w:top w:val="none" w:sz="0" w:space="0" w:color="auto"/>
                                        <w:left w:val="none" w:sz="0" w:space="0" w:color="auto"/>
                                        <w:bottom w:val="none" w:sz="0" w:space="0" w:color="auto"/>
                                        <w:right w:val="none" w:sz="0" w:space="0" w:color="auto"/>
                                      </w:divBdr>
                                      <w:divsChild>
                                        <w:div w:id="667248880">
                                          <w:marLeft w:val="0"/>
                                          <w:marRight w:val="0"/>
                                          <w:marTop w:val="0"/>
                                          <w:marBottom w:val="0"/>
                                          <w:divBdr>
                                            <w:top w:val="none" w:sz="0" w:space="0" w:color="auto"/>
                                            <w:left w:val="none" w:sz="0" w:space="0" w:color="auto"/>
                                            <w:bottom w:val="none" w:sz="0" w:space="0" w:color="auto"/>
                                            <w:right w:val="none" w:sz="0" w:space="0" w:color="auto"/>
                                          </w:divBdr>
                                          <w:divsChild>
                                            <w:div w:id="294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251218">
          <w:marLeft w:val="0"/>
          <w:marRight w:val="0"/>
          <w:marTop w:val="0"/>
          <w:marBottom w:val="0"/>
          <w:divBdr>
            <w:top w:val="none" w:sz="0" w:space="0" w:color="auto"/>
            <w:left w:val="none" w:sz="0" w:space="0" w:color="auto"/>
            <w:bottom w:val="none" w:sz="0" w:space="0" w:color="auto"/>
            <w:right w:val="none" w:sz="0" w:space="0" w:color="auto"/>
          </w:divBdr>
          <w:divsChild>
            <w:div w:id="855270289">
              <w:marLeft w:val="0"/>
              <w:marRight w:val="0"/>
              <w:marTop w:val="0"/>
              <w:marBottom w:val="0"/>
              <w:divBdr>
                <w:top w:val="none" w:sz="0" w:space="0" w:color="auto"/>
                <w:left w:val="none" w:sz="0" w:space="0" w:color="auto"/>
                <w:bottom w:val="none" w:sz="0" w:space="0" w:color="auto"/>
                <w:right w:val="none" w:sz="0" w:space="0" w:color="auto"/>
              </w:divBdr>
              <w:divsChild>
                <w:div w:id="2111583627">
                  <w:marLeft w:val="0"/>
                  <w:marRight w:val="0"/>
                  <w:marTop w:val="0"/>
                  <w:marBottom w:val="0"/>
                  <w:divBdr>
                    <w:top w:val="none" w:sz="0" w:space="0" w:color="auto"/>
                    <w:left w:val="none" w:sz="0" w:space="0" w:color="auto"/>
                    <w:bottom w:val="none" w:sz="0" w:space="0" w:color="auto"/>
                    <w:right w:val="none" w:sz="0" w:space="0" w:color="auto"/>
                  </w:divBdr>
                  <w:divsChild>
                    <w:div w:id="1751461467">
                      <w:marLeft w:val="0"/>
                      <w:marRight w:val="0"/>
                      <w:marTop w:val="0"/>
                      <w:marBottom w:val="0"/>
                      <w:divBdr>
                        <w:top w:val="none" w:sz="0" w:space="0" w:color="auto"/>
                        <w:left w:val="none" w:sz="0" w:space="0" w:color="auto"/>
                        <w:bottom w:val="none" w:sz="0" w:space="0" w:color="auto"/>
                        <w:right w:val="none" w:sz="0" w:space="0" w:color="auto"/>
                      </w:divBdr>
                      <w:divsChild>
                        <w:div w:id="1509904449">
                          <w:marLeft w:val="0"/>
                          <w:marRight w:val="0"/>
                          <w:marTop w:val="0"/>
                          <w:marBottom w:val="0"/>
                          <w:divBdr>
                            <w:top w:val="none" w:sz="0" w:space="0" w:color="auto"/>
                            <w:left w:val="none" w:sz="0" w:space="0" w:color="auto"/>
                            <w:bottom w:val="none" w:sz="0" w:space="0" w:color="auto"/>
                            <w:right w:val="none" w:sz="0" w:space="0" w:color="auto"/>
                          </w:divBdr>
                          <w:divsChild>
                            <w:div w:id="343215501">
                              <w:marLeft w:val="0"/>
                              <w:marRight w:val="0"/>
                              <w:marTop w:val="0"/>
                              <w:marBottom w:val="0"/>
                              <w:divBdr>
                                <w:top w:val="none" w:sz="0" w:space="0" w:color="auto"/>
                                <w:left w:val="none" w:sz="0" w:space="0" w:color="auto"/>
                                <w:bottom w:val="none" w:sz="0" w:space="0" w:color="auto"/>
                                <w:right w:val="none" w:sz="0" w:space="0" w:color="auto"/>
                              </w:divBdr>
                              <w:divsChild>
                                <w:div w:id="338848366">
                                  <w:marLeft w:val="0"/>
                                  <w:marRight w:val="0"/>
                                  <w:marTop w:val="0"/>
                                  <w:marBottom w:val="0"/>
                                  <w:divBdr>
                                    <w:top w:val="none" w:sz="0" w:space="0" w:color="auto"/>
                                    <w:left w:val="none" w:sz="0" w:space="0" w:color="auto"/>
                                    <w:bottom w:val="none" w:sz="0" w:space="0" w:color="auto"/>
                                    <w:right w:val="none" w:sz="0" w:space="0" w:color="auto"/>
                                  </w:divBdr>
                                  <w:divsChild>
                                    <w:div w:id="11668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92489">
      <w:bodyDiv w:val="1"/>
      <w:marLeft w:val="0"/>
      <w:marRight w:val="0"/>
      <w:marTop w:val="0"/>
      <w:marBottom w:val="0"/>
      <w:divBdr>
        <w:top w:val="none" w:sz="0" w:space="0" w:color="auto"/>
        <w:left w:val="none" w:sz="0" w:space="0" w:color="auto"/>
        <w:bottom w:val="none" w:sz="0" w:space="0" w:color="auto"/>
        <w:right w:val="none" w:sz="0" w:space="0" w:color="auto"/>
      </w:divBdr>
    </w:div>
    <w:div w:id="12282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2025-03-15T12:59:00Z</dcterms:created>
  <dcterms:modified xsi:type="dcterms:W3CDTF">2025-03-15T13:37:00Z</dcterms:modified>
</cp:coreProperties>
</file>