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E85" w:rsidRDefault="001B4E85" w:rsidP="001B4E85">
      <w:pPr>
        <w:jc w:val="center"/>
        <w:rPr>
          <w:rFonts w:ascii="Times New Roman" w:hAnsi="Times New Roman" w:cs="Times New Roman"/>
          <w:b/>
          <w:sz w:val="24"/>
          <w:szCs w:val="24"/>
        </w:rPr>
      </w:pPr>
      <w:r w:rsidRPr="008B2B06">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margin">
              <wp:align>center</wp:align>
            </wp:positionH>
            <wp:positionV relativeFrom="paragraph">
              <wp:posOffset>-209550</wp:posOffset>
            </wp:positionV>
            <wp:extent cx="1428750" cy="1371600"/>
            <wp:effectExtent l="19050" t="0" r="0" b="0"/>
            <wp:wrapNone/>
            <wp:docPr id="3" name="Picture 1" descr="C:\Users\user\Desktop\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1371600"/>
                    </a:xfrm>
                    <a:prstGeom prst="rect">
                      <a:avLst/>
                    </a:prstGeom>
                    <a:noFill/>
                    <a:ln>
                      <a:noFill/>
                    </a:ln>
                  </pic:spPr>
                </pic:pic>
              </a:graphicData>
            </a:graphic>
          </wp:anchor>
        </w:drawing>
      </w:r>
    </w:p>
    <w:p w:rsidR="007F1876" w:rsidRDefault="007F1876" w:rsidP="00692682">
      <w:pPr>
        <w:spacing w:line="360" w:lineRule="auto"/>
        <w:jc w:val="center"/>
        <w:rPr>
          <w:rFonts w:ascii="Tahoma" w:hAnsi="Tahoma" w:cs="Tahoma"/>
          <w:b/>
          <w:sz w:val="30"/>
          <w:szCs w:val="28"/>
        </w:rPr>
      </w:pPr>
    </w:p>
    <w:p w:rsidR="007F1876" w:rsidRPr="007F1876" w:rsidRDefault="007F1876" w:rsidP="00692682">
      <w:pPr>
        <w:spacing w:line="360" w:lineRule="auto"/>
        <w:jc w:val="center"/>
        <w:rPr>
          <w:rFonts w:ascii="Tahoma" w:hAnsi="Tahoma" w:cs="Tahoma"/>
          <w:b/>
          <w:sz w:val="6"/>
          <w:szCs w:val="28"/>
        </w:rPr>
      </w:pPr>
    </w:p>
    <w:p w:rsidR="007F1876" w:rsidRPr="007F1876" w:rsidRDefault="007F1876" w:rsidP="00692682">
      <w:pPr>
        <w:spacing w:line="360" w:lineRule="auto"/>
        <w:jc w:val="center"/>
        <w:rPr>
          <w:rFonts w:ascii="Tahoma" w:hAnsi="Tahoma" w:cs="Tahoma"/>
          <w:b/>
          <w:sz w:val="12"/>
          <w:szCs w:val="28"/>
        </w:rPr>
      </w:pPr>
    </w:p>
    <w:p w:rsidR="001B4E85" w:rsidRPr="007F1876" w:rsidRDefault="001B4E85" w:rsidP="00692682">
      <w:pPr>
        <w:spacing w:line="360" w:lineRule="auto"/>
        <w:jc w:val="center"/>
        <w:rPr>
          <w:rFonts w:ascii="Tahoma" w:hAnsi="Tahoma" w:cs="Tahoma"/>
          <w:b/>
          <w:sz w:val="36"/>
          <w:szCs w:val="28"/>
        </w:rPr>
      </w:pPr>
      <w:r w:rsidRPr="007F1876">
        <w:rPr>
          <w:rFonts w:ascii="Tahoma" w:hAnsi="Tahoma" w:cs="Tahoma"/>
          <w:b/>
          <w:sz w:val="36"/>
          <w:szCs w:val="28"/>
        </w:rPr>
        <w:t>A SEMINAR REPORT</w:t>
      </w:r>
    </w:p>
    <w:p w:rsidR="001B4E85" w:rsidRPr="00692682" w:rsidRDefault="001B4E85" w:rsidP="00692682">
      <w:pPr>
        <w:spacing w:line="360" w:lineRule="auto"/>
        <w:jc w:val="center"/>
        <w:rPr>
          <w:rFonts w:ascii="Tahoma" w:hAnsi="Tahoma" w:cs="Tahoma"/>
          <w:b/>
          <w:sz w:val="30"/>
          <w:szCs w:val="28"/>
        </w:rPr>
      </w:pPr>
      <w:r w:rsidRPr="00692682">
        <w:rPr>
          <w:rFonts w:ascii="Tahoma" w:hAnsi="Tahoma" w:cs="Tahoma"/>
          <w:b/>
          <w:sz w:val="30"/>
          <w:szCs w:val="28"/>
        </w:rPr>
        <w:t>ON</w:t>
      </w:r>
    </w:p>
    <w:p w:rsidR="00692682" w:rsidRPr="00692682" w:rsidRDefault="00692682" w:rsidP="00692682">
      <w:pPr>
        <w:spacing w:line="360" w:lineRule="auto"/>
        <w:jc w:val="center"/>
        <w:rPr>
          <w:rFonts w:ascii="Tahoma" w:hAnsi="Tahoma" w:cs="Tahoma"/>
          <w:b/>
          <w:sz w:val="30"/>
          <w:szCs w:val="28"/>
        </w:rPr>
      </w:pPr>
      <w:r w:rsidRPr="00692682">
        <w:rPr>
          <w:rFonts w:ascii="Tahoma" w:hAnsi="Tahoma" w:cs="Tahoma"/>
          <w:b/>
          <w:sz w:val="30"/>
          <w:szCs w:val="28"/>
        </w:rPr>
        <w:t>BIODEGRADATION OF PLASTICS</w:t>
      </w:r>
    </w:p>
    <w:p w:rsidR="007F1876" w:rsidRPr="007F1876" w:rsidRDefault="007F1876" w:rsidP="007F1876">
      <w:pPr>
        <w:tabs>
          <w:tab w:val="left" w:pos="3900"/>
        </w:tabs>
        <w:spacing w:line="360" w:lineRule="auto"/>
        <w:rPr>
          <w:rFonts w:ascii="Tahoma" w:hAnsi="Tahoma" w:cs="Tahoma"/>
          <w:b/>
          <w:sz w:val="2"/>
          <w:szCs w:val="28"/>
        </w:rPr>
      </w:pPr>
      <w:r>
        <w:rPr>
          <w:rFonts w:ascii="Tahoma" w:hAnsi="Tahoma" w:cs="Tahoma"/>
          <w:b/>
          <w:sz w:val="30"/>
          <w:szCs w:val="28"/>
        </w:rPr>
        <w:tab/>
      </w:r>
    </w:p>
    <w:p w:rsidR="001B4E85" w:rsidRPr="007F1876" w:rsidRDefault="001B4E85" w:rsidP="00692682">
      <w:pPr>
        <w:spacing w:line="360" w:lineRule="auto"/>
        <w:jc w:val="center"/>
        <w:rPr>
          <w:rFonts w:ascii="Tahoma" w:hAnsi="Tahoma" w:cs="Tahoma"/>
          <w:b/>
          <w:i/>
          <w:sz w:val="30"/>
          <w:szCs w:val="28"/>
        </w:rPr>
      </w:pPr>
      <w:r w:rsidRPr="007F1876">
        <w:rPr>
          <w:rFonts w:ascii="Tahoma" w:hAnsi="Tahoma" w:cs="Tahoma"/>
          <w:b/>
          <w:i/>
          <w:sz w:val="30"/>
          <w:szCs w:val="28"/>
        </w:rPr>
        <w:t>PRESENTED BY:</w:t>
      </w:r>
    </w:p>
    <w:p w:rsidR="001B4E85" w:rsidRPr="00692682" w:rsidRDefault="00692682" w:rsidP="00692682">
      <w:pPr>
        <w:spacing w:line="360" w:lineRule="auto"/>
        <w:jc w:val="center"/>
        <w:rPr>
          <w:rFonts w:ascii="Tahoma" w:hAnsi="Tahoma" w:cs="Tahoma"/>
          <w:b/>
          <w:sz w:val="30"/>
          <w:szCs w:val="28"/>
        </w:rPr>
      </w:pPr>
      <w:r w:rsidRPr="00692682">
        <w:rPr>
          <w:rFonts w:ascii="Tahoma" w:hAnsi="Tahoma" w:cs="Tahoma"/>
          <w:b/>
          <w:sz w:val="30"/>
          <w:szCs w:val="28"/>
        </w:rPr>
        <w:t>IBRAHIM AHMED OLANREWAJU</w:t>
      </w:r>
    </w:p>
    <w:p w:rsidR="00692682" w:rsidRDefault="00692682" w:rsidP="00692682">
      <w:pPr>
        <w:spacing w:line="360" w:lineRule="auto"/>
        <w:jc w:val="center"/>
        <w:rPr>
          <w:rFonts w:ascii="Tahoma" w:hAnsi="Tahoma" w:cs="Tahoma"/>
          <w:b/>
          <w:sz w:val="30"/>
          <w:szCs w:val="28"/>
        </w:rPr>
      </w:pPr>
      <w:r w:rsidRPr="00692682">
        <w:rPr>
          <w:rFonts w:ascii="Tahoma" w:hAnsi="Tahoma" w:cs="Tahoma"/>
          <w:b/>
          <w:sz w:val="30"/>
          <w:szCs w:val="28"/>
        </w:rPr>
        <w:t>ODLND23SLT0379</w:t>
      </w:r>
    </w:p>
    <w:p w:rsidR="007F1876" w:rsidRPr="00692682" w:rsidRDefault="007F1876" w:rsidP="00692682">
      <w:pPr>
        <w:spacing w:line="360" w:lineRule="auto"/>
        <w:jc w:val="center"/>
        <w:rPr>
          <w:rFonts w:ascii="Tahoma" w:hAnsi="Tahoma" w:cs="Tahoma"/>
          <w:b/>
          <w:sz w:val="30"/>
          <w:szCs w:val="28"/>
        </w:rPr>
      </w:pPr>
    </w:p>
    <w:p w:rsidR="001B4E85" w:rsidRDefault="001B4E85" w:rsidP="00692682">
      <w:pPr>
        <w:spacing w:line="360" w:lineRule="auto"/>
        <w:jc w:val="center"/>
        <w:rPr>
          <w:rFonts w:ascii="Tahoma" w:hAnsi="Tahoma" w:cs="Tahoma"/>
          <w:b/>
          <w:sz w:val="30"/>
          <w:szCs w:val="28"/>
        </w:rPr>
      </w:pPr>
      <w:r w:rsidRPr="00692682">
        <w:rPr>
          <w:rFonts w:ascii="Tahoma" w:hAnsi="Tahoma" w:cs="Tahoma"/>
          <w:b/>
          <w:sz w:val="30"/>
          <w:szCs w:val="28"/>
        </w:rPr>
        <w:t>SUBMITTED TO THE DEPARTMENT OF SCIENCE LABORATORY TECHNOLOGY (SLT)</w:t>
      </w:r>
    </w:p>
    <w:p w:rsidR="007F1876" w:rsidRPr="007F1876" w:rsidRDefault="007F1876" w:rsidP="00692682">
      <w:pPr>
        <w:spacing w:line="360" w:lineRule="auto"/>
        <w:jc w:val="center"/>
        <w:rPr>
          <w:rFonts w:ascii="Tahoma" w:hAnsi="Tahoma" w:cs="Tahoma"/>
          <w:b/>
          <w:sz w:val="2"/>
          <w:szCs w:val="28"/>
        </w:rPr>
      </w:pPr>
    </w:p>
    <w:p w:rsidR="001B4E85" w:rsidRPr="00692682" w:rsidRDefault="001B4E85" w:rsidP="00692682">
      <w:pPr>
        <w:spacing w:line="360" w:lineRule="auto"/>
        <w:jc w:val="center"/>
        <w:rPr>
          <w:rFonts w:ascii="Tahoma" w:hAnsi="Tahoma" w:cs="Tahoma"/>
          <w:b/>
          <w:sz w:val="30"/>
          <w:szCs w:val="28"/>
        </w:rPr>
      </w:pPr>
      <w:r w:rsidRPr="00692682">
        <w:rPr>
          <w:rFonts w:ascii="Tahoma" w:hAnsi="Tahoma" w:cs="Tahoma"/>
          <w:b/>
          <w:sz w:val="30"/>
          <w:szCs w:val="28"/>
        </w:rPr>
        <w:t>INSTITUTE OF APPLIED SCIENCE (IAS), KWARA STATE POLYTECHNIC, ILORIN.</w:t>
      </w:r>
    </w:p>
    <w:p w:rsidR="007F1876" w:rsidRPr="007F1876" w:rsidRDefault="007F1876" w:rsidP="00692682">
      <w:pPr>
        <w:spacing w:line="360" w:lineRule="auto"/>
        <w:jc w:val="center"/>
        <w:rPr>
          <w:rFonts w:ascii="Tahoma" w:hAnsi="Tahoma" w:cs="Tahoma"/>
          <w:b/>
          <w:sz w:val="2"/>
          <w:szCs w:val="28"/>
        </w:rPr>
      </w:pPr>
    </w:p>
    <w:p w:rsidR="001B4E85" w:rsidRPr="00692682" w:rsidRDefault="001B4E85" w:rsidP="007F1876">
      <w:pPr>
        <w:spacing w:line="240" w:lineRule="auto"/>
        <w:jc w:val="center"/>
        <w:rPr>
          <w:rFonts w:ascii="Tahoma" w:hAnsi="Tahoma" w:cs="Tahoma"/>
          <w:b/>
          <w:sz w:val="30"/>
          <w:szCs w:val="28"/>
        </w:rPr>
      </w:pPr>
      <w:r w:rsidRPr="00692682">
        <w:rPr>
          <w:rFonts w:ascii="Tahoma" w:hAnsi="Tahoma" w:cs="Tahoma"/>
          <w:b/>
          <w:sz w:val="30"/>
          <w:szCs w:val="28"/>
        </w:rPr>
        <w:t>IN PARTIAL FULFILMENT OF THE REQUIREMENT FOR THE AWARD OF NATIONAL DIPLOMA (ND) IN SCIENCE LABORATORY TECHNOLOGY</w:t>
      </w:r>
    </w:p>
    <w:p w:rsidR="001B4E85" w:rsidRPr="00692682" w:rsidRDefault="001B4E85" w:rsidP="007F1876">
      <w:pPr>
        <w:spacing w:line="240" w:lineRule="auto"/>
        <w:jc w:val="center"/>
        <w:rPr>
          <w:rFonts w:ascii="Tahoma" w:hAnsi="Tahoma" w:cs="Tahoma"/>
          <w:b/>
          <w:sz w:val="30"/>
          <w:szCs w:val="28"/>
        </w:rPr>
      </w:pPr>
      <w:r w:rsidRPr="00692682">
        <w:rPr>
          <w:rFonts w:ascii="Tahoma" w:hAnsi="Tahoma" w:cs="Tahoma"/>
          <w:b/>
          <w:sz w:val="30"/>
          <w:szCs w:val="28"/>
        </w:rPr>
        <w:t>2024/2025 SESSION.</w:t>
      </w:r>
    </w:p>
    <w:p w:rsidR="001B4E85" w:rsidRDefault="00734F9A">
      <w:pPr>
        <w:rPr>
          <w:rFonts w:ascii="Times New Roman" w:eastAsia="Times New Roman" w:hAnsi="Times New Roman" w:cs="Times New Roman"/>
          <w:b/>
          <w:bCs/>
          <w:sz w:val="26"/>
          <w:szCs w:val="26"/>
        </w:rPr>
      </w:pPr>
      <w:r>
        <w:rPr>
          <w:rFonts w:ascii="Times New Roman" w:eastAsia="Times New Roman" w:hAnsi="Times New Roman" w:cs="Times New Roman"/>
          <w:b/>
          <w:bCs/>
          <w:noProof/>
          <w:sz w:val="26"/>
          <w:szCs w:val="26"/>
        </w:rPr>
        <w:pict>
          <v:shapetype id="_x0000_t202" coordsize="21600,21600" o:spt="202" path="m,l,21600r21600,l21600,xe">
            <v:stroke joinstyle="miter"/>
            <v:path gradientshapeok="t" o:connecttype="rect"/>
          </v:shapetype>
          <v:shape id="_x0000_s1026" type="#_x0000_t202" style="position:absolute;margin-left:159pt;margin-top:10.15pt;width:106.5pt;height:33pt;z-index:251658239" fillcolor="white [3212]" strokecolor="white [3212]">
            <v:textbox>
              <w:txbxContent>
                <w:p w:rsidR="00734F9A" w:rsidRPr="00734F9A" w:rsidRDefault="00734F9A" w:rsidP="00734F9A">
                  <w:pPr>
                    <w:jc w:val="center"/>
                    <w:rPr>
                      <w:sz w:val="28"/>
                      <w:szCs w:val="28"/>
                    </w:rPr>
                  </w:pPr>
                  <w:r w:rsidRPr="00734F9A">
                    <w:rPr>
                      <w:sz w:val="28"/>
                      <w:szCs w:val="28"/>
                    </w:rPr>
                    <w:t>i</w:t>
                  </w:r>
                </w:p>
              </w:txbxContent>
            </v:textbox>
          </v:shape>
        </w:pict>
      </w:r>
      <w:r w:rsidR="001B4E85">
        <w:rPr>
          <w:rFonts w:ascii="Times New Roman" w:eastAsia="Times New Roman" w:hAnsi="Times New Roman" w:cs="Times New Roman"/>
          <w:b/>
          <w:bCs/>
          <w:sz w:val="26"/>
          <w:szCs w:val="26"/>
        </w:rPr>
        <w:br w:type="page"/>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lastRenderedPageBreak/>
        <w:t>TABLE OF CONTENTS</w:t>
      </w:r>
    </w:p>
    <w:p w:rsidR="00AB185F" w:rsidRPr="00AB185F" w:rsidRDefault="00AB185F" w:rsidP="006421DD">
      <w:pPr>
        <w:numPr>
          <w:ilvl w:val="0"/>
          <w:numId w:val="14"/>
        </w:numPr>
        <w:spacing w:before="100" w:beforeAutospacing="1" w:after="100" w:afterAutospacing="1" w:line="48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Title Page ...............................................................................</w:t>
      </w:r>
      <w:r w:rsidR="003E08C6">
        <w:rPr>
          <w:rFonts w:ascii="Times New Roman" w:eastAsia="Times New Roman" w:hAnsi="Times New Roman" w:cs="Times New Roman"/>
          <w:sz w:val="26"/>
          <w:szCs w:val="26"/>
        </w:rPr>
        <w:t>..........................</w:t>
      </w:r>
      <w:r w:rsidRPr="00AB185F">
        <w:rPr>
          <w:rFonts w:ascii="Times New Roman" w:eastAsia="Times New Roman" w:hAnsi="Times New Roman" w:cs="Times New Roman"/>
          <w:sz w:val="26"/>
          <w:szCs w:val="26"/>
        </w:rPr>
        <w:t>....... i</w:t>
      </w:r>
    </w:p>
    <w:p w:rsidR="00AB185F" w:rsidRPr="00AB185F" w:rsidRDefault="00AB185F" w:rsidP="006421DD">
      <w:pPr>
        <w:numPr>
          <w:ilvl w:val="0"/>
          <w:numId w:val="14"/>
        </w:numPr>
        <w:spacing w:before="100" w:beforeAutospacing="1" w:after="100" w:afterAutospacing="1" w:line="48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Table of Contents .......................................................................</w:t>
      </w:r>
      <w:r w:rsidR="003E08C6">
        <w:rPr>
          <w:rFonts w:ascii="Times New Roman" w:eastAsia="Times New Roman" w:hAnsi="Times New Roman" w:cs="Times New Roman"/>
          <w:sz w:val="26"/>
          <w:szCs w:val="26"/>
        </w:rPr>
        <w:t>............................</w:t>
      </w:r>
      <w:r w:rsidRPr="00AB185F">
        <w:rPr>
          <w:rFonts w:ascii="Times New Roman" w:eastAsia="Times New Roman" w:hAnsi="Times New Roman" w:cs="Times New Roman"/>
          <w:sz w:val="26"/>
          <w:szCs w:val="26"/>
        </w:rPr>
        <w:t>. ii</w:t>
      </w:r>
    </w:p>
    <w:p w:rsidR="00AB185F" w:rsidRPr="00AB185F" w:rsidRDefault="00AB185F" w:rsidP="006421DD">
      <w:pPr>
        <w:numPr>
          <w:ilvl w:val="0"/>
          <w:numId w:val="14"/>
        </w:numPr>
        <w:spacing w:before="100" w:beforeAutospacing="1" w:after="100" w:afterAutospacing="1" w:line="48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Introduction ...............................................................</w:t>
      </w:r>
      <w:r w:rsidR="003E08C6">
        <w:rPr>
          <w:rFonts w:ascii="Times New Roman" w:eastAsia="Times New Roman" w:hAnsi="Times New Roman" w:cs="Times New Roman"/>
          <w:sz w:val="26"/>
          <w:szCs w:val="26"/>
        </w:rPr>
        <w:t>...........................</w:t>
      </w:r>
      <w:r w:rsidRPr="00AB185F">
        <w:rPr>
          <w:rFonts w:ascii="Times New Roman" w:eastAsia="Times New Roman" w:hAnsi="Times New Roman" w:cs="Times New Roman"/>
          <w:sz w:val="26"/>
          <w:szCs w:val="26"/>
        </w:rPr>
        <w:t>................... 1</w:t>
      </w:r>
    </w:p>
    <w:p w:rsidR="00AB185F" w:rsidRPr="00AB185F" w:rsidRDefault="00AB185F" w:rsidP="006421DD">
      <w:pPr>
        <w:numPr>
          <w:ilvl w:val="0"/>
          <w:numId w:val="14"/>
        </w:numPr>
        <w:spacing w:before="100" w:beforeAutospacing="1" w:after="100" w:afterAutospacing="1" w:line="48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Types of Plastics and Their Composition ............................................................. 3</w:t>
      </w:r>
    </w:p>
    <w:p w:rsidR="00AB185F" w:rsidRPr="00AB185F" w:rsidRDefault="00AB185F" w:rsidP="006421DD">
      <w:pPr>
        <w:numPr>
          <w:ilvl w:val="1"/>
          <w:numId w:val="14"/>
        </w:numPr>
        <w:spacing w:before="100" w:beforeAutospacing="1" w:after="100" w:afterAutospacing="1" w:line="48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Biodegradable Plastics ...........</w:t>
      </w:r>
      <w:r w:rsidR="00E20EF8">
        <w:rPr>
          <w:rFonts w:ascii="Times New Roman" w:eastAsia="Times New Roman" w:hAnsi="Times New Roman" w:cs="Times New Roman"/>
          <w:sz w:val="26"/>
          <w:szCs w:val="26"/>
        </w:rPr>
        <w:t>........................</w:t>
      </w:r>
      <w:r w:rsidRPr="00AB185F">
        <w:rPr>
          <w:rFonts w:ascii="Times New Roman" w:eastAsia="Times New Roman" w:hAnsi="Times New Roman" w:cs="Times New Roman"/>
          <w:sz w:val="26"/>
          <w:szCs w:val="26"/>
        </w:rPr>
        <w:t>.............................................. 3</w:t>
      </w:r>
    </w:p>
    <w:p w:rsidR="00AB185F" w:rsidRPr="00AB185F" w:rsidRDefault="00AB185F" w:rsidP="006421DD">
      <w:pPr>
        <w:numPr>
          <w:ilvl w:val="1"/>
          <w:numId w:val="14"/>
        </w:numPr>
        <w:spacing w:before="100" w:beforeAutospacing="1" w:after="100" w:afterAutospacing="1" w:line="48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Non-Biodegradable Plastics .........................................</w:t>
      </w:r>
      <w:r w:rsidR="00E20EF8">
        <w:rPr>
          <w:rFonts w:ascii="Times New Roman" w:eastAsia="Times New Roman" w:hAnsi="Times New Roman" w:cs="Times New Roman"/>
          <w:sz w:val="26"/>
          <w:szCs w:val="26"/>
        </w:rPr>
        <w:t>............</w:t>
      </w:r>
      <w:r w:rsidRPr="00AB185F">
        <w:rPr>
          <w:rFonts w:ascii="Times New Roman" w:eastAsia="Times New Roman" w:hAnsi="Times New Roman" w:cs="Times New Roman"/>
          <w:sz w:val="26"/>
          <w:szCs w:val="26"/>
        </w:rPr>
        <w:t xml:space="preserve">................... </w:t>
      </w:r>
      <w:r w:rsidR="00E90BE0">
        <w:rPr>
          <w:rFonts w:ascii="Times New Roman" w:eastAsia="Times New Roman" w:hAnsi="Times New Roman" w:cs="Times New Roman"/>
          <w:sz w:val="26"/>
          <w:szCs w:val="26"/>
        </w:rPr>
        <w:t>3</w:t>
      </w:r>
    </w:p>
    <w:p w:rsidR="00AB185F" w:rsidRPr="00AB185F" w:rsidRDefault="00AB185F" w:rsidP="006421DD">
      <w:pPr>
        <w:numPr>
          <w:ilvl w:val="0"/>
          <w:numId w:val="14"/>
        </w:numPr>
        <w:spacing w:before="100" w:beforeAutospacing="1" w:after="100" w:afterAutospacing="1" w:line="48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Mechanisms of Plastic Biodegradation ...............</w:t>
      </w:r>
      <w:r w:rsidR="00E20EF8">
        <w:rPr>
          <w:rFonts w:ascii="Times New Roman" w:eastAsia="Times New Roman" w:hAnsi="Times New Roman" w:cs="Times New Roman"/>
          <w:sz w:val="26"/>
          <w:szCs w:val="26"/>
        </w:rPr>
        <w:t>...........................</w:t>
      </w:r>
      <w:r w:rsidR="00E90BE0">
        <w:rPr>
          <w:rFonts w:ascii="Times New Roman" w:eastAsia="Times New Roman" w:hAnsi="Times New Roman" w:cs="Times New Roman"/>
          <w:sz w:val="26"/>
          <w:szCs w:val="26"/>
        </w:rPr>
        <w:t>...................... 4</w:t>
      </w:r>
    </w:p>
    <w:p w:rsidR="00AB185F" w:rsidRPr="00AB185F" w:rsidRDefault="00AB185F" w:rsidP="006421DD">
      <w:pPr>
        <w:numPr>
          <w:ilvl w:val="1"/>
          <w:numId w:val="14"/>
        </w:numPr>
        <w:spacing w:before="100" w:beforeAutospacing="1" w:after="100" w:afterAutospacing="1" w:line="48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Role of Microorganisms .............................................</w:t>
      </w:r>
      <w:r w:rsidR="00E20EF8">
        <w:rPr>
          <w:rFonts w:ascii="Times New Roman" w:eastAsia="Times New Roman" w:hAnsi="Times New Roman" w:cs="Times New Roman"/>
          <w:sz w:val="26"/>
          <w:szCs w:val="26"/>
        </w:rPr>
        <w:t>................................</w:t>
      </w:r>
      <w:r w:rsidRPr="00AB185F">
        <w:rPr>
          <w:rFonts w:ascii="Times New Roman" w:eastAsia="Times New Roman" w:hAnsi="Times New Roman" w:cs="Times New Roman"/>
          <w:sz w:val="26"/>
          <w:szCs w:val="26"/>
        </w:rPr>
        <w:t xml:space="preserve">. </w:t>
      </w:r>
      <w:r w:rsidR="00E90BE0">
        <w:rPr>
          <w:rFonts w:ascii="Times New Roman" w:eastAsia="Times New Roman" w:hAnsi="Times New Roman" w:cs="Times New Roman"/>
          <w:sz w:val="26"/>
          <w:szCs w:val="26"/>
        </w:rPr>
        <w:t>4</w:t>
      </w:r>
    </w:p>
    <w:p w:rsidR="00AB185F" w:rsidRPr="00AB185F" w:rsidRDefault="00AB185F" w:rsidP="006421DD">
      <w:pPr>
        <w:numPr>
          <w:ilvl w:val="1"/>
          <w:numId w:val="14"/>
        </w:numPr>
        <w:spacing w:before="100" w:beforeAutospacing="1" w:after="100" w:afterAutospacing="1" w:line="48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Enzymat</w:t>
      </w:r>
      <w:r w:rsidR="00E20EF8">
        <w:rPr>
          <w:rFonts w:ascii="Times New Roman" w:eastAsia="Times New Roman" w:hAnsi="Times New Roman" w:cs="Times New Roman"/>
          <w:sz w:val="26"/>
          <w:szCs w:val="26"/>
        </w:rPr>
        <w:t>ic Degradation ....</w:t>
      </w:r>
      <w:r w:rsidRPr="00AB185F">
        <w:rPr>
          <w:rFonts w:ascii="Times New Roman" w:eastAsia="Times New Roman" w:hAnsi="Times New Roman" w:cs="Times New Roman"/>
          <w:sz w:val="26"/>
          <w:szCs w:val="26"/>
        </w:rPr>
        <w:t>.............................................</w:t>
      </w:r>
      <w:r w:rsidR="00A42B48">
        <w:rPr>
          <w:rFonts w:ascii="Times New Roman" w:eastAsia="Times New Roman" w:hAnsi="Times New Roman" w:cs="Times New Roman"/>
          <w:sz w:val="26"/>
          <w:szCs w:val="26"/>
        </w:rPr>
        <w:t>.............................. 5</w:t>
      </w:r>
    </w:p>
    <w:p w:rsidR="00AB185F" w:rsidRPr="00AB185F" w:rsidRDefault="00AB185F" w:rsidP="006421DD">
      <w:pPr>
        <w:numPr>
          <w:ilvl w:val="0"/>
          <w:numId w:val="14"/>
        </w:numPr>
        <w:spacing w:before="100" w:beforeAutospacing="1" w:after="100" w:afterAutospacing="1" w:line="48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Microbial Agents in Plastic Degradation ..............</w:t>
      </w:r>
      <w:r w:rsidR="00E20EF8">
        <w:rPr>
          <w:rFonts w:ascii="Times New Roman" w:eastAsia="Times New Roman" w:hAnsi="Times New Roman" w:cs="Times New Roman"/>
          <w:sz w:val="26"/>
          <w:szCs w:val="26"/>
        </w:rPr>
        <w:t>.............................</w:t>
      </w:r>
      <w:r w:rsidR="00A42B48">
        <w:rPr>
          <w:rFonts w:ascii="Times New Roman" w:eastAsia="Times New Roman" w:hAnsi="Times New Roman" w:cs="Times New Roman"/>
          <w:sz w:val="26"/>
          <w:szCs w:val="26"/>
        </w:rPr>
        <w:t>.................. 5</w:t>
      </w:r>
    </w:p>
    <w:p w:rsidR="00AB185F" w:rsidRPr="00AB185F" w:rsidRDefault="00AB185F" w:rsidP="006421DD">
      <w:pPr>
        <w:numPr>
          <w:ilvl w:val="0"/>
          <w:numId w:val="14"/>
        </w:numPr>
        <w:spacing w:before="100" w:beforeAutospacing="1" w:after="100" w:afterAutospacing="1" w:line="48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Challenges in Plastic Biodegradation ...............</w:t>
      </w:r>
      <w:r w:rsidR="00E20EF8">
        <w:rPr>
          <w:rFonts w:ascii="Times New Roman" w:eastAsia="Times New Roman" w:hAnsi="Times New Roman" w:cs="Times New Roman"/>
          <w:sz w:val="26"/>
          <w:szCs w:val="26"/>
        </w:rPr>
        <w:t>............................</w:t>
      </w:r>
      <w:r w:rsidR="00E90BE0">
        <w:rPr>
          <w:rFonts w:ascii="Times New Roman" w:eastAsia="Times New Roman" w:hAnsi="Times New Roman" w:cs="Times New Roman"/>
          <w:sz w:val="26"/>
          <w:szCs w:val="26"/>
        </w:rPr>
        <w:t xml:space="preserve">.......................... </w:t>
      </w:r>
      <w:r w:rsidR="00A42B48">
        <w:rPr>
          <w:rFonts w:ascii="Times New Roman" w:eastAsia="Times New Roman" w:hAnsi="Times New Roman" w:cs="Times New Roman"/>
          <w:sz w:val="26"/>
          <w:szCs w:val="26"/>
        </w:rPr>
        <w:t>6</w:t>
      </w:r>
    </w:p>
    <w:p w:rsidR="00AB185F" w:rsidRPr="00AB185F" w:rsidRDefault="00AB185F" w:rsidP="006421DD">
      <w:pPr>
        <w:numPr>
          <w:ilvl w:val="0"/>
          <w:numId w:val="14"/>
        </w:numPr>
        <w:spacing w:before="100" w:beforeAutospacing="1" w:after="100" w:afterAutospacing="1" w:line="48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Advances in Plastic Biodegradation Te</w:t>
      </w:r>
      <w:r w:rsidR="00E20EF8">
        <w:rPr>
          <w:rFonts w:ascii="Times New Roman" w:eastAsia="Times New Roman" w:hAnsi="Times New Roman" w:cs="Times New Roman"/>
          <w:sz w:val="26"/>
          <w:szCs w:val="26"/>
        </w:rPr>
        <w:t>chnologies ..................</w:t>
      </w:r>
      <w:r w:rsidR="00A42B48">
        <w:rPr>
          <w:rFonts w:ascii="Times New Roman" w:eastAsia="Times New Roman" w:hAnsi="Times New Roman" w:cs="Times New Roman"/>
          <w:sz w:val="26"/>
          <w:szCs w:val="26"/>
        </w:rPr>
        <w:t>............................ 6</w:t>
      </w:r>
    </w:p>
    <w:p w:rsidR="00AB185F" w:rsidRPr="00AB185F" w:rsidRDefault="00AB185F" w:rsidP="006421DD">
      <w:pPr>
        <w:numPr>
          <w:ilvl w:val="0"/>
          <w:numId w:val="14"/>
        </w:numPr>
        <w:spacing w:before="100" w:beforeAutospacing="1" w:after="100" w:afterAutospacing="1" w:line="48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Case Studies of Successful Biodegradation ...............</w:t>
      </w:r>
      <w:r w:rsidR="00E20EF8">
        <w:rPr>
          <w:rFonts w:ascii="Times New Roman" w:eastAsia="Times New Roman" w:hAnsi="Times New Roman" w:cs="Times New Roman"/>
          <w:sz w:val="26"/>
          <w:szCs w:val="26"/>
        </w:rPr>
        <w:t>...........</w:t>
      </w:r>
      <w:r w:rsidRPr="00AB185F">
        <w:rPr>
          <w:rFonts w:ascii="Times New Roman" w:eastAsia="Times New Roman" w:hAnsi="Times New Roman" w:cs="Times New Roman"/>
          <w:sz w:val="26"/>
          <w:szCs w:val="26"/>
        </w:rPr>
        <w:t>...</w:t>
      </w:r>
      <w:r w:rsidR="00A42B48">
        <w:rPr>
          <w:rFonts w:ascii="Times New Roman" w:eastAsia="Times New Roman" w:hAnsi="Times New Roman" w:cs="Times New Roman"/>
          <w:sz w:val="26"/>
          <w:szCs w:val="26"/>
        </w:rPr>
        <w:t>............................. 7</w:t>
      </w:r>
    </w:p>
    <w:p w:rsidR="00AB185F" w:rsidRPr="00AB185F" w:rsidRDefault="00AB185F" w:rsidP="006421DD">
      <w:pPr>
        <w:numPr>
          <w:ilvl w:val="0"/>
          <w:numId w:val="14"/>
        </w:numPr>
        <w:spacing w:before="100" w:beforeAutospacing="1" w:after="100" w:afterAutospacing="1" w:line="48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Future Perspectives on Plast</w:t>
      </w:r>
      <w:r w:rsidR="00E20EF8">
        <w:rPr>
          <w:rFonts w:ascii="Times New Roman" w:eastAsia="Times New Roman" w:hAnsi="Times New Roman" w:cs="Times New Roman"/>
          <w:sz w:val="26"/>
          <w:szCs w:val="26"/>
        </w:rPr>
        <w:t>ic Waste Management ..........</w:t>
      </w:r>
      <w:r w:rsidRPr="00AB185F">
        <w:rPr>
          <w:rFonts w:ascii="Times New Roman" w:eastAsia="Times New Roman" w:hAnsi="Times New Roman" w:cs="Times New Roman"/>
          <w:sz w:val="26"/>
          <w:szCs w:val="26"/>
        </w:rPr>
        <w:t>......</w:t>
      </w:r>
      <w:r w:rsidR="00A42B48">
        <w:rPr>
          <w:rFonts w:ascii="Times New Roman" w:eastAsia="Times New Roman" w:hAnsi="Times New Roman" w:cs="Times New Roman"/>
          <w:sz w:val="26"/>
          <w:szCs w:val="26"/>
        </w:rPr>
        <w:t>............................. 7</w:t>
      </w:r>
    </w:p>
    <w:p w:rsidR="00AB185F" w:rsidRPr="00AB185F" w:rsidRDefault="00AB185F" w:rsidP="006421DD">
      <w:pPr>
        <w:numPr>
          <w:ilvl w:val="0"/>
          <w:numId w:val="14"/>
        </w:numPr>
        <w:spacing w:before="100" w:beforeAutospacing="1" w:after="100" w:afterAutospacing="1" w:line="48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Conclusion .........................................</w:t>
      </w:r>
      <w:r w:rsidR="00E20EF8">
        <w:rPr>
          <w:rFonts w:ascii="Times New Roman" w:eastAsia="Times New Roman" w:hAnsi="Times New Roman" w:cs="Times New Roman"/>
          <w:sz w:val="26"/>
          <w:szCs w:val="26"/>
        </w:rPr>
        <w:t>...........................</w:t>
      </w:r>
      <w:r w:rsidRPr="00AB185F">
        <w:rPr>
          <w:rFonts w:ascii="Times New Roman" w:eastAsia="Times New Roman" w:hAnsi="Times New Roman" w:cs="Times New Roman"/>
          <w:sz w:val="26"/>
          <w:szCs w:val="26"/>
        </w:rPr>
        <w:t>...................................</w:t>
      </w:r>
      <w:r w:rsidR="00E90BE0">
        <w:rPr>
          <w:rFonts w:ascii="Times New Roman" w:eastAsia="Times New Roman" w:hAnsi="Times New Roman" w:cs="Times New Roman"/>
          <w:sz w:val="26"/>
          <w:szCs w:val="26"/>
        </w:rPr>
        <w:t>.</w:t>
      </w:r>
      <w:r w:rsidR="00A42B48">
        <w:rPr>
          <w:rFonts w:ascii="Times New Roman" w:eastAsia="Times New Roman" w:hAnsi="Times New Roman" w:cs="Times New Roman"/>
          <w:sz w:val="26"/>
          <w:szCs w:val="26"/>
        </w:rPr>
        <w:t>...... 8</w:t>
      </w:r>
    </w:p>
    <w:p w:rsidR="00AB185F" w:rsidRPr="00AB185F" w:rsidRDefault="00AB185F" w:rsidP="006421DD">
      <w:pPr>
        <w:numPr>
          <w:ilvl w:val="0"/>
          <w:numId w:val="14"/>
        </w:numPr>
        <w:spacing w:before="100" w:beforeAutospacing="1" w:after="100" w:afterAutospacing="1" w:line="48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References .....................................</w:t>
      </w:r>
      <w:r w:rsidR="00E20EF8">
        <w:rPr>
          <w:rFonts w:ascii="Times New Roman" w:eastAsia="Times New Roman" w:hAnsi="Times New Roman" w:cs="Times New Roman"/>
          <w:sz w:val="26"/>
          <w:szCs w:val="26"/>
        </w:rPr>
        <w:t>.............................</w:t>
      </w:r>
      <w:r w:rsidRPr="00AB185F">
        <w:rPr>
          <w:rFonts w:ascii="Times New Roman" w:eastAsia="Times New Roman" w:hAnsi="Times New Roman" w:cs="Times New Roman"/>
          <w:sz w:val="26"/>
          <w:szCs w:val="26"/>
        </w:rPr>
        <w:t>..............</w:t>
      </w:r>
      <w:r w:rsidR="00A42B48">
        <w:rPr>
          <w:rFonts w:ascii="Times New Roman" w:eastAsia="Times New Roman" w:hAnsi="Times New Roman" w:cs="Times New Roman"/>
          <w:sz w:val="26"/>
          <w:szCs w:val="26"/>
        </w:rPr>
        <w:t>............................... 9</w:t>
      </w:r>
    </w:p>
    <w:p w:rsidR="00E20EF8" w:rsidRDefault="00734F9A" w:rsidP="00E20EF8">
      <w:pPr>
        <w:jc w:val="both"/>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w:pict>
          <v:shape id="_x0000_s1027" type="#_x0000_t202" style="position:absolute;left:0;text-align:left;margin-left:186pt;margin-top:119.2pt;width:106.5pt;height:33pt;z-index:251660288" fillcolor="white [3212]" strokecolor="white [3212]">
            <v:textbox>
              <w:txbxContent>
                <w:p w:rsidR="00734F9A" w:rsidRPr="00734F9A" w:rsidRDefault="00734F9A" w:rsidP="00734F9A">
                  <w:pPr>
                    <w:jc w:val="center"/>
                    <w:rPr>
                      <w:sz w:val="28"/>
                      <w:szCs w:val="28"/>
                    </w:rPr>
                  </w:pPr>
                  <w:r w:rsidRPr="00734F9A">
                    <w:rPr>
                      <w:sz w:val="28"/>
                      <w:szCs w:val="28"/>
                    </w:rPr>
                    <w:t>ii</w:t>
                  </w:r>
                </w:p>
              </w:txbxContent>
            </v:textbox>
          </v:shape>
        </w:pict>
      </w:r>
      <w:r w:rsidR="00E20EF8">
        <w:rPr>
          <w:rFonts w:ascii="Times New Roman" w:eastAsia="Times New Roman" w:hAnsi="Times New Roman" w:cs="Times New Roman"/>
          <w:sz w:val="26"/>
          <w:szCs w:val="26"/>
        </w:rPr>
        <w:br w:type="page"/>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lastRenderedPageBreak/>
        <w:t>INTRODUCTION</w:t>
      </w:r>
    </w:p>
    <w:p w:rsidR="00F361B7" w:rsidRPr="00F361B7" w:rsidRDefault="00F361B7" w:rsidP="00734F9A">
      <w:pPr>
        <w:spacing w:before="100" w:beforeAutospacing="1" w:after="100" w:afterAutospacing="1" w:line="360" w:lineRule="auto"/>
        <w:jc w:val="both"/>
        <w:rPr>
          <w:rFonts w:ascii="Times New Roman" w:eastAsia="Times New Roman" w:hAnsi="Times New Roman" w:cs="Times New Roman"/>
          <w:sz w:val="26"/>
          <w:szCs w:val="24"/>
        </w:rPr>
      </w:pPr>
      <w:r w:rsidRPr="00F361B7">
        <w:rPr>
          <w:rFonts w:ascii="Times New Roman" w:eastAsia="Times New Roman" w:hAnsi="Times New Roman" w:cs="Times New Roman"/>
          <w:sz w:val="26"/>
          <w:szCs w:val="24"/>
        </w:rPr>
        <w:t>Plastics have become integral to modern society due to their versatility, durability, and cost-effectiveness. From packaging materials to medical devices, plastics are ubiquitous. However, the very properties that make plastics desirable—their durability and resistance to degradation—pose significant environmental challenges. Plastics accumulate in landfills, waterways, and oceans, leading to pollution that threatens ecosystems and human health. According to a report by the United Nations Environment Programme (UNEP), approximately 300 million tons of plastic waste are generated annually, and less than 10% is recycled effectively.</w:t>
      </w:r>
    </w:p>
    <w:p w:rsidR="00F361B7" w:rsidRPr="00F361B7" w:rsidRDefault="00F361B7" w:rsidP="00734F9A">
      <w:pPr>
        <w:spacing w:before="100" w:beforeAutospacing="1" w:after="100" w:afterAutospacing="1" w:line="360" w:lineRule="auto"/>
        <w:jc w:val="both"/>
        <w:rPr>
          <w:rFonts w:ascii="Times New Roman" w:eastAsia="Times New Roman" w:hAnsi="Times New Roman" w:cs="Times New Roman"/>
          <w:sz w:val="26"/>
          <w:szCs w:val="24"/>
        </w:rPr>
      </w:pPr>
      <w:r w:rsidRPr="00F361B7">
        <w:rPr>
          <w:rFonts w:ascii="Times New Roman" w:eastAsia="Times New Roman" w:hAnsi="Times New Roman" w:cs="Times New Roman"/>
          <w:sz w:val="26"/>
          <w:szCs w:val="24"/>
        </w:rPr>
        <w:t>The rise of the global plastic industry has been both a boon and a bane. Plastics are made from synthetic polymers derived primarily from petrochemicals. Their resistance to natural degradation processes makes them persistent in the environment for centuries. This resilience has caused plastic waste to accumulate in terrestrial and aquatic ecosystems, disrupting biodiversity and affecting the food chain. Marine environments, in particular, have become hotspots for plastic pollution, with an estimated 8 million tons of plastic waste entering the oceans annually. This waste poses a severe threat to marine life, causing ingestion, entanglement, and habitat disruption.</w:t>
      </w:r>
    </w:p>
    <w:p w:rsidR="00F361B7" w:rsidRPr="00F361B7" w:rsidRDefault="00F361B7" w:rsidP="00734F9A">
      <w:pPr>
        <w:spacing w:before="100" w:beforeAutospacing="1" w:after="100" w:afterAutospacing="1" w:line="360" w:lineRule="auto"/>
        <w:jc w:val="both"/>
        <w:rPr>
          <w:rFonts w:ascii="Times New Roman" w:eastAsia="Times New Roman" w:hAnsi="Times New Roman" w:cs="Times New Roman"/>
          <w:sz w:val="26"/>
          <w:szCs w:val="24"/>
        </w:rPr>
      </w:pPr>
      <w:r w:rsidRPr="00F361B7">
        <w:rPr>
          <w:rFonts w:ascii="Times New Roman" w:eastAsia="Times New Roman" w:hAnsi="Times New Roman" w:cs="Times New Roman"/>
          <w:sz w:val="26"/>
          <w:szCs w:val="24"/>
        </w:rPr>
        <w:t>The adverse effects of plastic pollution extend beyond the environment. Microplastics, tiny fragments resulting from the breakdown of larger plastic items, have been detected in water, air, and even food. These particles can absorb and transport toxic chemicals, entering the food chain and potentially affecting human health. Studies suggest that long-term exposure to microplastics could lead to inflammatory responses, cellular damage, and other health concerns.</w:t>
      </w:r>
    </w:p>
    <w:p w:rsidR="00F361B7" w:rsidRPr="00F361B7" w:rsidRDefault="00734F9A" w:rsidP="00734F9A">
      <w:pPr>
        <w:spacing w:before="100" w:beforeAutospacing="1" w:after="100" w:afterAutospacing="1" w:line="360" w:lineRule="auto"/>
        <w:jc w:val="both"/>
        <w:rPr>
          <w:rFonts w:ascii="Times New Roman" w:eastAsia="Times New Roman" w:hAnsi="Times New Roman" w:cs="Times New Roman"/>
          <w:sz w:val="26"/>
          <w:szCs w:val="24"/>
        </w:rPr>
      </w:pPr>
      <w:r>
        <w:rPr>
          <w:rFonts w:ascii="Times New Roman" w:eastAsia="Times New Roman" w:hAnsi="Times New Roman" w:cs="Times New Roman"/>
          <w:b/>
          <w:bCs/>
          <w:noProof/>
          <w:sz w:val="26"/>
          <w:szCs w:val="26"/>
        </w:rPr>
        <w:pict>
          <v:shape id="_x0000_s1029" type="#_x0000_t202" style="position:absolute;left:0;text-align:left;margin-left:204pt;margin-top:109.25pt;width:106.5pt;height:33pt;z-index:251662336" fillcolor="white [3212]" strokecolor="white [3212]">
            <v:textbox>
              <w:txbxContent>
                <w:p w:rsidR="00734F9A" w:rsidRPr="00734F9A" w:rsidRDefault="00734F9A" w:rsidP="00734F9A">
                  <w:pPr>
                    <w:jc w:val="center"/>
                    <w:rPr>
                      <w:sz w:val="28"/>
                    </w:rPr>
                  </w:pPr>
                  <w:r w:rsidRPr="00734F9A">
                    <w:rPr>
                      <w:sz w:val="28"/>
                    </w:rPr>
                    <w:t>1</w:t>
                  </w:r>
                </w:p>
              </w:txbxContent>
            </v:textbox>
          </v:shape>
        </w:pict>
      </w:r>
      <w:r w:rsidR="00F361B7" w:rsidRPr="00F361B7">
        <w:rPr>
          <w:rFonts w:ascii="Times New Roman" w:eastAsia="Times New Roman" w:hAnsi="Times New Roman" w:cs="Times New Roman"/>
          <w:sz w:val="26"/>
          <w:szCs w:val="24"/>
        </w:rPr>
        <w:t xml:space="preserve">Addressing plastic pollution requires a multifaceted approach, with biodegradation emerging as a promising solution. Biodegradation involves the breakdown of plastics into simpler compounds by biological agents, such as microorganisms and enzymes. Unlike mechanical recycling, which is often limited by contamination and the high costs of </w:t>
      </w:r>
      <w:r w:rsidR="00F361B7" w:rsidRPr="00F361B7">
        <w:rPr>
          <w:rFonts w:ascii="Times New Roman" w:eastAsia="Times New Roman" w:hAnsi="Times New Roman" w:cs="Times New Roman"/>
          <w:sz w:val="26"/>
          <w:szCs w:val="24"/>
        </w:rPr>
        <w:lastRenderedPageBreak/>
        <w:t>processing, biodegradation offers a more natural and sustainable method of managing plastic waste. It leverages the ability of specific microbes to metabolize plastics, converting them into harmless byproducts like carbon dioxide, water, and biomass.</w:t>
      </w:r>
    </w:p>
    <w:p w:rsidR="00F361B7" w:rsidRPr="00F361B7" w:rsidRDefault="00F361B7" w:rsidP="00734F9A">
      <w:pPr>
        <w:spacing w:before="100" w:beforeAutospacing="1" w:after="100" w:afterAutospacing="1" w:line="360" w:lineRule="auto"/>
        <w:jc w:val="both"/>
        <w:rPr>
          <w:rFonts w:ascii="Times New Roman" w:eastAsia="Times New Roman" w:hAnsi="Times New Roman" w:cs="Times New Roman"/>
          <w:sz w:val="26"/>
          <w:szCs w:val="24"/>
        </w:rPr>
      </w:pPr>
      <w:r w:rsidRPr="00F361B7">
        <w:rPr>
          <w:rFonts w:ascii="Times New Roman" w:eastAsia="Times New Roman" w:hAnsi="Times New Roman" w:cs="Times New Roman"/>
          <w:sz w:val="26"/>
          <w:szCs w:val="24"/>
        </w:rPr>
        <w:t xml:space="preserve">Research into plastic biodegradation has gained significant traction over the past two decades. Scientists have identified numerous bacterial and fungal species capable of degrading different types of plastics. For example, </w:t>
      </w:r>
      <w:r w:rsidRPr="00F361B7">
        <w:rPr>
          <w:rFonts w:ascii="Times New Roman" w:eastAsia="Times New Roman" w:hAnsi="Times New Roman" w:cs="Times New Roman"/>
          <w:i/>
          <w:iCs/>
          <w:sz w:val="26"/>
          <w:szCs w:val="24"/>
        </w:rPr>
        <w:t>Ideonella sakaiensis</w:t>
      </w:r>
      <w:r w:rsidRPr="00F361B7">
        <w:rPr>
          <w:rFonts w:ascii="Times New Roman" w:eastAsia="Times New Roman" w:hAnsi="Times New Roman" w:cs="Times New Roman"/>
          <w:sz w:val="26"/>
          <w:szCs w:val="24"/>
        </w:rPr>
        <w:t xml:space="preserve">, a bacterium discovered in 2016, has shown remarkable efficiency in breaking down polyethylene terephthalate (PET), a common plastic used in bottles and packaging. Similarly, fungal species such as </w:t>
      </w:r>
      <w:r w:rsidRPr="00F361B7">
        <w:rPr>
          <w:rFonts w:ascii="Times New Roman" w:eastAsia="Times New Roman" w:hAnsi="Times New Roman" w:cs="Times New Roman"/>
          <w:i/>
          <w:iCs/>
          <w:sz w:val="26"/>
          <w:szCs w:val="24"/>
        </w:rPr>
        <w:t>Aspergillus</w:t>
      </w:r>
      <w:r w:rsidRPr="00F361B7">
        <w:rPr>
          <w:rFonts w:ascii="Times New Roman" w:eastAsia="Times New Roman" w:hAnsi="Times New Roman" w:cs="Times New Roman"/>
          <w:sz w:val="26"/>
          <w:szCs w:val="24"/>
        </w:rPr>
        <w:t xml:space="preserve"> and </w:t>
      </w:r>
      <w:r w:rsidRPr="00F361B7">
        <w:rPr>
          <w:rFonts w:ascii="Times New Roman" w:eastAsia="Times New Roman" w:hAnsi="Times New Roman" w:cs="Times New Roman"/>
          <w:i/>
          <w:iCs/>
          <w:sz w:val="26"/>
          <w:szCs w:val="24"/>
        </w:rPr>
        <w:t>Penicillium</w:t>
      </w:r>
      <w:r w:rsidRPr="00F361B7">
        <w:rPr>
          <w:rFonts w:ascii="Times New Roman" w:eastAsia="Times New Roman" w:hAnsi="Times New Roman" w:cs="Times New Roman"/>
          <w:sz w:val="26"/>
          <w:szCs w:val="24"/>
        </w:rPr>
        <w:t xml:space="preserve"> have demonstrated the ability to degrade polyurethane, a material used in foam and insulation.</w:t>
      </w:r>
    </w:p>
    <w:p w:rsidR="00F361B7" w:rsidRPr="00F361B7" w:rsidRDefault="00F361B7" w:rsidP="00734F9A">
      <w:pPr>
        <w:spacing w:before="100" w:beforeAutospacing="1" w:after="100" w:afterAutospacing="1" w:line="360" w:lineRule="auto"/>
        <w:jc w:val="both"/>
        <w:rPr>
          <w:rFonts w:ascii="Times New Roman" w:eastAsia="Times New Roman" w:hAnsi="Times New Roman" w:cs="Times New Roman"/>
          <w:sz w:val="26"/>
          <w:szCs w:val="24"/>
        </w:rPr>
      </w:pPr>
      <w:r w:rsidRPr="00F361B7">
        <w:rPr>
          <w:rFonts w:ascii="Times New Roman" w:eastAsia="Times New Roman" w:hAnsi="Times New Roman" w:cs="Times New Roman"/>
          <w:sz w:val="26"/>
          <w:szCs w:val="24"/>
        </w:rPr>
        <w:t>However, the practical application of biodegradation is not without challenges. The process is influenced by several factors, including the type of plastic, environmental conditions, and the availability of suitable microbial agents. While some plastics, like polylactic acid (PLA) and polyhydroxyalkanoates (PHAs), are designed to be biodegradable, conventional plastics such as polyethylene (PE) and polypropylene (PP) are much more resistant to microbial attack. This resistance necessitates innovative strategies, such as genetic engineering and enzyme optimization, to enhance the efficiency of plastic biodegradation.</w:t>
      </w:r>
    </w:p>
    <w:p w:rsidR="00F361B7" w:rsidRPr="00F361B7" w:rsidRDefault="00F361B7" w:rsidP="00734F9A">
      <w:pPr>
        <w:spacing w:before="100" w:beforeAutospacing="1" w:after="100" w:afterAutospacing="1" w:line="360" w:lineRule="auto"/>
        <w:jc w:val="both"/>
        <w:rPr>
          <w:rFonts w:ascii="Times New Roman" w:eastAsia="Times New Roman" w:hAnsi="Times New Roman" w:cs="Times New Roman"/>
          <w:sz w:val="26"/>
          <w:szCs w:val="24"/>
        </w:rPr>
      </w:pPr>
      <w:r w:rsidRPr="00F361B7">
        <w:rPr>
          <w:rFonts w:ascii="Times New Roman" w:eastAsia="Times New Roman" w:hAnsi="Times New Roman" w:cs="Times New Roman"/>
          <w:sz w:val="26"/>
          <w:szCs w:val="24"/>
        </w:rPr>
        <w:t>In addition to its environmental benefits, biodegradation aligns with the principles of a circular economy. By converting plastic waste into valuable byproducts, it reduces reliance on virgin materials and minimizes the environmental footprint of plastic production. Advances in biotechnology, combined with public awareness and policy initiatives, can pave the way for a sustainable solution to the plastic waste crisis.</w:t>
      </w:r>
    </w:p>
    <w:p w:rsidR="00F361B7" w:rsidRPr="00F361B7" w:rsidRDefault="00734F9A" w:rsidP="00734F9A">
      <w:pPr>
        <w:spacing w:before="100" w:beforeAutospacing="1" w:after="100" w:afterAutospacing="1" w:line="360" w:lineRule="auto"/>
        <w:jc w:val="both"/>
        <w:rPr>
          <w:rFonts w:ascii="Times New Roman" w:eastAsia="Times New Roman" w:hAnsi="Times New Roman" w:cs="Times New Roman"/>
          <w:sz w:val="26"/>
          <w:szCs w:val="24"/>
        </w:rPr>
      </w:pPr>
      <w:r>
        <w:rPr>
          <w:rFonts w:ascii="Times New Roman" w:eastAsia="Times New Roman" w:hAnsi="Times New Roman" w:cs="Times New Roman"/>
          <w:b/>
          <w:bCs/>
          <w:noProof/>
          <w:sz w:val="26"/>
          <w:szCs w:val="26"/>
        </w:rPr>
        <w:pict>
          <v:shape id="_x0000_s1028" type="#_x0000_t202" style="position:absolute;left:0;text-align:left;margin-left:183pt;margin-top:73.25pt;width:106.5pt;height:33pt;z-index:251661312" fillcolor="white [3212]" strokecolor="white [3212]">
            <v:textbox>
              <w:txbxContent>
                <w:p w:rsidR="00734F9A" w:rsidRPr="00734F9A" w:rsidRDefault="00734F9A" w:rsidP="00734F9A">
                  <w:pPr>
                    <w:jc w:val="center"/>
                    <w:rPr>
                      <w:sz w:val="28"/>
                    </w:rPr>
                  </w:pPr>
                  <w:r>
                    <w:rPr>
                      <w:sz w:val="28"/>
                    </w:rPr>
                    <w:t>2</w:t>
                  </w:r>
                </w:p>
              </w:txbxContent>
            </v:textbox>
          </v:shape>
        </w:pict>
      </w:r>
      <w:r w:rsidR="00F361B7" w:rsidRPr="00F361B7">
        <w:rPr>
          <w:rFonts w:ascii="Times New Roman" w:eastAsia="Times New Roman" w:hAnsi="Times New Roman" w:cs="Times New Roman"/>
          <w:sz w:val="26"/>
          <w:szCs w:val="24"/>
        </w:rPr>
        <w:t xml:space="preserve">This report delves deeply into the biodegradation of plastics, exploring the types of plastics, the mechanisms of biodegradation, the role of microorganisms, the challenges faced, and the latest advancements in the field. Through a comprehensive analysis, it </w:t>
      </w:r>
      <w:r w:rsidR="00F361B7" w:rsidRPr="00F361B7">
        <w:rPr>
          <w:rFonts w:ascii="Times New Roman" w:eastAsia="Times New Roman" w:hAnsi="Times New Roman" w:cs="Times New Roman"/>
          <w:sz w:val="26"/>
          <w:szCs w:val="24"/>
        </w:rPr>
        <w:lastRenderedPageBreak/>
        <w:t>aims to shed light on the potential of biodegradation as a transformative approach to managing plastic waste.</w:t>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TYPES OF PLASTICS AND THEIR COMPOSITION</w:t>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Plastics are broadly categorized into biodegradable and non-biodegradable types based on their chemical composition and degradability.</w:t>
      </w:r>
    </w:p>
    <w:p w:rsidR="00AB185F" w:rsidRPr="00E20EF8" w:rsidRDefault="00AB185F" w:rsidP="00E20EF8">
      <w:pPr>
        <w:pStyle w:val="ListParagraph"/>
        <w:numPr>
          <w:ilvl w:val="0"/>
          <w:numId w:val="25"/>
        </w:num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E20EF8">
        <w:rPr>
          <w:rFonts w:ascii="Times New Roman" w:eastAsia="Times New Roman" w:hAnsi="Times New Roman" w:cs="Times New Roman"/>
          <w:b/>
          <w:bCs/>
          <w:sz w:val="26"/>
          <w:szCs w:val="26"/>
        </w:rPr>
        <w:t>Biodegradable Plastics</w:t>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Biodegradable plastics are designed to break down more rapidly under environmental conditions through microbial action. These plastics include:</w:t>
      </w:r>
    </w:p>
    <w:p w:rsidR="00AB185F" w:rsidRPr="00AB185F" w:rsidRDefault="00AB185F" w:rsidP="00E20EF8">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Polylactic Acid (PLA):</w:t>
      </w:r>
      <w:r w:rsidRPr="00AB185F">
        <w:rPr>
          <w:rFonts w:ascii="Times New Roman" w:eastAsia="Times New Roman" w:hAnsi="Times New Roman" w:cs="Times New Roman"/>
          <w:sz w:val="26"/>
          <w:szCs w:val="26"/>
        </w:rPr>
        <w:t xml:space="preserve"> Derived from renewable resources like corn starch or sugarcane, PLA decomposes into lactic acid under industrial composting conditions.</w:t>
      </w:r>
    </w:p>
    <w:p w:rsidR="00AB185F" w:rsidRPr="00AB185F" w:rsidRDefault="00AB185F" w:rsidP="00E20EF8">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Polyhydroxyalkanoates (PHAs):</w:t>
      </w:r>
      <w:r w:rsidRPr="00AB185F">
        <w:rPr>
          <w:rFonts w:ascii="Times New Roman" w:eastAsia="Times New Roman" w:hAnsi="Times New Roman" w:cs="Times New Roman"/>
          <w:sz w:val="26"/>
          <w:szCs w:val="26"/>
        </w:rPr>
        <w:t xml:space="preserve"> Produced by bacterial fermentation of sugars, PHAs are entirely biodegradable and have applications in medical and packaging industries.</w:t>
      </w:r>
    </w:p>
    <w:p w:rsidR="00AB185F" w:rsidRPr="00AB185F" w:rsidRDefault="00AB185F" w:rsidP="00E20EF8">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Starch-Based Plastics:</w:t>
      </w:r>
      <w:r w:rsidRPr="00AB185F">
        <w:rPr>
          <w:rFonts w:ascii="Times New Roman" w:eastAsia="Times New Roman" w:hAnsi="Times New Roman" w:cs="Times New Roman"/>
          <w:sz w:val="26"/>
          <w:szCs w:val="26"/>
        </w:rPr>
        <w:t xml:space="preserve"> These are blends of starch and other biodegradable polymers, often used in packaging and agricultural films.</w:t>
      </w:r>
    </w:p>
    <w:p w:rsidR="00AB185F" w:rsidRPr="00AB185F" w:rsidRDefault="00AB185F" w:rsidP="00E20EF8">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AB185F">
        <w:rPr>
          <w:rFonts w:ascii="Times New Roman" w:eastAsia="Times New Roman" w:hAnsi="Times New Roman" w:cs="Times New Roman"/>
          <w:b/>
          <w:bCs/>
          <w:sz w:val="26"/>
          <w:szCs w:val="26"/>
        </w:rPr>
        <w:t>Table 1: Characteristics of Common Biodegradable Plastics</w:t>
      </w:r>
    </w:p>
    <w:tbl>
      <w:tblPr>
        <w:tblStyle w:val="TableGrid"/>
        <w:tblW w:w="10188" w:type="dxa"/>
        <w:tblLook w:val="04A0"/>
      </w:tblPr>
      <w:tblGrid>
        <w:gridCol w:w="3042"/>
        <w:gridCol w:w="2099"/>
        <w:gridCol w:w="2427"/>
        <w:gridCol w:w="2620"/>
      </w:tblGrid>
      <w:tr w:rsidR="00AB185F" w:rsidRPr="00AB185F" w:rsidTr="00E20EF8">
        <w:tc>
          <w:tcPr>
            <w:tcW w:w="0" w:type="auto"/>
            <w:hideMark/>
          </w:tcPr>
          <w:p w:rsidR="00AB185F" w:rsidRPr="00AB185F" w:rsidRDefault="00AB185F" w:rsidP="00E20EF8">
            <w:pPr>
              <w:spacing w:line="360" w:lineRule="auto"/>
              <w:jc w:val="both"/>
              <w:rPr>
                <w:rFonts w:ascii="Times New Roman" w:eastAsia="Times New Roman" w:hAnsi="Times New Roman" w:cs="Times New Roman"/>
                <w:b/>
                <w:bCs/>
                <w:sz w:val="26"/>
                <w:szCs w:val="26"/>
              </w:rPr>
            </w:pPr>
            <w:r w:rsidRPr="00AB185F">
              <w:rPr>
                <w:rFonts w:ascii="Times New Roman" w:eastAsia="Times New Roman" w:hAnsi="Times New Roman" w:cs="Times New Roman"/>
                <w:b/>
                <w:bCs/>
                <w:sz w:val="26"/>
                <w:szCs w:val="26"/>
              </w:rPr>
              <w:t>Plastic Type</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b/>
                <w:bCs/>
                <w:sz w:val="26"/>
                <w:szCs w:val="26"/>
              </w:rPr>
            </w:pPr>
            <w:r w:rsidRPr="00AB185F">
              <w:rPr>
                <w:rFonts w:ascii="Times New Roman" w:eastAsia="Times New Roman" w:hAnsi="Times New Roman" w:cs="Times New Roman"/>
                <w:b/>
                <w:bCs/>
                <w:sz w:val="26"/>
                <w:szCs w:val="26"/>
              </w:rPr>
              <w:t>Source Material</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b/>
                <w:bCs/>
                <w:sz w:val="26"/>
                <w:szCs w:val="26"/>
              </w:rPr>
            </w:pPr>
            <w:r w:rsidRPr="00AB185F">
              <w:rPr>
                <w:rFonts w:ascii="Times New Roman" w:eastAsia="Times New Roman" w:hAnsi="Times New Roman" w:cs="Times New Roman"/>
                <w:b/>
                <w:bCs/>
                <w:sz w:val="26"/>
                <w:szCs w:val="26"/>
              </w:rPr>
              <w:t>Degradation Environment</w:t>
            </w:r>
          </w:p>
        </w:tc>
        <w:tc>
          <w:tcPr>
            <w:tcW w:w="2620" w:type="dxa"/>
            <w:hideMark/>
          </w:tcPr>
          <w:p w:rsidR="00AB185F" w:rsidRPr="00AB185F" w:rsidRDefault="00AB185F" w:rsidP="00E20EF8">
            <w:pPr>
              <w:spacing w:line="360" w:lineRule="auto"/>
              <w:jc w:val="both"/>
              <w:rPr>
                <w:rFonts w:ascii="Times New Roman" w:eastAsia="Times New Roman" w:hAnsi="Times New Roman" w:cs="Times New Roman"/>
                <w:b/>
                <w:bCs/>
                <w:sz w:val="26"/>
                <w:szCs w:val="26"/>
              </w:rPr>
            </w:pPr>
            <w:r w:rsidRPr="00AB185F">
              <w:rPr>
                <w:rFonts w:ascii="Times New Roman" w:eastAsia="Times New Roman" w:hAnsi="Times New Roman" w:cs="Times New Roman"/>
                <w:b/>
                <w:bCs/>
                <w:sz w:val="26"/>
                <w:szCs w:val="26"/>
              </w:rPr>
              <w:t>Byproducts</w:t>
            </w:r>
          </w:p>
        </w:tc>
      </w:tr>
      <w:tr w:rsidR="00AB185F" w:rsidRPr="00AB185F" w:rsidTr="00E20EF8">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Polylactic Acid (PLA)</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Corn, Sugarcane</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Industrial Composting</w:t>
            </w:r>
          </w:p>
        </w:tc>
        <w:tc>
          <w:tcPr>
            <w:tcW w:w="2620" w:type="dxa"/>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CO2, Water</w:t>
            </w:r>
          </w:p>
        </w:tc>
      </w:tr>
      <w:tr w:rsidR="00AB185F" w:rsidRPr="00AB185F" w:rsidTr="00E20EF8">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Polyhydroxyalkanoates (PHA)</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Microbial fermentation</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Soil, Marine, Composting</w:t>
            </w:r>
          </w:p>
        </w:tc>
        <w:tc>
          <w:tcPr>
            <w:tcW w:w="2620" w:type="dxa"/>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CO2, Water</w:t>
            </w:r>
          </w:p>
        </w:tc>
      </w:tr>
      <w:tr w:rsidR="00AB185F" w:rsidRPr="00AB185F" w:rsidTr="00E20EF8">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Starch-Based Plastics</w:t>
            </w:r>
          </w:p>
        </w:tc>
        <w:tc>
          <w:tcPr>
            <w:tcW w:w="0" w:type="auto"/>
            <w:hideMark/>
          </w:tcPr>
          <w:p w:rsidR="00AB185F" w:rsidRPr="00AB185F" w:rsidRDefault="00734F9A" w:rsidP="00E20EF8">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w:pict>
                <v:shape id="_x0000_s1030" type="#_x0000_t202" style="position:absolute;left:0;text-align:left;margin-left:39.9pt;margin-top:37.35pt;width:106.5pt;height:33pt;z-index:251663360;mso-position-horizontal-relative:text;mso-position-vertical-relative:text" fillcolor="white [3212]" strokecolor="white [3212]">
                  <v:textbox>
                    <w:txbxContent>
                      <w:p w:rsidR="00734F9A" w:rsidRPr="00734F9A" w:rsidRDefault="00734F9A" w:rsidP="00734F9A">
                        <w:pPr>
                          <w:jc w:val="center"/>
                          <w:rPr>
                            <w:sz w:val="28"/>
                          </w:rPr>
                        </w:pPr>
                        <w:r>
                          <w:rPr>
                            <w:sz w:val="28"/>
                          </w:rPr>
                          <w:t>3</w:t>
                        </w:r>
                      </w:p>
                    </w:txbxContent>
                  </v:textbox>
                </v:shape>
              </w:pict>
            </w:r>
            <w:r w:rsidR="00AB185F" w:rsidRPr="00AB185F">
              <w:rPr>
                <w:rFonts w:ascii="Times New Roman" w:eastAsia="Times New Roman" w:hAnsi="Times New Roman" w:cs="Times New Roman"/>
                <w:sz w:val="26"/>
                <w:szCs w:val="26"/>
              </w:rPr>
              <w:t>Starch blends</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Soil, Composting</w:t>
            </w:r>
          </w:p>
        </w:tc>
        <w:tc>
          <w:tcPr>
            <w:tcW w:w="2620" w:type="dxa"/>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CO2, Water, Biomass</w:t>
            </w:r>
          </w:p>
        </w:tc>
      </w:tr>
    </w:tbl>
    <w:p w:rsidR="00AB185F" w:rsidRPr="00E20EF8" w:rsidRDefault="00AB185F" w:rsidP="00E20EF8">
      <w:pPr>
        <w:pStyle w:val="ListParagraph"/>
        <w:numPr>
          <w:ilvl w:val="0"/>
          <w:numId w:val="25"/>
        </w:num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E20EF8">
        <w:rPr>
          <w:rFonts w:ascii="Times New Roman" w:eastAsia="Times New Roman" w:hAnsi="Times New Roman" w:cs="Times New Roman"/>
          <w:b/>
          <w:bCs/>
          <w:sz w:val="26"/>
          <w:szCs w:val="26"/>
        </w:rPr>
        <w:lastRenderedPageBreak/>
        <w:t>Non-Biodegradable Plastics</w:t>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Non-biodegradable plastics include conventional plastics made from petrochemicals. These plastics resist decomposition and persist in the environment for centuries. Examples include:</w:t>
      </w:r>
    </w:p>
    <w:p w:rsidR="00AB185F" w:rsidRPr="00AB185F" w:rsidRDefault="00AB185F" w:rsidP="00E20EF8">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Polyethylene (PE):</w:t>
      </w:r>
      <w:r w:rsidRPr="00AB185F">
        <w:rPr>
          <w:rFonts w:ascii="Times New Roman" w:eastAsia="Times New Roman" w:hAnsi="Times New Roman" w:cs="Times New Roman"/>
          <w:sz w:val="26"/>
          <w:szCs w:val="26"/>
        </w:rPr>
        <w:t xml:space="preserve"> Widely used in packaging, including bags and bottles.</w:t>
      </w:r>
    </w:p>
    <w:p w:rsidR="00AB185F" w:rsidRPr="00AB185F" w:rsidRDefault="00AB185F" w:rsidP="00E20EF8">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Polypropylene (PP):</w:t>
      </w:r>
      <w:r w:rsidRPr="00AB185F">
        <w:rPr>
          <w:rFonts w:ascii="Times New Roman" w:eastAsia="Times New Roman" w:hAnsi="Times New Roman" w:cs="Times New Roman"/>
          <w:sz w:val="26"/>
          <w:szCs w:val="26"/>
        </w:rPr>
        <w:t xml:space="preserve"> Common in automotive parts and reusable containers.</w:t>
      </w:r>
    </w:p>
    <w:p w:rsidR="00AB185F" w:rsidRPr="00AB185F" w:rsidRDefault="00AB185F" w:rsidP="00E20EF8">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Polystyrene (PS):</w:t>
      </w:r>
      <w:r w:rsidRPr="00AB185F">
        <w:rPr>
          <w:rFonts w:ascii="Times New Roman" w:eastAsia="Times New Roman" w:hAnsi="Times New Roman" w:cs="Times New Roman"/>
          <w:sz w:val="26"/>
          <w:szCs w:val="26"/>
        </w:rPr>
        <w:t xml:space="preserve"> Used in insulation, packaging, and disposable utensils.</w:t>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Non-biodegradable plastics have varying degrees of recyclability, yet a significant proportion remains unprocessed due to inadequate recycling infrastructure.</w:t>
      </w:r>
    </w:p>
    <w:p w:rsidR="00AB185F" w:rsidRPr="00AB185F" w:rsidRDefault="00AB185F" w:rsidP="00E20EF8">
      <w:pPr>
        <w:spacing w:after="0" w:line="360" w:lineRule="auto"/>
        <w:jc w:val="both"/>
        <w:rPr>
          <w:rFonts w:ascii="Times New Roman" w:eastAsia="Times New Roman" w:hAnsi="Times New Roman" w:cs="Times New Roman"/>
          <w:sz w:val="6"/>
          <w:szCs w:val="26"/>
        </w:rPr>
      </w:pP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MECHANISMS OF PLASTIC BIODEGRADATION</w:t>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Biodegradation of plastics involves physical, chemical, and biological processes that convert plastics into smaller molecules and ultimately into carbon dioxide, water, and biomass.</w:t>
      </w:r>
    </w:p>
    <w:p w:rsidR="00AB185F" w:rsidRPr="00AB185F" w:rsidRDefault="00AB185F" w:rsidP="00E20EF8">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AB185F">
        <w:rPr>
          <w:rFonts w:ascii="Times New Roman" w:eastAsia="Times New Roman" w:hAnsi="Times New Roman" w:cs="Times New Roman"/>
          <w:b/>
          <w:bCs/>
          <w:sz w:val="26"/>
          <w:szCs w:val="26"/>
        </w:rPr>
        <w:t>Role of Microorganisms</w:t>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Microorganisms such as bacteria and fungi play a pivotal role in plastic degradation. These organisms secrete enzymes that catalyze the breakdown of polymer chains. The extent and rate of biodegradation depend on the type of polymer and the environmental conditions.</w:t>
      </w:r>
    </w:p>
    <w:p w:rsidR="00AB185F" w:rsidRPr="00AB185F" w:rsidRDefault="00AB185F" w:rsidP="00E20EF8">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AB185F">
        <w:rPr>
          <w:rFonts w:ascii="Times New Roman" w:eastAsia="Times New Roman" w:hAnsi="Times New Roman" w:cs="Times New Roman"/>
          <w:b/>
          <w:bCs/>
          <w:sz w:val="26"/>
          <w:szCs w:val="26"/>
        </w:rPr>
        <w:t>Key Bacteria Involved:</w:t>
      </w:r>
    </w:p>
    <w:p w:rsidR="00AB185F" w:rsidRPr="00AB185F" w:rsidRDefault="00AB185F" w:rsidP="00E20EF8">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i/>
          <w:iCs/>
          <w:sz w:val="26"/>
          <w:szCs w:val="26"/>
        </w:rPr>
        <w:t>Pseudomonas aeruginosa</w:t>
      </w:r>
      <w:r w:rsidRPr="00AB185F">
        <w:rPr>
          <w:rFonts w:ascii="Times New Roman" w:eastAsia="Times New Roman" w:hAnsi="Times New Roman" w:cs="Times New Roman"/>
          <w:sz w:val="26"/>
          <w:szCs w:val="26"/>
        </w:rPr>
        <w:t>: Degrades polystyrene and polyethylene.</w:t>
      </w:r>
    </w:p>
    <w:p w:rsidR="00AB185F" w:rsidRPr="00AB185F" w:rsidRDefault="00AB185F" w:rsidP="00E20EF8">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i/>
          <w:iCs/>
          <w:sz w:val="26"/>
          <w:szCs w:val="26"/>
        </w:rPr>
        <w:t>Ideonella sakaiensis</w:t>
      </w:r>
      <w:r w:rsidRPr="00AB185F">
        <w:rPr>
          <w:rFonts w:ascii="Times New Roman" w:eastAsia="Times New Roman" w:hAnsi="Times New Roman" w:cs="Times New Roman"/>
          <w:sz w:val="26"/>
          <w:szCs w:val="26"/>
        </w:rPr>
        <w:t>: Specializes in degrading PET plastics.</w:t>
      </w:r>
    </w:p>
    <w:p w:rsidR="00AB185F" w:rsidRPr="00AB185F" w:rsidRDefault="00734F9A" w:rsidP="00E20EF8">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w:pict>
          <v:shape id="_x0000_s1031" type="#_x0000_t202" style="position:absolute;left:0;text-align:left;margin-left:196.5pt;margin-top:34pt;width:106.5pt;height:33pt;z-index:251664384" fillcolor="white [3212]" strokecolor="white [3212]">
            <v:textbox>
              <w:txbxContent>
                <w:p w:rsidR="00734F9A" w:rsidRPr="00734F9A" w:rsidRDefault="00734F9A" w:rsidP="00734F9A">
                  <w:pPr>
                    <w:jc w:val="center"/>
                    <w:rPr>
                      <w:sz w:val="28"/>
                    </w:rPr>
                  </w:pPr>
                  <w:r>
                    <w:rPr>
                      <w:sz w:val="28"/>
                    </w:rPr>
                    <w:t>4</w:t>
                  </w:r>
                </w:p>
              </w:txbxContent>
            </v:textbox>
          </v:shape>
        </w:pict>
      </w:r>
      <w:r w:rsidR="00AB185F" w:rsidRPr="00AB185F">
        <w:rPr>
          <w:rFonts w:ascii="Times New Roman" w:eastAsia="Times New Roman" w:hAnsi="Times New Roman" w:cs="Times New Roman"/>
          <w:i/>
          <w:iCs/>
          <w:sz w:val="26"/>
          <w:szCs w:val="26"/>
        </w:rPr>
        <w:t>Bacillus subtilis</w:t>
      </w:r>
      <w:r w:rsidR="00AB185F" w:rsidRPr="00AB185F">
        <w:rPr>
          <w:rFonts w:ascii="Times New Roman" w:eastAsia="Times New Roman" w:hAnsi="Times New Roman" w:cs="Times New Roman"/>
          <w:sz w:val="26"/>
          <w:szCs w:val="26"/>
        </w:rPr>
        <w:t>: Known for its role in breaking down polylactic acid (PLA).</w:t>
      </w:r>
    </w:p>
    <w:p w:rsidR="00AB185F" w:rsidRPr="00AB185F" w:rsidRDefault="00AB185F" w:rsidP="00E20EF8">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AB185F">
        <w:rPr>
          <w:rFonts w:ascii="Times New Roman" w:eastAsia="Times New Roman" w:hAnsi="Times New Roman" w:cs="Times New Roman"/>
          <w:b/>
          <w:bCs/>
          <w:sz w:val="26"/>
          <w:szCs w:val="26"/>
        </w:rPr>
        <w:lastRenderedPageBreak/>
        <w:t>Key Fungi Involved:</w:t>
      </w:r>
    </w:p>
    <w:p w:rsidR="00AB185F" w:rsidRPr="00AB185F" w:rsidRDefault="00AB185F" w:rsidP="00E20EF8">
      <w:pPr>
        <w:numPr>
          <w:ilvl w:val="0"/>
          <w:numId w:val="18"/>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i/>
          <w:iCs/>
          <w:sz w:val="26"/>
          <w:szCs w:val="26"/>
        </w:rPr>
        <w:t>Aspergillus flavus</w:t>
      </w:r>
      <w:r w:rsidRPr="00AB185F">
        <w:rPr>
          <w:rFonts w:ascii="Times New Roman" w:eastAsia="Times New Roman" w:hAnsi="Times New Roman" w:cs="Times New Roman"/>
          <w:sz w:val="26"/>
          <w:szCs w:val="26"/>
        </w:rPr>
        <w:t>: Efficient in degrading polyurethane.</w:t>
      </w:r>
    </w:p>
    <w:p w:rsidR="00AB185F" w:rsidRPr="00AB185F" w:rsidRDefault="00AB185F" w:rsidP="00E20EF8">
      <w:pPr>
        <w:numPr>
          <w:ilvl w:val="0"/>
          <w:numId w:val="18"/>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i/>
          <w:iCs/>
          <w:sz w:val="26"/>
          <w:szCs w:val="26"/>
        </w:rPr>
        <w:t>Fusarium solani</w:t>
      </w:r>
      <w:r w:rsidRPr="00AB185F">
        <w:rPr>
          <w:rFonts w:ascii="Times New Roman" w:eastAsia="Times New Roman" w:hAnsi="Times New Roman" w:cs="Times New Roman"/>
          <w:sz w:val="26"/>
          <w:szCs w:val="26"/>
        </w:rPr>
        <w:t>: Produces enzymes capable of breaking down polyethylene.</w:t>
      </w:r>
    </w:p>
    <w:p w:rsidR="00AB185F" w:rsidRPr="00AB185F" w:rsidRDefault="00AB185F" w:rsidP="00E20EF8">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AB185F">
        <w:rPr>
          <w:rFonts w:ascii="Times New Roman" w:eastAsia="Times New Roman" w:hAnsi="Times New Roman" w:cs="Times New Roman"/>
          <w:b/>
          <w:bCs/>
          <w:sz w:val="26"/>
          <w:szCs w:val="26"/>
        </w:rPr>
        <w:t>Enzymatic Degradation</w:t>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Enzymes such as lipases, proteases, and hydrolases facilitate the degradation of plastic polymers. These enzymes target specific chemical bonds in the polymer structure, converting long-chain polymers into monomers or oligomers.</w:t>
      </w:r>
    </w:p>
    <w:p w:rsidR="00AB185F" w:rsidRPr="00AB185F" w:rsidRDefault="00AB185F" w:rsidP="00E20EF8">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AB185F">
        <w:rPr>
          <w:rFonts w:ascii="Times New Roman" w:eastAsia="Times New Roman" w:hAnsi="Times New Roman" w:cs="Times New Roman"/>
          <w:b/>
          <w:bCs/>
          <w:sz w:val="26"/>
          <w:szCs w:val="26"/>
        </w:rPr>
        <w:t>Table 2: Enzymes Involved in Plastic Biodegradation</w:t>
      </w:r>
    </w:p>
    <w:tbl>
      <w:tblPr>
        <w:tblStyle w:val="TableGrid"/>
        <w:tblW w:w="0" w:type="auto"/>
        <w:tblLook w:val="04A0"/>
      </w:tblPr>
      <w:tblGrid>
        <w:gridCol w:w="1587"/>
        <w:gridCol w:w="3532"/>
        <w:gridCol w:w="2189"/>
        <w:gridCol w:w="2268"/>
      </w:tblGrid>
      <w:tr w:rsidR="00AB185F" w:rsidRPr="00AB185F" w:rsidTr="00E20EF8">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Enzyme Type</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Target Polymer</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Microbial Source</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Byproducts</w:t>
            </w:r>
          </w:p>
        </w:tc>
      </w:tr>
      <w:tr w:rsidR="00AB185F" w:rsidRPr="00AB185F" w:rsidTr="00E20EF8">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Lipase</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Polyhydroxyalkanoates</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i/>
                <w:iCs/>
                <w:sz w:val="26"/>
                <w:szCs w:val="26"/>
              </w:rPr>
              <w:t>Pseudomonas spp.</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CO2, Water</w:t>
            </w:r>
          </w:p>
        </w:tc>
      </w:tr>
      <w:tr w:rsidR="00AB185F" w:rsidRPr="00AB185F" w:rsidTr="00E20EF8">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Hydrolase</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Polylactic Acid</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i/>
                <w:iCs/>
                <w:sz w:val="26"/>
                <w:szCs w:val="26"/>
              </w:rPr>
              <w:t>Bacillus subtilis</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Lactic Acid</w:t>
            </w:r>
          </w:p>
        </w:tc>
      </w:tr>
      <w:tr w:rsidR="00AB185F" w:rsidRPr="00AB185F" w:rsidTr="00E20EF8">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Cutinase</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Polyethylene Terephthalate (PET)</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i/>
                <w:iCs/>
                <w:sz w:val="26"/>
                <w:szCs w:val="26"/>
              </w:rPr>
              <w:t>Ideonella sakaiensis</w:t>
            </w:r>
          </w:p>
        </w:tc>
        <w:tc>
          <w:tcPr>
            <w:tcW w:w="0" w:type="auto"/>
            <w:hideMark/>
          </w:tcPr>
          <w:p w:rsidR="00AB185F" w:rsidRPr="00AB185F" w:rsidRDefault="00AB185F" w:rsidP="00E20EF8">
            <w:pPr>
              <w:spacing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CO2, Water, Biomass</w:t>
            </w:r>
          </w:p>
        </w:tc>
      </w:tr>
    </w:tbl>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The catalytic efficiency of enzymes depends on environmental conditions such as temperature, pH, and the presence of cofactors or inhibitors.</w:t>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MICROBIAL AGENTS IN PLASTIC DEGRADATION</w:t>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The discovery of microbes capable of degrading plastics has revolutionized the field. Some notable microbial agents include:</w:t>
      </w:r>
    </w:p>
    <w:p w:rsidR="00AB185F" w:rsidRPr="00AB185F" w:rsidRDefault="00734F9A" w:rsidP="00E20EF8">
      <w:pPr>
        <w:numPr>
          <w:ilvl w:val="0"/>
          <w:numId w:val="19"/>
        </w:num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w:pict>
          <v:shape id="_x0000_s1032" type="#_x0000_t202" style="position:absolute;left:0;text-align:left;margin-left:151.5pt;margin-top:96.45pt;width:106.5pt;height:33pt;z-index:251665408" fillcolor="white [3212]" strokecolor="white [3212]">
            <v:textbox>
              <w:txbxContent>
                <w:p w:rsidR="00734F9A" w:rsidRPr="00734F9A" w:rsidRDefault="00734F9A" w:rsidP="00734F9A">
                  <w:pPr>
                    <w:jc w:val="center"/>
                    <w:rPr>
                      <w:sz w:val="28"/>
                    </w:rPr>
                  </w:pPr>
                  <w:r>
                    <w:rPr>
                      <w:sz w:val="28"/>
                    </w:rPr>
                    <w:t>5</w:t>
                  </w:r>
                </w:p>
              </w:txbxContent>
            </v:textbox>
          </v:shape>
        </w:pict>
      </w:r>
      <w:r w:rsidR="00AB185F" w:rsidRPr="00AB185F">
        <w:rPr>
          <w:rFonts w:ascii="Times New Roman" w:eastAsia="Times New Roman" w:hAnsi="Times New Roman" w:cs="Times New Roman"/>
          <w:b/>
          <w:bCs/>
          <w:i/>
          <w:iCs/>
          <w:sz w:val="26"/>
          <w:szCs w:val="26"/>
        </w:rPr>
        <w:t>Ideonella sakaiensis</w:t>
      </w:r>
      <w:r w:rsidR="00AB185F" w:rsidRPr="00AB185F">
        <w:rPr>
          <w:rFonts w:ascii="Times New Roman" w:eastAsia="Times New Roman" w:hAnsi="Times New Roman" w:cs="Times New Roman"/>
          <w:b/>
          <w:bCs/>
          <w:sz w:val="26"/>
          <w:szCs w:val="26"/>
        </w:rPr>
        <w:t>:</w:t>
      </w:r>
      <w:r w:rsidR="00AB185F" w:rsidRPr="00AB185F">
        <w:rPr>
          <w:rFonts w:ascii="Times New Roman" w:eastAsia="Times New Roman" w:hAnsi="Times New Roman" w:cs="Times New Roman"/>
          <w:sz w:val="26"/>
          <w:szCs w:val="26"/>
        </w:rPr>
        <w:t xml:space="preserve"> This bacterium degrades polyethylene terephthalate (PET) by producing PETase and MHETase enzymes. Laboratory experiments have shown that it can break down PET completely within a few weeks.</w:t>
      </w:r>
    </w:p>
    <w:p w:rsidR="00AB185F" w:rsidRPr="00AB185F" w:rsidRDefault="00AB185F" w:rsidP="00E20EF8">
      <w:pPr>
        <w:numPr>
          <w:ilvl w:val="0"/>
          <w:numId w:val="19"/>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i/>
          <w:iCs/>
          <w:sz w:val="26"/>
          <w:szCs w:val="26"/>
        </w:rPr>
        <w:lastRenderedPageBreak/>
        <w:t>Pseudomonas aeruginosa</w:t>
      </w:r>
      <w:r w:rsidRPr="00AB185F">
        <w:rPr>
          <w:rFonts w:ascii="Times New Roman" w:eastAsia="Times New Roman" w:hAnsi="Times New Roman" w:cs="Times New Roman"/>
          <w:b/>
          <w:bCs/>
          <w:sz w:val="26"/>
          <w:szCs w:val="26"/>
        </w:rPr>
        <w:t>:</w:t>
      </w:r>
      <w:r w:rsidRPr="00AB185F">
        <w:rPr>
          <w:rFonts w:ascii="Times New Roman" w:eastAsia="Times New Roman" w:hAnsi="Times New Roman" w:cs="Times New Roman"/>
          <w:sz w:val="26"/>
          <w:szCs w:val="26"/>
        </w:rPr>
        <w:t xml:space="preserve"> Known for degrading polystyrene and polyethylene. It produces a variety of oxidative and hydrolytic enzymes that target the polymer structure.</w:t>
      </w:r>
    </w:p>
    <w:p w:rsidR="00AB185F" w:rsidRPr="00AB185F" w:rsidRDefault="00AB185F" w:rsidP="00E20EF8">
      <w:pPr>
        <w:numPr>
          <w:ilvl w:val="0"/>
          <w:numId w:val="19"/>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i/>
          <w:iCs/>
          <w:sz w:val="26"/>
          <w:szCs w:val="26"/>
        </w:rPr>
        <w:t>Fusarium oxysporum</w:t>
      </w:r>
      <w:r w:rsidRPr="00AB185F">
        <w:rPr>
          <w:rFonts w:ascii="Times New Roman" w:eastAsia="Times New Roman" w:hAnsi="Times New Roman" w:cs="Times New Roman"/>
          <w:b/>
          <w:bCs/>
          <w:sz w:val="26"/>
          <w:szCs w:val="26"/>
        </w:rPr>
        <w:t>:</w:t>
      </w:r>
      <w:r w:rsidRPr="00AB185F">
        <w:rPr>
          <w:rFonts w:ascii="Times New Roman" w:eastAsia="Times New Roman" w:hAnsi="Times New Roman" w:cs="Times New Roman"/>
          <w:sz w:val="26"/>
          <w:szCs w:val="26"/>
        </w:rPr>
        <w:t xml:space="preserve"> A fungus that degrades polyurethane by producing esterases. This species thrives in diverse environments, making it suitable for industrial applications.</w:t>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CHALLENGES IN PLASTIC BIODEGRADATION</w:t>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Despite the potential of biodegradation, several challenges impede its large-scale application:</w:t>
      </w:r>
    </w:p>
    <w:p w:rsidR="00AB185F" w:rsidRPr="00AB185F" w:rsidRDefault="00AB185F" w:rsidP="00E20EF8">
      <w:pPr>
        <w:numPr>
          <w:ilvl w:val="0"/>
          <w:numId w:val="20"/>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Durability of Plastics:</w:t>
      </w:r>
      <w:r w:rsidRPr="00AB185F">
        <w:rPr>
          <w:rFonts w:ascii="Times New Roman" w:eastAsia="Times New Roman" w:hAnsi="Times New Roman" w:cs="Times New Roman"/>
          <w:sz w:val="26"/>
          <w:szCs w:val="26"/>
        </w:rPr>
        <w:t xml:space="preserve"> Conventional plastics resist microbial attack due to their high molecular weight and hydrophobicity.</w:t>
      </w:r>
    </w:p>
    <w:p w:rsidR="00AB185F" w:rsidRPr="00AB185F" w:rsidRDefault="00AB185F" w:rsidP="00E20EF8">
      <w:pPr>
        <w:numPr>
          <w:ilvl w:val="0"/>
          <w:numId w:val="20"/>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Environmental Factors:</w:t>
      </w:r>
      <w:r w:rsidRPr="00AB185F">
        <w:rPr>
          <w:rFonts w:ascii="Times New Roman" w:eastAsia="Times New Roman" w:hAnsi="Times New Roman" w:cs="Times New Roman"/>
          <w:sz w:val="26"/>
          <w:szCs w:val="26"/>
        </w:rPr>
        <w:t xml:space="preserve"> Temperature, pH, and availability of oxygen affect degradation rates. For example, anaerobic conditions slow down the degradation process significantly.</w:t>
      </w:r>
    </w:p>
    <w:p w:rsidR="00AB185F" w:rsidRPr="00AB185F" w:rsidRDefault="00AB185F" w:rsidP="00E20EF8">
      <w:pPr>
        <w:numPr>
          <w:ilvl w:val="0"/>
          <w:numId w:val="20"/>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Economic Constraints:</w:t>
      </w:r>
      <w:r w:rsidRPr="00AB185F">
        <w:rPr>
          <w:rFonts w:ascii="Times New Roman" w:eastAsia="Times New Roman" w:hAnsi="Times New Roman" w:cs="Times New Roman"/>
          <w:sz w:val="26"/>
          <w:szCs w:val="26"/>
        </w:rPr>
        <w:t xml:space="preserve"> High costs of biodegradable plastics and microbial cultivation limit widespread adoption.</w:t>
      </w:r>
    </w:p>
    <w:p w:rsidR="00AB185F" w:rsidRPr="00AB185F" w:rsidRDefault="00AB185F" w:rsidP="00E20EF8">
      <w:pPr>
        <w:numPr>
          <w:ilvl w:val="0"/>
          <w:numId w:val="20"/>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Incomplete Degradation:</w:t>
      </w:r>
      <w:r w:rsidRPr="00AB185F">
        <w:rPr>
          <w:rFonts w:ascii="Times New Roman" w:eastAsia="Times New Roman" w:hAnsi="Times New Roman" w:cs="Times New Roman"/>
          <w:sz w:val="26"/>
          <w:szCs w:val="26"/>
        </w:rPr>
        <w:t xml:space="preserve"> In some cases, biodegradation produces microplastics, which persist in the environment and pose their own set of challenges.</w:t>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ADVANCES IN PLASTIC BIODEGRADATION TECHNOLOGIES</w:t>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Recent advances include:</w:t>
      </w:r>
    </w:p>
    <w:p w:rsidR="00AB185F" w:rsidRPr="00AB185F" w:rsidRDefault="00734F9A" w:rsidP="00E20EF8">
      <w:pPr>
        <w:numPr>
          <w:ilvl w:val="0"/>
          <w:numId w:val="21"/>
        </w:num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w:pict>
          <v:shape id="_x0000_s1033" type="#_x0000_t202" style="position:absolute;left:0;text-align:left;margin-left:196.5pt;margin-top:112.55pt;width:106.5pt;height:33pt;z-index:251666432" fillcolor="white [3212]" strokecolor="white [3212]">
            <v:textbox>
              <w:txbxContent>
                <w:p w:rsidR="00734F9A" w:rsidRPr="00734F9A" w:rsidRDefault="00734F9A" w:rsidP="00734F9A">
                  <w:pPr>
                    <w:jc w:val="center"/>
                    <w:rPr>
                      <w:sz w:val="28"/>
                    </w:rPr>
                  </w:pPr>
                  <w:r>
                    <w:rPr>
                      <w:sz w:val="28"/>
                    </w:rPr>
                    <w:t>6</w:t>
                  </w:r>
                </w:p>
              </w:txbxContent>
            </v:textbox>
          </v:shape>
        </w:pict>
      </w:r>
      <w:r w:rsidR="00AB185F" w:rsidRPr="00AB185F">
        <w:rPr>
          <w:rFonts w:ascii="Times New Roman" w:eastAsia="Times New Roman" w:hAnsi="Times New Roman" w:cs="Times New Roman"/>
          <w:b/>
          <w:bCs/>
          <w:sz w:val="26"/>
          <w:szCs w:val="26"/>
        </w:rPr>
        <w:t>Genetic Engineering:</w:t>
      </w:r>
      <w:r w:rsidR="00AB185F" w:rsidRPr="00AB185F">
        <w:rPr>
          <w:rFonts w:ascii="Times New Roman" w:eastAsia="Times New Roman" w:hAnsi="Times New Roman" w:cs="Times New Roman"/>
          <w:sz w:val="26"/>
          <w:szCs w:val="26"/>
        </w:rPr>
        <w:t xml:space="preserve"> Development of genetically modified microorganisms with enhanced degradation capabilities. For instance, genetically engineered </w:t>
      </w:r>
      <w:r w:rsidR="00AB185F" w:rsidRPr="00AB185F">
        <w:rPr>
          <w:rFonts w:ascii="Times New Roman" w:eastAsia="Times New Roman" w:hAnsi="Times New Roman" w:cs="Times New Roman"/>
          <w:i/>
          <w:iCs/>
          <w:sz w:val="26"/>
          <w:szCs w:val="26"/>
        </w:rPr>
        <w:t>E. coli</w:t>
      </w:r>
      <w:r w:rsidR="00AB185F" w:rsidRPr="00AB185F">
        <w:rPr>
          <w:rFonts w:ascii="Times New Roman" w:eastAsia="Times New Roman" w:hAnsi="Times New Roman" w:cs="Times New Roman"/>
          <w:sz w:val="26"/>
          <w:szCs w:val="26"/>
        </w:rPr>
        <w:t xml:space="preserve"> strains have shown promising results in breaking down polyethylene.</w:t>
      </w:r>
    </w:p>
    <w:p w:rsidR="00AB185F" w:rsidRPr="00AB185F" w:rsidRDefault="00AB185F" w:rsidP="00E20EF8">
      <w:pPr>
        <w:numPr>
          <w:ilvl w:val="0"/>
          <w:numId w:val="21"/>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lastRenderedPageBreak/>
        <w:t>Enzyme Engineering:</w:t>
      </w:r>
      <w:r w:rsidRPr="00AB185F">
        <w:rPr>
          <w:rFonts w:ascii="Times New Roman" w:eastAsia="Times New Roman" w:hAnsi="Times New Roman" w:cs="Times New Roman"/>
          <w:sz w:val="26"/>
          <w:szCs w:val="26"/>
        </w:rPr>
        <w:t xml:space="preserve"> Optimization of enzymes like PETase for higher efficiency. Advances in protein engineering have made it possible to create enzymes that are more stable under industrial conditions.</w:t>
      </w:r>
    </w:p>
    <w:p w:rsidR="00AB185F" w:rsidRPr="00AB185F" w:rsidRDefault="00AB185F" w:rsidP="00E20EF8">
      <w:pPr>
        <w:numPr>
          <w:ilvl w:val="0"/>
          <w:numId w:val="21"/>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Bioreactor Systems:</w:t>
      </w:r>
      <w:r w:rsidRPr="00AB185F">
        <w:rPr>
          <w:rFonts w:ascii="Times New Roman" w:eastAsia="Times New Roman" w:hAnsi="Times New Roman" w:cs="Times New Roman"/>
          <w:sz w:val="26"/>
          <w:szCs w:val="26"/>
        </w:rPr>
        <w:t xml:space="preserve"> Large-scale systems for controlled plastic degradation. Bioreactors provide optimal conditions for microbial growth and enzyme activity, significantly accelerating the degradation process.</w:t>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CASE STUDIES OF SUCCESSFUL BIODEGRADATION</w:t>
      </w:r>
    </w:p>
    <w:p w:rsidR="00AB185F" w:rsidRPr="00AB185F" w:rsidRDefault="00AB185F" w:rsidP="00E20EF8">
      <w:pPr>
        <w:numPr>
          <w:ilvl w:val="0"/>
          <w:numId w:val="22"/>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 xml:space="preserve">Biodegradation of PET by </w:t>
      </w:r>
      <w:r w:rsidRPr="00AB185F">
        <w:rPr>
          <w:rFonts w:ascii="Times New Roman" w:eastAsia="Times New Roman" w:hAnsi="Times New Roman" w:cs="Times New Roman"/>
          <w:b/>
          <w:bCs/>
          <w:i/>
          <w:iCs/>
          <w:sz w:val="26"/>
          <w:szCs w:val="26"/>
        </w:rPr>
        <w:t>Ideonella sakaiensis</w:t>
      </w:r>
      <w:r w:rsidRPr="00AB185F">
        <w:rPr>
          <w:rFonts w:ascii="Times New Roman" w:eastAsia="Times New Roman" w:hAnsi="Times New Roman" w:cs="Times New Roman"/>
          <w:b/>
          <w:bCs/>
          <w:sz w:val="26"/>
          <w:szCs w:val="26"/>
        </w:rPr>
        <w:t>:</w:t>
      </w:r>
      <w:r w:rsidRPr="00AB185F">
        <w:rPr>
          <w:rFonts w:ascii="Times New Roman" w:eastAsia="Times New Roman" w:hAnsi="Times New Roman" w:cs="Times New Roman"/>
          <w:sz w:val="26"/>
          <w:szCs w:val="26"/>
        </w:rPr>
        <w:t xml:space="preserve"> Studies show a complete breakdown of PET within weeks under laboratory conditions. The bacterium's enzymes, PETase and MHETase, work synergistically to degrade PET into its monomers, terephthalic acid, and ethylene glycol.</w:t>
      </w:r>
    </w:p>
    <w:p w:rsidR="00AB185F" w:rsidRPr="00AB185F" w:rsidRDefault="00AB185F" w:rsidP="00E20EF8">
      <w:pPr>
        <w:numPr>
          <w:ilvl w:val="0"/>
          <w:numId w:val="22"/>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Marine Biodegradation:</w:t>
      </w:r>
      <w:r w:rsidRPr="00AB185F">
        <w:rPr>
          <w:rFonts w:ascii="Times New Roman" w:eastAsia="Times New Roman" w:hAnsi="Times New Roman" w:cs="Times New Roman"/>
          <w:sz w:val="26"/>
          <w:szCs w:val="26"/>
        </w:rPr>
        <w:t xml:space="preserve"> Marine bacteria like </w:t>
      </w:r>
      <w:r w:rsidRPr="00AB185F">
        <w:rPr>
          <w:rFonts w:ascii="Times New Roman" w:eastAsia="Times New Roman" w:hAnsi="Times New Roman" w:cs="Times New Roman"/>
          <w:i/>
          <w:iCs/>
          <w:sz w:val="26"/>
          <w:szCs w:val="26"/>
        </w:rPr>
        <w:t>Alcanivorax borkumensis</w:t>
      </w:r>
      <w:r w:rsidRPr="00AB185F">
        <w:rPr>
          <w:rFonts w:ascii="Times New Roman" w:eastAsia="Times New Roman" w:hAnsi="Times New Roman" w:cs="Times New Roman"/>
          <w:sz w:val="26"/>
          <w:szCs w:val="26"/>
        </w:rPr>
        <w:t xml:space="preserve"> have been effective in degrading plastics in ocean environments. These organisms thrive in hydrocarbon-rich environments, making them suitable for tackling marine plastic pollution.</w:t>
      </w:r>
    </w:p>
    <w:p w:rsidR="00AB185F" w:rsidRPr="00AB185F" w:rsidRDefault="00AB185F" w:rsidP="00E20EF8">
      <w:pPr>
        <w:numPr>
          <w:ilvl w:val="0"/>
          <w:numId w:val="22"/>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Fungal Degradation of Polyurethane:</w:t>
      </w:r>
      <w:r w:rsidRPr="00AB185F">
        <w:rPr>
          <w:rFonts w:ascii="Times New Roman" w:eastAsia="Times New Roman" w:hAnsi="Times New Roman" w:cs="Times New Roman"/>
          <w:sz w:val="26"/>
          <w:szCs w:val="26"/>
        </w:rPr>
        <w:t xml:space="preserve"> </w:t>
      </w:r>
      <w:r w:rsidRPr="00AB185F">
        <w:rPr>
          <w:rFonts w:ascii="Times New Roman" w:eastAsia="Times New Roman" w:hAnsi="Times New Roman" w:cs="Times New Roman"/>
          <w:i/>
          <w:iCs/>
          <w:sz w:val="26"/>
          <w:szCs w:val="26"/>
        </w:rPr>
        <w:t>Aspergillus tubingensis</w:t>
      </w:r>
      <w:r w:rsidRPr="00AB185F">
        <w:rPr>
          <w:rFonts w:ascii="Times New Roman" w:eastAsia="Times New Roman" w:hAnsi="Times New Roman" w:cs="Times New Roman"/>
          <w:sz w:val="26"/>
          <w:szCs w:val="26"/>
        </w:rPr>
        <w:t xml:space="preserve"> has demonstrated the ability to degrade polyurethane into smaller molecules, offering a solution for foam-based plastic waste.</w:t>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FUTURE PERSPECTIVES ON PLASTIC WASTE MANAGEMENT</w:t>
      </w:r>
    </w:p>
    <w:p w:rsidR="00AB185F" w:rsidRPr="00AB185F" w:rsidRDefault="00AB185F" w:rsidP="00E20EF8">
      <w:pPr>
        <w:numPr>
          <w:ilvl w:val="0"/>
          <w:numId w:val="23"/>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Integration of Biodegradation with Recycling:</w:t>
      </w:r>
      <w:r w:rsidRPr="00AB185F">
        <w:rPr>
          <w:rFonts w:ascii="Times New Roman" w:eastAsia="Times New Roman" w:hAnsi="Times New Roman" w:cs="Times New Roman"/>
          <w:sz w:val="26"/>
          <w:szCs w:val="26"/>
        </w:rPr>
        <w:t xml:space="preserve"> Combining biological and mechanical recycling methods can maximize resource recovery.</w:t>
      </w:r>
    </w:p>
    <w:p w:rsidR="00AB185F" w:rsidRPr="00AB185F" w:rsidRDefault="00AB185F" w:rsidP="00E20EF8">
      <w:pPr>
        <w:numPr>
          <w:ilvl w:val="0"/>
          <w:numId w:val="23"/>
        </w:num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t>Public Awareness and Policies:</w:t>
      </w:r>
      <w:r w:rsidRPr="00AB185F">
        <w:rPr>
          <w:rFonts w:ascii="Times New Roman" w:eastAsia="Times New Roman" w:hAnsi="Times New Roman" w:cs="Times New Roman"/>
          <w:sz w:val="26"/>
          <w:szCs w:val="26"/>
        </w:rPr>
        <w:t xml:space="preserve"> Promoting the use of biodegradable plastics and enforcing regulations on plastic waste.</w:t>
      </w:r>
    </w:p>
    <w:p w:rsidR="00AB185F" w:rsidRPr="00AB185F" w:rsidRDefault="00734F9A" w:rsidP="00E20EF8">
      <w:pPr>
        <w:numPr>
          <w:ilvl w:val="0"/>
          <w:numId w:val="23"/>
        </w:num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w:pict>
          <v:shape id="_x0000_s1034" type="#_x0000_t202" style="position:absolute;left:0;text-align:left;margin-left:199.5pt;margin-top:80.75pt;width:106.5pt;height:33pt;z-index:251667456" fillcolor="white [3212]" strokecolor="white [3212]">
            <v:textbox>
              <w:txbxContent>
                <w:p w:rsidR="00734F9A" w:rsidRPr="00734F9A" w:rsidRDefault="00734F9A" w:rsidP="00734F9A">
                  <w:pPr>
                    <w:jc w:val="center"/>
                    <w:rPr>
                      <w:sz w:val="28"/>
                    </w:rPr>
                  </w:pPr>
                  <w:r>
                    <w:rPr>
                      <w:sz w:val="28"/>
                    </w:rPr>
                    <w:t>7</w:t>
                  </w:r>
                </w:p>
              </w:txbxContent>
            </v:textbox>
          </v:shape>
        </w:pict>
      </w:r>
      <w:r w:rsidR="00AB185F" w:rsidRPr="00AB185F">
        <w:rPr>
          <w:rFonts w:ascii="Times New Roman" w:eastAsia="Times New Roman" w:hAnsi="Times New Roman" w:cs="Times New Roman"/>
          <w:b/>
          <w:bCs/>
          <w:sz w:val="26"/>
          <w:szCs w:val="26"/>
        </w:rPr>
        <w:t>Innovations in Materials Science:</w:t>
      </w:r>
      <w:r w:rsidR="00AB185F" w:rsidRPr="00AB185F">
        <w:rPr>
          <w:rFonts w:ascii="Times New Roman" w:eastAsia="Times New Roman" w:hAnsi="Times New Roman" w:cs="Times New Roman"/>
          <w:sz w:val="26"/>
          <w:szCs w:val="26"/>
        </w:rPr>
        <w:t xml:space="preserve"> Designing plastics with inherent biodegradability. Research into bioplastics made from algal polysaccharides is particularly promising.</w:t>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b/>
          <w:bCs/>
          <w:sz w:val="26"/>
          <w:szCs w:val="26"/>
        </w:rPr>
        <w:lastRenderedPageBreak/>
        <w:t>CONCLUSION</w:t>
      </w:r>
    </w:p>
    <w:p w:rsidR="00AB185F" w:rsidRPr="00AB185F" w:rsidRDefault="00AB185F" w:rsidP="00E20EF8">
      <w:pPr>
        <w:spacing w:before="100" w:beforeAutospacing="1" w:after="100" w:afterAutospacing="1" w:line="360" w:lineRule="auto"/>
        <w:jc w:val="both"/>
        <w:rPr>
          <w:rFonts w:ascii="Times New Roman" w:eastAsia="Times New Roman" w:hAnsi="Times New Roman" w:cs="Times New Roman"/>
          <w:sz w:val="26"/>
          <w:szCs w:val="26"/>
        </w:rPr>
      </w:pPr>
      <w:r w:rsidRPr="00AB185F">
        <w:rPr>
          <w:rFonts w:ascii="Times New Roman" w:eastAsia="Times New Roman" w:hAnsi="Times New Roman" w:cs="Times New Roman"/>
          <w:sz w:val="26"/>
          <w:szCs w:val="26"/>
        </w:rPr>
        <w:t>The biodegradation of plastics is a promising solution to the global plastic waste crisis. By leveraging microbial and enzymatic pathways, it is possible to mitigate environmental pollution and create a sustainable future. However, addressing the challenges requires multidisciplinary approaches and global cooperation.</w:t>
      </w:r>
    </w:p>
    <w:p w:rsidR="00AB185F" w:rsidRDefault="00734F9A" w:rsidP="00E20EF8">
      <w:pPr>
        <w:jc w:val="both"/>
        <w:rPr>
          <w:rStyle w:val="Strong"/>
          <w:rFonts w:ascii="Times New Roman" w:eastAsia="Times New Roman" w:hAnsi="Times New Roman" w:cs="Times New Roman"/>
          <w:sz w:val="26"/>
          <w:szCs w:val="24"/>
        </w:rPr>
      </w:pPr>
      <w:r>
        <w:rPr>
          <w:rFonts w:ascii="Times New Roman" w:eastAsia="Times New Roman" w:hAnsi="Times New Roman" w:cs="Times New Roman"/>
          <w:b/>
          <w:bCs/>
          <w:noProof/>
          <w:sz w:val="26"/>
          <w:szCs w:val="26"/>
        </w:rPr>
        <w:pict>
          <v:shape id="_x0000_s1035" type="#_x0000_t202" style="position:absolute;left:0;text-align:left;margin-left:159pt;margin-top:509.4pt;width:106.5pt;height:33pt;z-index:251668480" fillcolor="white [3212]" strokecolor="white [3212]">
            <v:textbox>
              <w:txbxContent>
                <w:p w:rsidR="00734F9A" w:rsidRPr="00734F9A" w:rsidRDefault="00734F9A" w:rsidP="00734F9A">
                  <w:pPr>
                    <w:jc w:val="center"/>
                    <w:rPr>
                      <w:sz w:val="28"/>
                    </w:rPr>
                  </w:pPr>
                  <w:r>
                    <w:rPr>
                      <w:sz w:val="28"/>
                    </w:rPr>
                    <w:t>8</w:t>
                  </w:r>
                </w:p>
              </w:txbxContent>
            </v:textbox>
          </v:shape>
        </w:pict>
      </w:r>
      <w:r w:rsidR="00AB185F">
        <w:rPr>
          <w:rStyle w:val="Strong"/>
          <w:sz w:val="26"/>
        </w:rPr>
        <w:br w:type="page"/>
      </w:r>
    </w:p>
    <w:p w:rsidR="00AB185F" w:rsidRPr="00AB185F" w:rsidRDefault="00AB185F" w:rsidP="00E20EF8">
      <w:pPr>
        <w:pStyle w:val="NormalWeb"/>
        <w:spacing w:line="360" w:lineRule="auto"/>
        <w:jc w:val="both"/>
        <w:rPr>
          <w:sz w:val="26"/>
        </w:rPr>
      </w:pPr>
      <w:r w:rsidRPr="00AB185F">
        <w:rPr>
          <w:rStyle w:val="Strong"/>
          <w:sz w:val="26"/>
        </w:rPr>
        <w:lastRenderedPageBreak/>
        <w:t>REFERENCES</w:t>
      </w:r>
    </w:p>
    <w:p w:rsidR="00AB185F" w:rsidRPr="00AB185F" w:rsidRDefault="00AB185F" w:rsidP="00E20EF8">
      <w:pPr>
        <w:pStyle w:val="NormalWeb"/>
        <w:numPr>
          <w:ilvl w:val="0"/>
          <w:numId w:val="24"/>
        </w:numPr>
        <w:spacing w:line="360" w:lineRule="auto"/>
        <w:jc w:val="both"/>
        <w:rPr>
          <w:sz w:val="26"/>
        </w:rPr>
      </w:pPr>
      <w:r w:rsidRPr="00AB185F">
        <w:rPr>
          <w:sz w:val="26"/>
        </w:rPr>
        <w:t xml:space="preserve">Geyer, R., Jambeck, J. R., &amp; Law, K. L. (2017). Production, use, and fate of all plastics ever made. </w:t>
      </w:r>
      <w:r w:rsidRPr="00AB185F">
        <w:rPr>
          <w:rStyle w:val="Emphasis"/>
          <w:sz w:val="26"/>
        </w:rPr>
        <w:t>Science Advances, 3</w:t>
      </w:r>
      <w:r w:rsidRPr="00AB185F">
        <w:rPr>
          <w:sz w:val="26"/>
        </w:rPr>
        <w:t xml:space="preserve">(7), e1700782. </w:t>
      </w:r>
      <w:hyperlink r:id="rId8" w:history="1">
        <w:r w:rsidR="00734F9A" w:rsidRPr="00640F81">
          <w:rPr>
            <w:rStyle w:val="Hyperlink"/>
            <w:sz w:val="26"/>
          </w:rPr>
          <w:t>https://doi.org/10.1126/sciadv.1700782</w:t>
        </w:r>
      </w:hyperlink>
      <w:r w:rsidR="00734F9A">
        <w:rPr>
          <w:sz w:val="26"/>
        </w:rPr>
        <w:t xml:space="preserve"> </w:t>
      </w:r>
    </w:p>
    <w:p w:rsidR="00AB185F" w:rsidRPr="00AB185F" w:rsidRDefault="00AB185F" w:rsidP="00E20EF8">
      <w:pPr>
        <w:pStyle w:val="NormalWeb"/>
        <w:numPr>
          <w:ilvl w:val="0"/>
          <w:numId w:val="24"/>
        </w:numPr>
        <w:spacing w:line="360" w:lineRule="auto"/>
        <w:jc w:val="both"/>
        <w:rPr>
          <w:sz w:val="26"/>
        </w:rPr>
      </w:pPr>
      <w:r w:rsidRPr="00AB185F">
        <w:rPr>
          <w:sz w:val="26"/>
        </w:rPr>
        <w:t xml:space="preserve">Wei, R., &amp; Zimmermann, W. (2017). Microbial enzymes for the recycling of recalcitrant petroleum-based plastics: how far are we? </w:t>
      </w:r>
      <w:r w:rsidRPr="00AB185F">
        <w:rPr>
          <w:rStyle w:val="Emphasis"/>
          <w:sz w:val="26"/>
        </w:rPr>
        <w:t>Microbial Biotechnology, 10</w:t>
      </w:r>
      <w:r w:rsidRPr="00AB185F">
        <w:rPr>
          <w:sz w:val="26"/>
        </w:rPr>
        <w:t xml:space="preserve">(6), 1308-1322. </w:t>
      </w:r>
      <w:hyperlink r:id="rId9" w:history="1">
        <w:r w:rsidR="00734F9A" w:rsidRPr="00640F81">
          <w:rPr>
            <w:rStyle w:val="Hyperlink"/>
            <w:sz w:val="26"/>
          </w:rPr>
          <w:t>https://doi.org/10.1111/1751-7915.12710</w:t>
        </w:r>
      </w:hyperlink>
      <w:r w:rsidR="00734F9A">
        <w:rPr>
          <w:sz w:val="26"/>
        </w:rPr>
        <w:t xml:space="preserve"> </w:t>
      </w:r>
    </w:p>
    <w:p w:rsidR="00AB185F" w:rsidRPr="00AB185F" w:rsidRDefault="00AB185F" w:rsidP="00E20EF8">
      <w:pPr>
        <w:pStyle w:val="NormalWeb"/>
        <w:numPr>
          <w:ilvl w:val="0"/>
          <w:numId w:val="24"/>
        </w:numPr>
        <w:spacing w:line="360" w:lineRule="auto"/>
        <w:jc w:val="both"/>
        <w:rPr>
          <w:sz w:val="26"/>
        </w:rPr>
      </w:pPr>
      <w:r w:rsidRPr="00AB185F">
        <w:rPr>
          <w:sz w:val="26"/>
        </w:rPr>
        <w:t xml:space="preserve">Yoshida, S., Hiraga, K., Takehana, T., Taniguchi, I., Yamaji, H., Maeda, Y., ... &amp; Oda, K. (2016). A bacterium that degrades and assimilates poly(ethylene terephthalate). </w:t>
      </w:r>
      <w:r w:rsidRPr="00AB185F">
        <w:rPr>
          <w:rStyle w:val="Emphasis"/>
          <w:sz w:val="26"/>
        </w:rPr>
        <w:t>Science, 351</w:t>
      </w:r>
      <w:r w:rsidRPr="00AB185F">
        <w:rPr>
          <w:sz w:val="26"/>
        </w:rPr>
        <w:t xml:space="preserve">(6278), 1196-1199. </w:t>
      </w:r>
      <w:hyperlink r:id="rId10" w:history="1">
        <w:r w:rsidR="00734F9A" w:rsidRPr="00640F81">
          <w:rPr>
            <w:rStyle w:val="Hyperlink"/>
            <w:sz w:val="26"/>
          </w:rPr>
          <w:t>https://doi.org/10.1126/science.aad6359</w:t>
        </w:r>
      </w:hyperlink>
      <w:r w:rsidR="00734F9A">
        <w:rPr>
          <w:sz w:val="26"/>
        </w:rPr>
        <w:t xml:space="preserve"> </w:t>
      </w:r>
    </w:p>
    <w:p w:rsidR="00AB185F" w:rsidRPr="00AB185F" w:rsidRDefault="00AB185F" w:rsidP="00E20EF8">
      <w:pPr>
        <w:pStyle w:val="NormalWeb"/>
        <w:numPr>
          <w:ilvl w:val="0"/>
          <w:numId w:val="24"/>
        </w:numPr>
        <w:spacing w:line="360" w:lineRule="auto"/>
        <w:jc w:val="both"/>
        <w:rPr>
          <w:sz w:val="26"/>
        </w:rPr>
      </w:pPr>
      <w:r w:rsidRPr="00AB185F">
        <w:rPr>
          <w:sz w:val="26"/>
        </w:rPr>
        <w:t xml:space="preserve">Shah, A. A., Hasan, F., Hameed, A., &amp; Ahmed, S. (2008). Biological degradation of plastics: a comprehensive review. </w:t>
      </w:r>
      <w:r w:rsidRPr="00AB185F">
        <w:rPr>
          <w:rStyle w:val="Emphasis"/>
          <w:sz w:val="26"/>
        </w:rPr>
        <w:t>Biotechnology Advances, 26</w:t>
      </w:r>
      <w:r w:rsidRPr="00AB185F">
        <w:rPr>
          <w:sz w:val="26"/>
        </w:rPr>
        <w:t xml:space="preserve">(3), 246-265. </w:t>
      </w:r>
      <w:hyperlink r:id="rId11" w:history="1">
        <w:r w:rsidR="00734F9A" w:rsidRPr="00640F81">
          <w:rPr>
            <w:rStyle w:val="Hyperlink"/>
            <w:sz w:val="26"/>
          </w:rPr>
          <w:t>https://doi.org/10.1016/j.biotechadv.2007.12.005</w:t>
        </w:r>
      </w:hyperlink>
      <w:r w:rsidR="00734F9A">
        <w:rPr>
          <w:sz w:val="26"/>
        </w:rPr>
        <w:t xml:space="preserve"> </w:t>
      </w:r>
    </w:p>
    <w:p w:rsidR="00AB185F" w:rsidRPr="00AB185F" w:rsidRDefault="00AB185F" w:rsidP="00E20EF8">
      <w:pPr>
        <w:pStyle w:val="NormalWeb"/>
        <w:numPr>
          <w:ilvl w:val="0"/>
          <w:numId w:val="24"/>
        </w:numPr>
        <w:spacing w:line="360" w:lineRule="auto"/>
        <w:jc w:val="both"/>
        <w:rPr>
          <w:sz w:val="26"/>
        </w:rPr>
      </w:pPr>
      <w:r w:rsidRPr="00AB185F">
        <w:rPr>
          <w:sz w:val="26"/>
        </w:rPr>
        <w:t xml:space="preserve">Urbanek, A. K., Rymowicz, W., &amp; Mironczuk, A. M. (2018). Degradation of plastics and plastic-degrading bacteria in cold marine habitats. </w:t>
      </w:r>
      <w:r w:rsidRPr="00AB185F">
        <w:rPr>
          <w:rStyle w:val="Emphasis"/>
          <w:sz w:val="26"/>
        </w:rPr>
        <w:t>Applied Microbiology and Biotechnology, 102</w:t>
      </w:r>
      <w:r w:rsidRPr="00AB185F">
        <w:rPr>
          <w:sz w:val="26"/>
        </w:rPr>
        <w:t xml:space="preserve">(18), 7669-7678. </w:t>
      </w:r>
      <w:hyperlink r:id="rId12" w:history="1">
        <w:r w:rsidR="00734F9A" w:rsidRPr="00640F81">
          <w:rPr>
            <w:rStyle w:val="Hyperlink"/>
            <w:sz w:val="26"/>
          </w:rPr>
          <w:t>https://doi.org/10.1007/s00253-018-9195-y</w:t>
        </w:r>
      </w:hyperlink>
      <w:r w:rsidR="00734F9A">
        <w:rPr>
          <w:sz w:val="26"/>
        </w:rPr>
        <w:t xml:space="preserve"> </w:t>
      </w:r>
    </w:p>
    <w:p w:rsidR="00AB185F" w:rsidRPr="00AB185F" w:rsidRDefault="00AB185F" w:rsidP="00E20EF8">
      <w:pPr>
        <w:pStyle w:val="NormalWeb"/>
        <w:numPr>
          <w:ilvl w:val="0"/>
          <w:numId w:val="24"/>
        </w:numPr>
        <w:spacing w:line="360" w:lineRule="auto"/>
        <w:jc w:val="both"/>
        <w:rPr>
          <w:sz w:val="26"/>
        </w:rPr>
      </w:pPr>
      <w:r w:rsidRPr="00AB185F">
        <w:rPr>
          <w:sz w:val="26"/>
        </w:rPr>
        <w:t xml:space="preserve">Tokiwa, Y., Calabia, B. P., Ugwu, C. U., &amp; Aiba, S. (2009). Biodegradability of plastics. </w:t>
      </w:r>
      <w:r w:rsidRPr="00AB185F">
        <w:rPr>
          <w:rStyle w:val="Emphasis"/>
          <w:sz w:val="26"/>
        </w:rPr>
        <w:t>International Journal of Molecular Sciences, 10</w:t>
      </w:r>
      <w:r w:rsidRPr="00AB185F">
        <w:rPr>
          <w:sz w:val="26"/>
        </w:rPr>
        <w:t xml:space="preserve">(9), 3722-3742. </w:t>
      </w:r>
      <w:hyperlink r:id="rId13" w:history="1">
        <w:r w:rsidR="00734F9A" w:rsidRPr="00640F81">
          <w:rPr>
            <w:rStyle w:val="Hyperlink"/>
            <w:sz w:val="26"/>
          </w:rPr>
          <w:t>https://doi.org/10.3390/ijms10093722</w:t>
        </w:r>
      </w:hyperlink>
      <w:r w:rsidR="00734F9A">
        <w:rPr>
          <w:sz w:val="26"/>
        </w:rPr>
        <w:t xml:space="preserve"> </w:t>
      </w:r>
    </w:p>
    <w:p w:rsidR="00AB185F" w:rsidRPr="00AB185F" w:rsidRDefault="00AB185F" w:rsidP="00E20EF8">
      <w:pPr>
        <w:pStyle w:val="NormalWeb"/>
        <w:numPr>
          <w:ilvl w:val="0"/>
          <w:numId w:val="24"/>
        </w:numPr>
        <w:spacing w:line="360" w:lineRule="auto"/>
        <w:jc w:val="both"/>
        <w:rPr>
          <w:sz w:val="26"/>
        </w:rPr>
      </w:pPr>
      <w:r w:rsidRPr="00AB185F">
        <w:rPr>
          <w:sz w:val="26"/>
        </w:rPr>
        <w:t xml:space="preserve">Kawai, F. (2021). The current state of research on PET hydrolyzing enzymes available for biorecycling. </w:t>
      </w:r>
      <w:r w:rsidRPr="00AB185F">
        <w:rPr>
          <w:rStyle w:val="Emphasis"/>
          <w:sz w:val="26"/>
        </w:rPr>
        <w:t>Polymers, 13</w:t>
      </w:r>
      <w:r w:rsidRPr="00AB185F">
        <w:rPr>
          <w:sz w:val="26"/>
        </w:rPr>
        <w:t xml:space="preserve">(20), 3756. </w:t>
      </w:r>
      <w:hyperlink r:id="rId14" w:history="1">
        <w:r w:rsidR="00734F9A" w:rsidRPr="00640F81">
          <w:rPr>
            <w:rStyle w:val="Hyperlink"/>
            <w:sz w:val="26"/>
          </w:rPr>
          <w:t>https://doi.org/10.3390/polym13203756</w:t>
        </w:r>
      </w:hyperlink>
      <w:r w:rsidR="00734F9A">
        <w:rPr>
          <w:sz w:val="26"/>
        </w:rPr>
        <w:t xml:space="preserve"> </w:t>
      </w:r>
    </w:p>
    <w:p w:rsidR="00AB185F" w:rsidRPr="00AB185F" w:rsidRDefault="00734F9A" w:rsidP="00E20EF8">
      <w:pPr>
        <w:pStyle w:val="NormalWeb"/>
        <w:numPr>
          <w:ilvl w:val="0"/>
          <w:numId w:val="24"/>
        </w:numPr>
        <w:spacing w:line="360" w:lineRule="auto"/>
        <w:jc w:val="both"/>
        <w:rPr>
          <w:sz w:val="26"/>
        </w:rPr>
      </w:pPr>
      <w:r>
        <w:rPr>
          <w:b/>
          <w:bCs/>
          <w:noProof/>
          <w:sz w:val="26"/>
          <w:szCs w:val="26"/>
        </w:rPr>
        <w:pict>
          <v:shape id="_x0000_s1036" type="#_x0000_t202" style="position:absolute;left:0;text-align:left;margin-left:192pt;margin-top:95.85pt;width:106.5pt;height:33pt;z-index:251669504" fillcolor="white [3212]" strokecolor="white [3212]">
            <v:textbox>
              <w:txbxContent>
                <w:p w:rsidR="00734F9A" w:rsidRPr="00734F9A" w:rsidRDefault="00734F9A" w:rsidP="00734F9A">
                  <w:pPr>
                    <w:jc w:val="center"/>
                    <w:rPr>
                      <w:sz w:val="28"/>
                    </w:rPr>
                  </w:pPr>
                  <w:r>
                    <w:rPr>
                      <w:sz w:val="28"/>
                    </w:rPr>
                    <w:t>9</w:t>
                  </w:r>
                </w:p>
              </w:txbxContent>
            </v:textbox>
          </v:shape>
        </w:pict>
      </w:r>
      <w:r w:rsidR="00AB185F" w:rsidRPr="00AB185F">
        <w:rPr>
          <w:sz w:val="26"/>
        </w:rPr>
        <w:t xml:space="preserve">Singh, B., &amp; Sharma, N. (2008). Mechanistic implications of plastic degradation. </w:t>
      </w:r>
      <w:r w:rsidR="00AB185F" w:rsidRPr="00AB185F">
        <w:rPr>
          <w:rStyle w:val="Emphasis"/>
          <w:sz w:val="26"/>
        </w:rPr>
        <w:t>Polymer Degradation and Stability, 93</w:t>
      </w:r>
      <w:r w:rsidR="00AB185F" w:rsidRPr="00AB185F">
        <w:rPr>
          <w:sz w:val="26"/>
        </w:rPr>
        <w:t xml:space="preserve">(3), 561-584. </w:t>
      </w:r>
      <w:hyperlink r:id="rId15" w:history="1">
        <w:r w:rsidRPr="00640F81">
          <w:rPr>
            <w:rStyle w:val="Hyperlink"/>
            <w:sz w:val="26"/>
          </w:rPr>
          <w:t>https://doi.org/10.1016/j.polymdegradstab.2007.11.008</w:t>
        </w:r>
      </w:hyperlink>
      <w:r>
        <w:rPr>
          <w:sz w:val="26"/>
        </w:rPr>
        <w:t xml:space="preserve"> </w:t>
      </w:r>
    </w:p>
    <w:p w:rsidR="00AB185F" w:rsidRPr="00AB185F" w:rsidRDefault="00AB185F" w:rsidP="00E20EF8">
      <w:pPr>
        <w:pStyle w:val="NormalWeb"/>
        <w:numPr>
          <w:ilvl w:val="0"/>
          <w:numId w:val="24"/>
        </w:numPr>
        <w:spacing w:line="360" w:lineRule="auto"/>
        <w:jc w:val="both"/>
        <w:rPr>
          <w:sz w:val="26"/>
        </w:rPr>
      </w:pPr>
      <w:r w:rsidRPr="00AB185F">
        <w:rPr>
          <w:sz w:val="26"/>
        </w:rPr>
        <w:lastRenderedPageBreak/>
        <w:t xml:space="preserve">Alam, M. K., &amp; Stark, S. C. (2021). Biodegradation of plastics in natural environments: A global perspective. </w:t>
      </w:r>
      <w:r w:rsidRPr="00AB185F">
        <w:rPr>
          <w:rStyle w:val="Emphasis"/>
          <w:sz w:val="26"/>
        </w:rPr>
        <w:t>Environmental Science and Pollution Research, 28</w:t>
      </w:r>
      <w:r w:rsidRPr="00AB185F">
        <w:rPr>
          <w:sz w:val="26"/>
        </w:rPr>
        <w:t xml:space="preserve">(33), 45983-45994. </w:t>
      </w:r>
      <w:hyperlink r:id="rId16" w:history="1">
        <w:r w:rsidR="00734F9A" w:rsidRPr="00640F81">
          <w:rPr>
            <w:rStyle w:val="Hyperlink"/>
            <w:sz w:val="26"/>
          </w:rPr>
          <w:t>https://doi.org/10.1007/s11356-021-13752-0</w:t>
        </w:r>
      </w:hyperlink>
      <w:r w:rsidR="00734F9A">
        <w:rPr>
          <w:sz w:val="26"/>
        </w:rPr>
        <w:t xml:space="preserve"> </w:t>
      </w:r>
    </w:p>
    <w:p w:rsidR="00AB185F" w:rsidRPr="00AB185F" w:rsidRDefault="00AB185F" w:rsidP="00E20EF8">
      <w:pPr>
        <w:pStyle w:val="NormalWeb"/>
        <w:numPr>
          <w:ilvl w:val="0"/>
          <w:numId w:val="24"/>
        </w:numPr>
        <w:spacing w:line="360" w:lineRule="auto"/>
        <w:jc w:val="both"/>
        <w:rPr>
          <w:sz w:val="26"/>
        </w:rPr>
      </w:pPr>
      <w:r w:rsidRPr="00AB185F">
        <w:rPr>
          <w:sz w:val="26"/>
        </w:rPr>
        <w:t xml:space="preserve">Artham, T., &amp; Doble, M. (2008). Biodegradation of aliphatic and aromatic polycarbonates. </w:t>
      </w:r>
      <w:r w:rsidRPr="00AB185F">
        <w:rPr>
          <w:rStyle w:val="Emphasis"/>
          <w:sz w:val="26"/>
        </w:rPr>
        <w:t>Macromolecular Bioscience, 8</w:t>
      </w:r>
      <w:r w:rsidRPr="00AB185F">
        <w:rPr>
          <w:sz w:val="26"/>
        </w:rPr>
        <w:t xml:space="preserve">(1), 14-24. </w:t>
      </w:r>
      <w:hyperlink r:id="rId17" w:history="1">
        <w:r w:rsidR="00734F9A" w:rsidRPr="00640F81">
          <w:rPr>
            <w:rStyle w:val="Hyperlink"/>
            <w:sz w:val="26"/>
          </w:rPr>
          <w:t>https://doi.org/10.1002/mabi.200700106</w:t>
        </w:r>
      </w:hyperlink>
      <w:r w:rsidR="00734F9A">
        <w:rPr>
          <w:sz w:val="26"/>
        </w:rPr>
        <w:t xml:space="preserve"> </w:t>
      </w:r>
    </w:p>
    <w:p w:rsidR="00044083" w:rsidRPr="00AB185F" w:rsidRDefault="00734F9A" w:rsidP="00E20EF8">
      <w:pPr>
        <w:spacing w:line="360" w:lineRule="auto"/>
        <w:jc w:val="both"/>
        <w:rPr>
          <w:rFonts w:ascii="Times New Roman" w:hAnsi="Times New Roman" w:cs="Times New Roman"/>
          <w:sz w:val="26"/>
          <w:szCs w:val="26"/>
        </w:rPr>
      </w:pPr>
      <w:r>
        <w:rPr>
          <w:b/>
          <w:bCs/>
          <w:noProof/>
          <w:sz w:val="26"/>
          <w:szCs w:val="26"/>
        </w:rPr>
        <w:pict>
          <v:shape id="_x0000_s1037" type="#_x0000_t202" style="position:absolute;left:0;text-align:left;margin-left:187.5pt;margin-top:481.45pt;width:106.5pt;height:33pt;z-index:251670528" fillcolor="white [3212]" strokecolor="white [3212]">
            <v:textbox>
              <w:txbxContent>
                <w:p w:rsidR="00734F9A" w:rsidRPr="00734F9A" w:rsidRDefault="00734F9A" w:rsidP="00734F9A">
                  <w:pPr>
                    <w:jc w:val="center"/>
                    <w:rPr>
                      <w:sz w:val="28"/>
                    </w:rPr>
                  </w:pPr>
                  <w:r>
                    <w:rPr>
                      <w:sz w:val="28"/>
                    </w:rPr>
                    <w:t>10</w:t>
                  </w:r>
                </w:p>
              </w:txbxContent>
            </v:textbox>
          </v:shape>
        </w:pict>
      </w:r>
    </w:p>
    <w:sectPr w:rsidR="00044083" w:rsidRPr="00AB185F" w:rsidSect="007F187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26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3F9" w:rsidRDefault="00B953F9" w:rsidP="00E402E6">
      <w:pPr>
        <w:spacing w:after="0" w:line="240" w:lineRule="auto"/>
      </w:pPr>
      <w:r>
        <w:separator/>
      </w:r>
    </w:p>
  </w:endnote>
  <w:endnote w:type="continuationSeparator" w:id="1">
    <w:p w:rsidR="00B953F9" w:rsidRDefault="00B953F9" w:rsidP="00E40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E6" w:rsidRDefault="00E402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E6" w:rsidRDefault="00E402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E6" w:rsidRDefault="00E402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3F9" w:rsidRDefault="00B953F9" w:rsidP="00E402E6">
      <w:pPr>
        <w:spacing w:after="0" w:line="240" w:lineRule="auto"/>
      </w:pPr>
      <w:r>
        <w:separator/>
      </w:r>
    </w:p>
  </w:footnote>
  <w:footnote w:type="continuationSeparator" w:id="1">
    <w:p w:rsidR="00B953F9" w:rsidRDefault="00B953F9" w:rsidP="00E402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E6" w:rsidRDefault="00E402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E6" w:rsidRDefault="00E402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E6" w:rsidRDefault="00E402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3163"/>
    <w:multiLevelType w:val="multilevel"/>
    <w:tmpl w:val="C70E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6F389A"/>
    <w:multiLevelType w:val="multilevel"/>
    <w:tmpl w:val="72E4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3A43AA"/>
    <w:multiLevelType w:val="multilevel"/>
    <w:tmpl w:val="139A4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E05203"/>
    <w:multiLevelType w:val="multilevel"/>
    <w:tmpl w:val="FE1AC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5B5240"/>
    <w:multiLevelType w:val="multilevel"/>
    <w:tmpl w:val="5BB0F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C03698"/>
    <w:multiLevelType w:val="multilevel"/>
    <w:tmpl w:val="469C5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BB312C"/>
    <w:multiLevelType w:val="multilevel"/>
    <w:tmpl w:val="3CA03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8A0A12"/>
    <w:multiLevelType w:val="multilevel"/>
    <w:tmpl w:val="0F7EC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4D6615"/>
    <w:multiLevelType w:val="multilevel"/>
    <w:tmpl w:val="E488E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DA71E0"/>
    <w:multiLevelType w:val="multilevel"/>
    <w:tmpl w:val="F92E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353B92"/>
    <w:multiLevelType w:val="multilevel"/>
    <w:tmpl w:val="00423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A229B1"/>
    <w:multiLevelType w:val="multilevel"/>
    <w:tmpl w:val="4A785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C869B2"/>
    <w:multiLevelType w:val="multilevel"/>
    <w:tmpl w:val="50984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C974B5"/>
    <w:multiLevelType w:val="multilevel"/>
    <w:tmpl w:val="37423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402FB9"/>
    <w:multiLevelType w:val="multilevel"/>
    <w:tmpl w:val="EF3C8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B25F13"/>
    <w:multiLevelType w:val="multilevel"/>
    <w:tmpl w:val="72BC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9C05DB"/>
    <w:multiLevelType w:val="multilevel"/>
    <w:tmpl w:val="C7DA7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4D0144"/>
    <w:multiLevelType w:val="multilevel"/>
    <w:tmpl w:val="47329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1245EE"/>
    <w:multiLevelType w:val="multilevel"/>
    <w:tmpl w:val="DA6AC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AF0541"/>
    <w:multiLevelType w:val="multilevel"/>
    <w:tmpl w:val="5C28C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F67CA7"/>
    <w:multiLevelType w:val="multilevel"/>
    <w:tmpl w:val="A75A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A8575E"/>
    <w:multiLevelType w:val="hybridMultilevel"/>
    <w:tmpl w:val="1DBC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17753F"/>
    <w:multiLevelType w:val="multilevel"/>
    <w:tmpl w:val="61B00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6F08E9"/>
    <w:multiLevelType w:val="multilevel"/>
    <w:tmpl w:val="0276D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7D6870"/>
    <w:multiLevelType w:val="multilevel"/>
    <w:tmpl w:val="B12ED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C363EC"/>
    <w:multiLevelType w:val="multilevel"/>
    <w:tmpl w:val="6626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24"/>
  </w:num>
  <w:num w:numId="4">
    <w:abstractNumId w:val="5"/>
  </w:num>
  <w:num w:numId="5">
    <w:abstractNumId w:val="6"/>
  </w:num>
  <w:num w:numId="6">
    <w:abstractNumId w:val="0"/>
  </w:num>
  <w:num w:numId="7">
    <w:abstractNumId w:val="16"/>
  </w:num>
  <w:num w:numId="8">
    <w:abstractNumId w:val="23"/>
  </w:num>
  <w:num w:numId="9">
    <w:abstractNumId w:val="8"/>
  </w:num>
  <w:num w:numId="10">
    <w:abstractNumId w:val="1"/>
  </w:num>
  <w:num w:numId="11">
    <w:abstractNumId w:val="9"/>
  </w:num>
  <w:num w:numId="12">
    <w:abstractNumId w:val="12"/>
  </w:num>
  <w:num w:numId="13">
    <w:abstractNumId w:val="13"/>
  </w:num>
  <w:num w:numId="14">
    <w:abstractNumId w:val="19"/>
  </w:num>
  <w:num w:numId="15">
    <w:abstractNumId w:val="7"/>
  </w:num>
  <w:num w:numId="16">
    <w:abstractNumId w:val="4"/>
  </w:num>
  <w:num w:numId="17">
    <w:abstractNumId w:val="25"/>
  </w:num>
  <w:num w:numId="18">
    <w:abstractNumId w:val="20"/>
  </w:num>
  <w:num w:numId="19">
    <w:abstractNumId w:val="11"/>
  </w:num>
  <w:num w:numId="20">
    <w:abstractNumId w:val="2"/>
  </w:num>
  <w:num w:numId="21">
    <w:abstractNumId w:val="22"/>
  </w:num>
  <w:num w:numId="22">
    <w:abstractNumId w:val="15"/>
  </w:num>
  <w:num w:numId="23">
    <w:abstractNumId w:val="10"/>
  </w:num>
  <w:num w:numId="24">
    <w:abstractNumId w:val="18"/>
  </w:num>
  <w:num w:numId="25">
    <w:abstractNumId w:val="21"/>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852669"/>
    <w:rsid w:val="00044083"/>
    <w:rsid w:val="001B4E85"/>
    <w:rsid w:val="003E08C6"/>
    <w:rsid w:val="006421DD"/>
    <w:rsid w:val="00692682"/>
    <w:rsid w:val="00734F9A"/>
    <w:rsid w:val="007F1876"/>
    <w:rsid w:val="00852669"/>
    <w:rsid w:val="00A42B48"/>
    <w:rsid w:val="00A42E1B"/>
    <w:rsid w:val="00AB185F"/>
    <w:rsid w:val="00B953F9"/>
    <w:rsid w:val="00E20EF8"/>
    <w:rsid w:val="00E402E6"/>
    <w:rsid w:val="00E90BE0"/>
    <w:rsid w:val="00F361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083"/>
  </w:style>
  <w:style w:type="paragraph" w:styleId="Heading3">
    <w:name w:val="heading 3"/>
    <w:basedOn w:val="Normal"/>
    <w:link w:val="Heading3Char"/>
    <w:uiPriority w:val="9"/>
    <w:qFormat/>
    <w:rsid w:val="00A42E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42E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26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669"/>
    <w:rPr>
      <w:b/>
      <w:bCs/>
    </w:rPr>
  </w:style>
  <w:style w:type="character" w:styleId="Emphasis">
    <w:name w:val="Emphasis"/>
    <w:basedOn w:val="DefaultParagraphFont"/>
    <w:uiPriority w:val="20"/>
    <w:qFormat/>
    <w:rsid w:val="00852669"/>
    <w:rPr>
      <w:i/>
      <w:iCs/>
    </w:rPr>
  </w:style>
  <w:style w:type="character" w:customStyle="1" w:styleId="Heading3Char">
    <w:name w:val="Heading 3 Char"/>
    <w:basedOn w:val="DefaultParagraphFont"/>
    <w:link w:val="Heading3"/>
    <w:uiPriority w:val="9"/>
    <w:rsid w:val="00A42E1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42E1B"/>
    <w:rPr>
      <w:rFonts w:ascii="Times New Roman" w:eastAsia="Times New Roman" w:hAnsi="Times New Roman" w:cs="Times New Roman"/>
      <w:b/>
      <w:bCs/>
      <w:sz w:val="24"/>
      <w:szCs w:val="24"/>
    </w:rPr>
  </w:style>
  <w:style w:type="paragraph" w:styleId="ListParagraph">
    <w:name w:val="List Paragraph"/>
    <w:basedOn w:val="Normal"/>
    <w:uiPriority w:val="34"/>
    <w:qFormat/>
    <w:rsid w:val="00E20EF8"/>
    <w:pPr>
      <w:ind w:left="720"/>
      <w:contextualSpacing/>
    </w:pPr>
  </w:style>
  <w:style w:type="table" w:styleId="TableGrid">
    <w:name w:val="Table Grid"/>
    <w:basedOn w:val="TableNormal"/>
    <w:uiPriority w:val="59"/>
    <w:rsid w:val="00E20E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402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02E6"/>
  </w:style>
  <w:style w:type="paragraph" w:styleId="Footer">
    <w:name w:val="footer"/>
    <w:basedOn w:val="Normal"/>
    <w:link w:val="FooterChar"/>
    <w:uiPriority w:val="99"/>
    <w:unhideWhenUsed/>
    <w:rsid w:val="00E40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2E6"/>
  </w:style>
  <w:style w:type="character" w:styleId="Hyperlink">
    <w:name w:val="Hyperlink"/>
    <w:basedOn w:val="DefaultParagraphFont"/>
    <w:uiPriority w:val="99"/>
    <w:unhideWhenUsed/>
    <w:rsid w:val="00734F9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6829177">
      <w:bodyDiv w:val="1"/>
      <w:marLeft w:val="0"/>
      <w:marRight w:val="0"/>
      <w:marTop w:val="0"/>
      <w:marBottom w:val="0"/>
      <w:divBdr>
        <w:top w:val="none" w:sz="0" w:space="0" w:color="auto"/>
        <w:left w:val="none" w:sz="0" w:space="0" w:color="auto"/>
        <w:bottom w:val="none" w:sz="0" w:space="0" w:color="auto"/>
        <w:right w:val="none" w:sz="0" w:space="0" w:color="auto"/>
      </w:divBdr>
      <w:divsChild>
        <w:div w:id="1457213614">
          <w:marLeft w:val="0"/>
          <w:marRight w:val="0"/>
          <w:marTop w:val="0"/>
          <w:marBottom w:val="0"/>
          <w:divBdr>
            <w:top w:val="none" w:sz="0" w:space="0" w:color="auto"/>
            <w:left w:val="none" w:sz="0" w:space="0" w:color="auto"/>
            <w:bottom w:val="none" w:sz="0" w:space="0" w:color="auto"/>
            <w:right w:val="none" w:sz="0" w:space="0" w:color="auto"/>
          </w:divBdr>
        </w:div>
        <w:div w:id="982470385">
          <w:marLeft w:val="0"/>
          <w:marRight w:val="0"/>
          <w:marTop w:val="0"/>
          <w:marBottom w:val="0"/>
          <w:divBdr>
            <w:top w:val="none" w:sz="0" w:space="0" w:color="auto"/>
            <w:left w:val="none" w:sz="0" w:space="0" w:color="auto"/>
            <w:bottom w:val="none" w:sz="0" w:space="0" w:color="auto"/>
            <w:right w:val="none" w:sz="0" w:space="0" w:color="auto"/>
          </w:divBdr>
        </w:div>
        <w:div w:id="786584745">
          <w:marLeft w:val="0"/>
          <w:marRight w:val="0"/>
          <w:marTop w:val="0"/>
          <w:marBottom w:val="0"/>
          <w:divBdr>
            <w:top w:val="none" w:sz="0" w:space="0" w:color="auto"/>
            <w:left w:val="none" w:sz="0" w:space="0" w:color="auto"/>
            <w:bottom w:val="none" w:sz="0" w:space="0" w:color="auto"/>
            <w:right w:val="none" w:sz="0" w:space="0" w:color="auto"/>
          </w:divBdr>
        </w:div>
        <w:div w:id="2011256416">
          <w:marLeft w:val="0"/>
          <w:marRight w:val="0"/>
          <w:marTop w:val="0"/>
          <w:marBottom w:val="0"/>
          <w:divBdr>
            <w:top w:val="none" w:sz="0" w:space="0" w:color="auto"/>
            <w:left w:val="none" w:sz="0" w:space="0" w:color="auto"/>
            <w:bottom w:val="none" w:sz="0" w:space="0" w:color="auto"/>
            <w:right w:val="none" w:sz="0" w:space="0" w:color="auto"/>
          </w:divBdr>
        </w:div>
        <w:div w:id="1260991672">
          <w:marLeft w:val="0"/>
          <w:marRight w:val="0"/>
          <w:marTop w:val="0"/>
          <w:marBottom w:val="0"/>
          <w:divBdr>
            <w:top w:val="none" w:sz="0" w:space="0" w:color="auto"/>
            <w:left w:val="none" w:sz="0" w:space="0" w:color="auto"/>
            <w:bottom w:val="none" w:sz="0" w:space="0" w:color="auto"/>
            <w:right w:val="none" w:sz="0" w:space="0" w:color="auto"/>
          </w:divBdr>
        </w:div>
        <w:div w:id="1302924140">
          <w:marLeft w:val="0"/>
          <w:marRight w:val="0"/>
          <w:marTop w:val="0"/>
          <w:marBottom w:val="0"/>
          <w:divBdr>
            <w:top w:val="none" w:sz="0" w:space="0" w:color="auto"/>
            <w:left w:val="none" w:sz="0" w:space="0" w:color="auto"/>
            <w:bottom w:val="none" w:sz="0" w:space="0" w:color="auto"/>
            <w:right w:val="none" w:sz="0" w:space="0" w:color="auto"/>
          </w:divBdr>
        </w:div>
        <w:div w:id="765854889">
          <w:marLeft w:val="0"/>
          <w:marRight w:val="0"/>
          <w:marTop w:val="0"/>
          <w:marBottom w:val="0"/>
          <w:divBdr>
            <w:top w:val="none" w:sz="0" w:space="0" w:color="auto"/>
            <w:left w:val="none" w:sz="0" w:space="0" w:color="auto"/>
            <w:bottom w:val="none" w:sz="0" w:space="0" w:color="auto"/>
            <w:right w:val="none" w:sz="0" w:space="0" w:color="auto"/>
          </w:divBdr>
        </w:div>
        <w:div w:id="1339499331">
          <w:marLeft w:val="0"/>
          <w:marRight w:val="0"/>
          <w:marTop w:val="0"/>
          <w:marBottom w:val="0"/>
          <w:divBdr>
            <w:top w:val="none" w:sz="0" w:space="0" w:color="auto"/>
            <w:left w:val="none" w:sz="0" w:space="0" w:color="auto"/>
            <w:bottom w:val="none" w:sz="0" w:space="0" w:color="auto"/>
            <w:right w:val="none" w:sz="0" w:space="0" w:color="auto"/>
          </w:divBdr>
        </w:div>
        <w:div w:id="1009528255">
          <w:marLeft w:val="0"/>
          <w:marRight w:val="0"/>
          <w:marTop w:val="0"/>
          <w:marBottom w:val="0"/>
          <w:divBdr>
            <w:top w:val="none" w:sz="0" w:space="0" w:color="auto"/>
            <w:left w:val="none" w:sz="0" w:space="0" w:color="auto"/>
            <w:bottom w:val="none" w:sz="0" w:space="0" w:color="auto"/>
            <w:right w:val="none" w:sz="0" w:space="0" w:color="auto"/>
          </w:divBdr>
        </w:div>
      </w:divsChild>
    </w:div>
    <w:div w:id="762798856">
      <w:bodyDiv w:val="1"/>
      <w:marLeft w:val="0"/>
      <w:marRight w:val="0"/>
      <w:marTop w:val="0"/>
      <w:marBottom w:val="0"/>
      <w:divBdr>
        <w:top w:val="none" w:sz="0" w:space="0" w:color="auto"/>
        <w:left w:val="none" w:sz="0" w:space="0" w:color="auto"/>
        <w:bottom w:val="none" w:sz="0" w:space="0" w:color="auto"/>
        <w:right w:val="none" w:sz="0" w:space="0" w:color="auto"/>
      </w:divBdr>
      <w:divsChild>
        <w:div w:id="2125536780">
          <w:marLeft w:val="0"/>
          <w:marRight w:val="0"/>
          <w:marTop w:val="0"/>
          <w:marBottom w:val="0"/>
          <w:divBdr>
            <w:top w:val="none" w:sz="0" w:space="0" w:color="auto"/>
            <w:left w:val="none" w:sz="0" w:space="0" w:color="auto"/>
            <w:bottom w:val="none" w:sz="0" w:space="0" w:color="auto"/>
            <w:right w:val="none" w:sz="0" w:space="0" w:color="auto"/>
          </w:divBdr>
        </w:div>
        <w:div w:id="1379622506">
          <w:marLeft w:val="0"/>
          <w:marRight w:val="0"/>
          <w:marTop w:val="0"/>
          <w:marBottom w:val="0"/>
          <w:divBdr>
            <w:top w:val="none" w:sz="0" w:space="0" w:color="auto"/>
            <w:left w:val="none" w:sz="0" w:space="0" w:color="auto"/>
            <w:bottom w:val="none" w:sz="0" w:space="0" w:color="auto"/>
            <w:right w:val="none" w:sz="0" w:space="0" w:color="auto"/>
          </w:divBdr>
        </w:div>
        <w:div w:id="1635283836">
          <w:marLeft w:val="0"/>
          <w:marRight w:val="0"/>
          <w:marTop w:val="0"/>
          <w:marBottom w:val="0"/>
          <w:divBdr>
            <w:top w:val="none" w:sz="0" w:space="0" w:color="auto"/>
            <w:left w:val="none" w:sz="0" w:space="0" w:color="auto"/>
            <w:bottom w:val="none" w:sz="0" w:space="0" w:color="auto"/>
            <w:right w:val="none" w:sz="0" w:space="0" w:color="auto"/>
          </w:divBdr>
        </w:div>
        <w:div w:id="107243612">
          <w:marLeft w:val="0"/>
          <w:marRight w:val="0"/>
          <w:marTop w:val="0"/>
          <w:marBottom w:val="0"/>
          <w:divBdr>
            <w:top w:val="none" w:sz="0" w:space="0" w:color="auto"/>
            <w:left w:val="none" w:sz="0" w:space="0" w:color="auto"/>
            <w:bottom w:val="none" w:sz="0" w:space="0" w:color="auto"/>
            <w:right w:val="none" w:sz="0" w:space="0" w:color="auto"/>
          </w:divBdr>
        </w:div>
        <w:div w:id="2036075678">
          <w:marLeft w:val="0"/>
          <w:marRight w:val="0"/>
          <w:marTop w:val="0"/>
          <w:marBottom w:val="0"/>
          <w:divBdr>
            <w:top w:val="none" w:sz="0" w:space="0" w:color="auto"/>
            <w:left w:val="none" w:sz="0" w:space="0" w:color="auto"/>
            <w:bottom w:val="none" w:sz="0" w:space="0" w:color="auto"/>
            <w:right w:val="none" w:sz="0" w:space="0" w:color="auto"/>
          </w:divBdr>
        </w:div>
        <w:div w:id="1861313766">
          <w:marLeft w:val="0"/>
          <w:marRight w:val="0"/>
          <w:marTop w:val="0"/>
          <w:marBottom w:val="0"/>
          <w:divBdr>
            <w:top w:val="none" w:sz="0" w:space="0" w:color="auto"/>
            <w:left w:val="none" w:sz="0" w:space="0" w:color="auto"/>
            <w:bottom w:val="none" w:sz="0" w:space="0" w:color="auto"/>
            <w:right w:val="none" w:sz="0" w:space="0" w:color="auto"/>
          </w:divBdr>
        </w:div>
        <w:div w:id="2090417619">
          <w:marLeft w:val="0"/>
          <w:marRight w:val="0"/>
          <w:marTop w:val="0"/>
          <w:marBottom w:val="0"/>
          <w:divBdr>
            <w:top w:val="none" w:sz="0" w:space="0" w:color="auto"/>
            <w:left w:val="none" w:sz="0" w:space="0" w:color="auto"/>
            <w:bottom w:val="none" w:sz="0" w:space="0" w:color="auto"/>
            <w:right w:val="none" w:sz="0" w:space="0" w:color="auto"/>
          </w:divBdr>
        </w:div>
        <w:div w:id="1441997998">
          <w:marLeft w:val="0"/>
          <w:marRight w:val="0"/>
          <w:marTop w:val="0"/>
          <w:marBottom w:val="0"/>
          <w:divBdr>
            <w:top w:val="none" w:sz="0" w:space="0" w:color="auto"/>
            <w:left w:val="none" w:sz="0" w:space="0" w:color="auto"/>
            <w:bottom w:val="none" w:sz="0" w:space="0" w:color="auto"/>
            <w:right w:val="none" w:sz="0" w:space="0" w:color="auto"/>
          </w:divBdr>
        </w:div>
        <w:div w:id="2131430549">
          <w:marLeft w:val="0"/>
          <w:marRight w:val="0"/>
          <w:marTop w:val="0"/>
          <w:marBottom w:val="0"/>
          <w:divBdr>
            <w:top w:val="none" w:sz="0" w:space="0" w:color="auto"/>
            <w:left w:val="none" w:sz="0" w:space="0" w:color="auto"/>
            <w:bottom w:val="none" w:sz="0" w:space="0" w:color="auto"/>
            <w:right w:val="none" w:sz="0" w:space="0" w:color="auto"/>
          </w:divBdr>
        </w:div>
      </w:divsChild>
    </w:div>
    <w:div w:id="807210088">
      <w:bodyDiv w:val="1"/>
      <w:marLeft w:val="0"/>
      <w:marRight w:val="0"/>
      <w:marTop w:val="0"/>
      <w:marBottom w:val="0"/>
      <w:divBdr>
        <w:top w:val="none" w:sz="0" w:space="0" w:color="auto"/>
        <w:left w:val="none" w:sz="0" w:space="0" w:color="auto"/>
        <w:bottom w:val="none" w:sz="0" w:space="0" w:color="auto"/>
        <w:right w:val="none" w:sz="0" w:space="0" w:color="auto"/>
      </w:divBdr>
      <w:divsChild>
        <w:div w:id="405033737">
          <w:marLeft w:val="0"/>
          <w:marRight w:val="0"/>
          <w:marTop w:val="0"/>
          <w:marBottom w:val="0"/>
          <w:divBdr>
            <w:top w:val="none" w:sz="0" w:space="0" w:color="auto"/>
            <w:left w:val="none" w:sz="0" w:space="0" w:color="auto"/>
            <w:bottom w:val="none" w:sz="0" w:space="0" w:color="auto"/>
            <w:right w:val="none" w:sz="0" w:space="0" w:color="auto"/>
          </w:divBdr>
        </w:div>
      </w:divsChild>
    </w:div>
    <w:div w:id="1033462461">
      <w:bodyDiv w:val="1"/>
      <w:marLeft w:val="0"/>
      <w:marRight w:val="0"/>
      <w:marTop w:val="0"/>
      <w:marBottom w:val="0"/>
      <w:divBdr>
        <w:top w:val="none" w:sz="0" w:space="0" w:color="auto"/>
        <w:left w:val="none" w:sz="0" w:space="0" w:color="auto"/>
        <w:bottom w:val="none" w:sz="0" w:space="0" w:color="auto"/>
        <w:right w:val="none" w:sz="0" w:space="0" w:color="auto"/>
      </w:divBdr>
      <w:divsChild>
        <w:div w:id="745611091">
          <w:marLeft w:val="0"/>
          <w:marRight w:val="0"/>
          <w:marTop w:val="0"/>
          <w:marBottom w:val="0"/>
          <w:divBdr>
            <w:top w:val="none" w:sz="0" w:space="0" w:color="auto"/>
            <w:left w:val="none" w:sz="0" w:space="0" w:color="auto"/>
            <w:bottom w:val="none" w:sz="0" w:space="0" w:color="auto"/>
            <w:right w:val="none" w:sz="0" w:space="0" w:color="auto"/>
          </w:divBdr>
        </w:div>
        <w:div w:id="887256355">
          <w:marLeft w:val="0"/>
          <w:marRight w:val="0"/>
          <w:marTop w:val="0"/>
          <w:marBottom w:val="0"/>
          <w:divBdr>
            <w:top w:val="none" w:sz="0" w:space="0" w:color="auto"/>
            <w:left w:val="none" w:sz="0" w:space="0" w:color="auto"/>
            <w:bottom w:val="none" w:sz="0" w:space="0" w:color="auto"/>
            <w:right w:val="none" w:sz="0" w:space="0" w:color="auto"/>
          </w:divBdr>
        </w:div>
        <w:div w:id="1642074614">
          <w:marLeft w:val="0"/>
          <w:marRight w:val="0"/>
          <w:marTop w:val="0"/>
          <w:marBottom w:val="0"/>
          <w:divBdr>
            <w:top w:val="none" w:sz="0" w:space="0" w:color="auto"/>
            <w:left w:val="none" w:sz="0" w:space="0" w:color="auto"/>
            <w:bottom w:val="none" w:sz="0" w:space="0" w:color="auto"/>
            <w:right w:val="none" w:sz="0" w:space="0" w:color="auto"/>
          </w:divBdr>
        </w:div>
        <w:div w:id="613561947">
          <w:marLeft w:val="0"/>
          <w:marRight w:val="0"/>
          <w:marTop w:val="0"/>
          <w:marBottom w:val="0"/>
          <w:divBdr>
            <w:top w:val="none" w:sz="0" w:space="0" w:color="auto"/>
            <w:left w:val="none" w:sz="0" w:space="0" w:color="auto"/>
            <w:bottom w:val="none" w:sz="0" w:space="0" w:color="auto"/>
            <w:right w:val="none" w:sz="0" w:space="0" w:color="auto"/>
          </w:divBdr>
        </w:div>
        <w:div w:id="1717702883">
          <w:marLeft w:val="0"/>
          <w:marRight w:val="0"/>
          <w:marTop w:val="0"/>
          <w:marBottom w:val="0"/>
          <w:divBdr>
            <w:top w:val="none" w:sz="0" w:space="0" w:color="auto"/>
            <w:left w:val="none" w:sz="0" w:space="0" w:color="auto"/>
            <w:bottom w:val="none" w:sz="0" w:space="0" w:color="auto"/>
            <w:right w:val="none" w:sz="0" w:space="0" w:color="auto"/>
          </w:divBdr>
        </w:div>
        <w:div w:id="88548845">
          <w:marLeft w:val="0"/>
          <w:marRight w:val="0"/>
          <w:marTop w:val="0"/>
          <w:marBottom w:val="0"/>
          <w:divBdr>
            <w:top w:val="none" w:sz="0" w:space="0" w:color="auto"/>
            <w:left w:val="none" w:sz="0" w:space="0" w:color="auto"/>
            <w:bottom w:val="none" w:sz="0" w:space="0" w:color="auto"/>
            <w:right w:val="none" w:sz="0" w:space="0" w:color="auto"/>
          </w:divBdr>
        </w:div>
        <w:div w:id="926156696">
          <w:marLeft w:val="0"/>
          <w:marRight w:val="0"/>
          <w:marTop w:val="0"/>
          <w:marBottom w:val="0"/>
          <w:divBdr>
            <w:top w:val="none" w:sz="0" w:space="0" w:color="auto"/>
            <w:left w:val="none" w:sz="0" w:space="0" w:color="auto"/>
            <w:bottom w:val="none" w:sz="0" w:space="0" w:color="auto"/>
            <w:right w:val="none" w:sz="0" w:space="0" w:color="auto"/>
          </w:divBdr>
        </w:div>
        <w:div w:id="1634095848">
          <w:marLeft w:val="0"/>
          <w:marRight w:val="0"/>
          <w:marTop w:val="0"/>
          <w:marBottom w:val="0"/>
          <w:divBdr>
            <w:top w:val="none" w:sz="0" w:space="0" w:color="auto"/>
            <w:left w:val="none" w:sz="0" w:space="0" w:color="auto"/>
            <w:bottom w:val="none" w:sz="0" w:space="0" w:color="auto"/>
            <w:right w:val="none" w:sz="0" w:space="0" w:color="auto"/>
          </w:divBdr>
        </w:div>
        <w:div w:id="516845220">
          <w:marLeft w:val="0"/>
          <w:marRight w:val="0"/>
          <w:marTop w:val="0"/>
          <w:marBottom w:val="0"/>
          <w:divBdr>
            <w:top w:val="none" w:sz="0" w:space="0" w:color="auto"/>
            <w:left w:val="none" w:sz="0" w:space="0" w:color="auto"/>
            <w:bottom w:val="none" w:sz="0" w:space="0" w:color="auto"/>
            <w:right w:val="none" w:sz="0" w:space="0" w:color="auto"/>
          </w:divBdr>
        </w:div>
      </w:divsChild>
    </w:div>
    <w:div w:id="185179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26/sciadv.1700782" TargetMode="External"/><Relationship Id="rId13" Type="http://schemas.openxmlformats.org/officeDocument/2006/relationships/hyperlink" Target="https://doi.org/10.3390/ijms1009372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oi.org/10.1007/s00253-018-9195-y" TargetMode="External"/><Relationship Id="rId17" Type="http://schemas.openxmlformats.org/officeDocument/2006/relationships/hyperlink" Target="https://doi.org/10.1002/mabi.20070010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11356-021-13752-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biotechadv.2007.12.00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polymdegradstab.2007.11.008" TargetMode="External"/><Relationship Id="rId23" Type="http://schemas.openxmlformats.org/officeDocument/2006/relationships/footer" Target="footer3.xml"/><Relationship Id="rId10" Type="http://schemas.openxmlformats.org/officeDocument/2006/relationships/hyperlink" Target="https://doi.org/10.1126/science.aad635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11/1751-7915.12710" TargetMode="External"/><Relationship Id="rId14" Type="http://schemas.openxmlformats.org/officeDocument/2006/relationships/hyperlink" Target="https://doi.org/10.3390/polym1320375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12</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Africa</dc:creator>
  <cp:lastModifiedBy>Africa</cp:lastModifiedBy>
  <cp:revision>10</cp:revision>
  <dcterms:created xsi:type="dcterms:W3CDTF">2025-01-21T06:41:00Z</dcterms:created>
  <dcterms:modified xsi:type="dcterms:W3CDTF">2025-01-21T11:03:00Z</dcterms:modified>
</cp:coreProperties>
</file>