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AACC4" w14:textId="77777777" w:rsidR="0005699B" w:rsidRPr="0033131F" w:rsidRDefault="0005699B" w:rsidP="0005699B">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534FF005" wp14:editId="3CB7CA41">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1A229EDE" w14:textId="77777777" w:rsidR="0005699B"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A TECHNICAL REPORT ON STUDENT INDUSTRIAL WORK EXPERENCE SCHEME (S.I.W.E.S) </w:t>
      </w:r>
    </w:p>
    <w:p w14:paraId="3D355EF4" w14:textId="77777777" w:rsidR="0005699B"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438878E1" w14:textId="3763B5D8" w:rsidR="0005699B" w:rsidRPr="0033131F"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DEPARTMENT OF AGRIC, </w:t>
      </w:r>
      <w:r>
        <w:rPr>
          <w:rFonts w:ascii="Times New Roman" w:eastAsia="Times New Roman" w:hAnsi="Times New Roman" w:cs="Times New Roman"/>
          <w:b/>
          <w:sz w:val="24"/>
          <w:szCs w:val="24"/>
        </w:rPr>
        <w:t>EDU LOCAL GOVERNMENT SECRETARIAT, LAFIAGI, KWARA STATE</w:t>
      </w:r>
    </w:p>
    <w:p w14:paraId="65921917" w14:textId="77777777" w:rsidR="0005699B" w:rsidRPr="0033131F"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p>
    <w:p w14:paraId="30D980E4" w14:textId="77777777" w:rsidR="0005699B" w:rsidRPr="0033131F"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23327622" w14:textId="03226E19" w:rsidR="0005699B" w:rsidRPr="0005699B" w:rsidRDefault="0005699B" w:rsidP="0005699B">
      <w:pPr>
        <w:spacing w:before="100" w:beforeAutospacing="1" w:after="100" w:afterAutospacing="1" w:line="240" w:lineRule="auto"/>
        <w:jc w:val="center"/>
        <w:rPr>
          <w:rFonts w:ascii="Arial Black" w:eastAsia="Times New Roman" w:hAnsi="Arial Black" w:cs="Times New Roman"/>
          <w:b/>
          <w:sz w:val="40"/>
          <w:szCs w:val="40"/>
        </w:rPr>
      </w:pPr>
      <w:r w:rsidRPr="0005699B">
        <w:rPr>
          <w:rFonts w:ascii="Arial Black" w:eastAsia="Times New Roman" w:hAnsi="Arial Black" w:cs="Times New Roman"/>
          <w:b/>
          <w:sz w:val="40"/>
          <w:szCs w:val="40"/>
        </w:rPr>
        <w:t>ABDULSALAM MUSA</w:t>
      </w:r>
    </w:p>
    <w:p w14:paraId="61EABEE1" w14:textId="759F72D3" w:rsidR="0005699B" w:rsidRPr="0005699B" w:rsidRDefault="0005699B" w:rsidP="0005699B">
      <w:pPr>
        <w:spacing w:before="100" w:beforeAutospacing="1" w:after="100" w:afterAutospacing="1" w:line="240" w:lineRule="auto"/>
        <w:jc w:val="center"/>
        <w:rPr>
          <w:rFonts w:ascii="Arial Black" w:eastAsia="Times New Roman" w:hAnsi="Arial Black" w:cs="Times New Roman"/>
          <w:b/>
          <w:sz w:val="40"/>
          <w:szCs w:val="40"/>
        </w:rPr>
      </w:pPr>
      <w:r w:rsidRPr="0005699B">
        <w:rPr>
          <w:rFonts w:ascii="Arial Black" w:eastAsia="Times New Roman" w:hAnsi="Arial Black" w:cs="Times New Roman"/>
          <w:b/>
          <w:sz w:val="40"/>
          <w:szCs w:val="40"/>
        </w:rPr>
        <w:t>ND/23/</w:t>
      </w:r>
      <w:r w:rsidRPr="0005699B">
        <w:rPr>
          <w:rFonts w:ascii="Arial Black" w:eastAsia="Times New Roman" w:hAnsi="Arial Black" w:cs="Times New Roman"/>
          <w:b/>
          <w:sz w:val="40"/>
          <w:szCs w:val="40"/>
        </w:rPr>
        <w:t>AGT</w:t>
      </w:r>
      <w:r w:rsidRPr="0005699B">
        <w:rPr>
          <w:rFonts w:ascii="Arial Black" w:eastAsia="Times New Roman" w:hAnsi="Arial Black" w:cs="Times New Roman"/>
          <w:b/>
          <w:sz w:val="40"/>
          <w:szCs w:val="40"/>
        </w:rPr>
        <w:t>/PT/0</w:t>
      </w:r>
      <w:r w:rsidRPr="0005699B">
        <w:rPr>
          <w:rFonts w:ascii="Arial Black" w:eastAsia="Times New Roman" w:hAnsi="Arial Black" w:cs="Times New Roman"/>
          <w:b/>
          <w:sz w:val="40"/>
          <w:szCs w:val="40"/>
        </w:rPr>
        <w:t>013</w:t>
      </w:r>
    </w:p>
    <w:p w14:paraId="05A9B75A" w14:textId="77777777" w:rsidR="0005699B" w:rsidRPr="0033131F"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p>
    <w:p w14:paraId="5AEBA39A" w14:textId="053D6AA5" w:rsidR="0005699B" w:rsidRPr="0033131F"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w:t>
      </w:r>
      <w:r>
        <w:rPr>
          <w:rFonts w:ascii="Times New Roman" w:eastAsia="Times New Roman" w:hAnsi="Times New Roman" w:cs="Times New Roman"/>
          <w:b/>
          <w:sz w:val="24"/>
          <w:szCs w:val="24"/>
        </w:rPr>
        <w:t>AGRICULTURAL TECHNOLOGY</w:t>
      </w:r>
      <w:r w:rsidRPr="0033131F">
        <w:rPr>
          <w:rFonts w:ascii="Times New Roman" w:eastAsia="Times New Roman" w:hAnsi="Times New Roman" w:cs="Times New Roman"/>
          <w:b/>
          <w:sz w:val="24"/>
          <w:szCs w:val="24"/>
        </w:rPr>
        <w:t>,</w:t>
      </w:r>
    </w:p>
    <w:p w14:paraId="1CF035B8" w14:textId="3F0B96E8" w:rsidR="0005699B" w:rsidRPr="0033131F"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APPLIED SCIENCES</w:t>
      </w:r>
      <w:r>
        <w:rPr>
          <w:rFonts w:ascii="Times New Roman" w:eastAsia="Times New Roman" w:hAnsi="Times New Roman" w:cs="Times New Roman"/>
          <w:b/>
          <w:sz w:val="24"/>
          <w:szCs w:val="24"/>
        </w:rPr>
        <w:t>,</w:t>
      </w:r>
      <w:r w:rsidRPr="0033131F">
        <w:rPr>
          <w:rFonts w:ascii="Times New Roman" w:eastAsia="Times New Roman" w:hAnsi="Times New Roman" w:cs="Times New Roman"/>
          <w:b/>
          <w:sz w:val="24"/>
          <w:szCs w:val="24"/>
        </w:rPr>
        <w:t xml:space="preserve"> KWARA STATE POLYTECHNIC, ILORIN</w:t>
      </w:r>
    </w:p>
    <w:p w14:paraId="4649A777" w14:textId="3CB3EA98" w:rsidR="0005699B" w:rsidRPr="0033131F"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AGRICULTURAL TECHNOLOGY</w:t>
      </w:r>
      <w:r w:rsidRPr="0033131F">
        <w:rPr>
          <w:rFonts w:ascii="Times New Roman" w:eastAsia="Times New Roman" w:hAnsi="Times New Roman" w:cs="Times New Roman"/>
          <w:b/>
          <w:sz w:val="24"/>
          <w:szCs w:val="24"/>
        </w:rPr>
        <w:t>, KWARA STATE POLYTECHNICS.</w:t>
      </w:r>
    </w:p>
    <w:p w14:paraId="12AA4EFC" w14:textId="77777777" w:rsidR="0005699B" w:rsidRPr="0033131F"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p>
    <w:p w14:paraId="2AA4C95A" w14:textId="77777777" w:rsidR="0005699B"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w:t>
      </w:r>
      <w:r w:rsidRPr="0033131F">
        <w:rPr>
          <w:rFonts w:ascii="Times New Roman" w:eastAsia="Times New Roman" w:hAnsi="Times New Roman" w:cs="Times New Roman"/>
          <w:b/>
          <w:sz w:val="24"/>
          <w:szCs w:val="24"/>
        </w:rPr>
        <w:t xml:space="preserve"> 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0ECD5731" w14:textId="77777777" w:rsidR="0005699B" w:rsidRDefault="0005699B" w:rsidP="0005699B">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7696AFF0" w14:textId="77777777" w:rsidR="0005699B" w:rsidRPr="009D5E62" w:rsidRDefault="0005699B" w:rsidP="0005699B">
      <w:pPr>
        <w:spacing w:before="100" w:beforeAutospacing="1" w:after="100" w:afterAutospacing="1" w:line="360" w:lineRule="auto"/>
        <w:jc w:val="both"/>
        <w:rPr>
          <w:rFonts w:ascii="Times New Roman" w:eastAsia="Times New Roman" w:hAnsi="Times New Roman" w:cs="Times New Roman"/>
          <w:b/>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2</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0DE892C9"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2E53E198"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63023D03"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67EB9027"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53060FDE"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2A9BA07A"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2F682038"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48A8CB27"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0E866399"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54A7A28C"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3E13B704"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1560EC59"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4257C848" w14:textId="77777777" w:rsidR="0005699B" w:rsidRDefault="0005699B" w:rsidP="0005699B">
      <w:pPr>
        <w:spacing w:before="100" w:beforeAutospacing="1" w:after="100" w:afterAutospacing="1" w:line="360" w:lineRule="auto"/>
        <w:ind w:left="360"/>
        <w:jc w:val="both"/>
        <w:rPr>
          <w:rFonts w:ascii="Times New Roman" w:eastAsia="Times New Roman" w:hAnsi="Times New Roman" w:cs="Times New Roman"/>
          <w:sz w:val="24"/>
          <w:szCs w:val="24"/>
        </w:rPr>
      </w:pPr>
    </w:p>
    <w:p w14:paraId="114D55CC" w14:textId="77777777" w:rsidR="0005699B" w:rsidRDefault="0005699B" w:rsidP="00416F06">
      <w:pPr>
        <w:spacing w:before="100" w:beforeAutospacing="1" w:after="100" w:afterAutospacing="1" w:line="360" w:lineRule="auto"/>
        <w:rPr>
          <w:rFonts w:ascii="Times New Roman" w:eastAsia="Times New Roman" w:hAnsi="Times New Roman" w:cs="Times New Roman"/>
          <w:b/>
          <w:sz w:val="24"/>
          <w:szCs w:val="24"/>
        </w:rPr>
      </w:pPr>
    </w:p>
    <w:p w14:paraId="5EE12755" w14:textId="77777777" w:rsidR="0005699B" w:rsidRPr="006E6416" w:rsidRDefault="0005699B" w:rsidP="0005699B">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7EAED8DE" w14:textId="7D407C97" w:rsidR="0005699B" w:rsidRDefault="0005699B" w:rsidP="0005699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ABDULSALAM</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t>
      </w:r>
      <w:proofErr w:type="gramStart"/>
      <w:r>
        <w:rPr>
          <w:rFonts w:ascii="Times New Roman" w:eastAsia="Times New Roman" w:hAnsi="Times New Roman" w:cs="Times New Roman"/>
          <w:sz w:val="24"/>
          <w:szCs w:val="24"/>
        </w:rPr>
        <w:t>work .</w:t>
      </w:r>
      <w:proofErr w:type="gramEnd"/>
      <w:r>
        <w:rPr>
          <w:rFonts w:ascii="Times New Roman" w:eastAsia="Times New Roman" w:hAnsi="Times New Roman" w:cs="Times New Roman"/>
          <w:sz w:val="24"/>
          <w:szCs w:val="24"/>
        </w:rPr>
        <w:t xml:space="preserve"> I am grateful to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Kwara State</w:t>
      </w:r>
      <w:r w:rsidRPr="00A072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To </w:t>
      </w:r>
      <w:r w:rsidRPr="006E6416">
        <w:rPr>
          <w:rFonts w:ascii="Times New Roman" w:eastAsia="Times New Roman" w:hAnsi="Times New Roman" w:cs="Times New Roman"/>
          <w:sz w:val="24"/>
          <w:szCs w:val="24"/>
        </w:rPr>
        <w:t>all my</w:t>
      </w:r>
      <w:r>
        <w:rPr>
          <w:rFonts w:ascii="Times New Roman" w:eastAsia="Times New Roman" w:hAnsi="Times New Roman" w:cs="Times New Roman"/>
          <w:sz w:val="24"/>
          <w:szCs w:val="24"/>
        </w:rPr>
        <w:t xml:space="preserve"> siblings and</w:t>
      </w:r>
      <w:r w:rsidRPr="006E6416">
        <w:rPr>
          <w:rFonts w:ascii="Times New Roman" w:eastAsia="Times New Roman" w:hAnsi="Times New Roman" w:cs="Times New Roman"/>
          <w:sz w:val="24"/>
          <w:szCs w:val="24"/>
        </w:rPr>
        <w:t xml:space="preserve"> friend</w:t>
      </w:r>
      <w:r>
        <w:rPr>
          <w:rFonts w:ascii="Times New Roman" w:eastAsia="Times New Roman" w:hAnsi="Times New Roman" w:cs="Times New Roman"/>
          <w:sz w:val="24"/>
          <w:szCs w:val="24"/>
        </w:rPr>
        <w:t>s</w:t>
      </w:r>
      <w:r w:rsidRPr="006E6416">
        <w:rPr>
          <w:rFonts w:ascii="Times New Roman" w:eastAsia="Times New Roman" w:hAnsi="Times New Roman" w:cs="Times New Roman"/>
          <w:sz w:val="24"/>
          <w:szCs w:val="24"/>
        </w:rPr>
        <w:t xml:space="preserve"> for their support</w:t>
      </w:r>
      <w:r>
        <w:rPr>
          <w:rFonts w:ascii="Times New Roman" w:eastAsia="Times New Roman" w:hAnsi="Times New Roman" w:cs="Times New Roman"/>
          <w:sz w:val="24"/>
          <w:szCs w:val="24"/>
        </w:rPr>
        <w:t>s, I say thank you all</w:t>
      </w:r>
      <w:r w:rsidRPr="006E6416">
        <w:rPr>
          <w:rFonts w:ascii="Times New Roman" w:eastAsia="Times New Roman" w:hAnsi="Times New Roman" w:cs="Times New Roman"/>
          <w:sz w:val="24"/>
          <w:szCs w:val="24"/>
        </w:rPr>
        <w:t xml:space="preserve">. </w:t>
      </w:r>
    </w:p>
    <w:p w14:paraId="14C2B98F" w14:textId="77777777" w:rsidR="0005699B" w:rsidRDefault="0005699B" w:rsidP="0005699B"/>
    <w:p w14:paraId="0D554EA3" w14:textId="77777777" w:rsidR="0005699B" w:rsidRDefault="0005699B" w:rsidP="0005699B"/>
    <w:p w14:paraId="1CB672B9" w14:textId="77777777" w:rsidR="0005699B" w:rsidRDefault="0005699B" w:rsidP="0005699B"/>
    <w:p w14:paraId="1E5BDCD4" w14:textId="77777777" w:rsidR="0005699B" w:rsidRDefault="0005699B" w:rsidP="0005699B"/>
    <w:p w14:paraId="45337EA4" w14:textId="77777777" w:rsidR="0005699B" w:rsidRDefault="0005699B" w:rsidP="0005699B"/>
    <w:p w14:paraId="638E3A4F" w14:textId="77777777" w:rsidR="0005699B" w:rsidRDefault="0005699B" w:rsidP="0005699B"/>
    <w:p w14:paraId="625FD5A5" w14:textId="77777777" w:rsidR="0005699B" w:rsidRDefault="0005699B" w:rsidP="0005699B"/>
    <w:p w14:paraId="1193F8D4" w14:textId="77777777" w:rsidR="0005699B" w:rsidRDefault="0005699B" w:rsidP="0005699B"/>
    <w:p w14:paraId="74BDA757" w14:textId="77777777" w:rsidR="0005699B" w:rsidRDefault="0005699B" w:rsidP="0005699B"/>
    <w:p w14:paraId="2AC9BC01" w14:textId="77777777" w:rsidR="0005699B" w:rsidRDefault="0005699B" w:rsidP="0005699B"/>
    <w:p w14:paraId="183E2E89" w14:textId="77777777" w:rsidR="0005699B" w:rsidRDefault="0005699B" w:rsidP="0005699B"/>
    <w:p w14:paraId="248BEBC7" w14:textId="77777777" w:rsidR="0005699B" w:rsidRDefault="0005699B" w:rsidP="0005699B"/>
    <w:p w14:paraId="26E0F900" w14:textId="1B12A061" w:rsidR="0005699B" w:rsidRDefault="0005699B" w:rsidP="0005699B"/>
    <w:p w14:paraId="349F7B49" w14:textId="65497563" w:rsidR="00416F06" w:rsidRDefault="00416F06" w:rsidP="0005699B"/>
    <w:p w14:paraId="4E2936F3" w14:textId="77777777" w:rsidR="00416F06" w:rsidRDefault="00416F06" w:rsidP="0005699B"/>
    <w:p w14:paraId="1FBD4853" w14:textId="77777777" w:rsidR="0005699B" w:rsidRDefault="0005699B" w:rsidP="0005699B"/>
    <w:p w14:paraId="3B8C4B07" w14:textId="77777777" w:rsidR="0005699B" w:rsidRDefault="0005699B" w:rsidP="0005699B"/>
    <w:p w14:paraId="6250FC1F" w14:textId="77777777" w:rsidR="0005699B" w:rsidRDefault="0005699B" w:rsidP="0005699B"/>
    <w:p w14:paraId="57E51930" w14:textId="77777777" w:rsidR="0005699B" w:rsidRPr="001B2DA2" w:rsidRDefault="0005699B" w:rsidP="0005699B">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0B041DCF" w14:textId="77777777" w:rsidR="0005699B" w:rsidRPr="001B2DA2" w:rsidRDefault="0005699B" w:rsidP="0005699B">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37F839BC" w14:textId="77777777" w:rsidR="0005699B" w:rsidRPr="001B2DA2" w:rsidRDefault="0005699B" w:rsidP="000569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48CBA93A" w14:textId="77777777" w:rsidR="0005699B" w:rsidRPr="001B2DA2" w:rsidRDefault="0005699B" w:rsidP="0005699B">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4827FE4C"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4153767C"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39F55AD3"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14AA1A16"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5CB771C4"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049459C1"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4A43E3A8"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EDU LGA, LAFIAGI, KWARA STATE</w:t>
      </w:r>
      <w:r w:rsidRPr="009E64BF">
        <w:rPr>
          <w:rFonts w:ascii="Times New Roman" w:eastAsia="Times New Roman" w:hAnsi="Times New Roman" w:cs="Times New Roman"/>
          <w:sz w:val="24"/>
          <w:szCs w:val="24"/>
        </w:rPr>
        <w:t>.</w:t>
      </w:r>
    </w:p>
    <w:p w14:paraId="298173C2"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66429724"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t>TRAINING/DUTIES UNDERTAKEN BY ME DURING MY SIWES PERIOD</w:t>
      </w:r>
    </w:p>
    <w:p w14:paraId="23AD2CBA"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45999D95"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313F37F1" w14:textId="77777777" w:rsidR="0005699B" w:rsidRPr="001B2DA2" w:rsidRDefault="0005699B" w:rsidP="0005699B">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6151F815" w14:textId="77777777" w:rsidR="0005699B" w:rsidRDefault="0005699B" w:rsidP="0005699B">
      <w:pPr>
        <w:spacing w:before="240" w:line="480" w:lineRule="auto"/>
        <w:jc w:val="center"/>
        <w:rPr>
          <w:rFonts w:ascii="Times New Roman" w:hAnsi="Times New Roman" w:cs="Times New Roman"/>
          <w:b/>
          <w:sz w:val="24"/>
          <w:szCs w:val="24"/>
        </w:rPr>
      </w:pPr>
    </w:p>
    <w:p w14:paraId="20A72E2C" w14:textId="77777777" w:rsidR="0005699B" w:rsidRDefault="0005699B" w:rsidP="0005699B">
      <w:pPr>
        <w:spacing w:before="240" w:line="360" w:lineRule="auto"/>
        <w:jc w:val="center"/>
        <w:rPr>
          <w:rFonts w:ascii="Times New Roman" w:hAnsi="Times New Roman" w:cs="Times New Roman"/>
          <w:b/>
          <w:sz w:val="24"/>
          <w:szCs w:val="24"/>
        </w:rPr>
      </w:pPr>
    </w:p>
    <w:p w14:paraId="48A32114" w14:textId="77777777" w:rsidR="0005699B" w:rsidRPr="00C65109" w:rsidRDefault="0005699B" w:rsidP="0005699B">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3538E6F7" w14:textId="77777777" w:rsidR="0005699B" w:rsidRPr="00C65109" w:rsidRDefault="0005699B" w:rsidP="0005699B">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63015E61" w14:textId="77777777" w:rsidR="0005699B" w:rsidRDefault="0005699B" w:rsidP="0005699B">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468EA879" w14:textId="77777777" w:rsidR="0005699B" w:rsidRPr="00C65109" w:rsidRDefault="0005699B" w:rsidP="0005699B">
      <w:pPr>
        <w:spacing w:before="240" w:line="360" w:lineRule="auto"/>
        <w:jc w:val="both"/>
        <w:rPr>
          <w:rFonts w:ascii="Times New Roman" w:hAnsi="Times New Roman" w:cs="Times New Roman"/>
          <w:sz w:val="24"/>
          <w:szCs w:val="24"/>
        </w:rPr>
      </w:pPr>
    </w:p>
    <w:p w14:paraId="69E1FFBF" w14:textId="77777777" w:rsidR="0005699B" w:rsidRPr="00C65109" w:rsidRDefault="0005699B" w:rsidP="0005699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1E1D41C4" w14:textId="77777777" w:rsidR="0005699B" w:rsidRPr="00C65109" w:rsidRDefault="0005699B" w:rsidP="0005699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6370CDF3" w14:textId="77777777" w:rsidR="0005699B" w:rsidRPr="00C65109" w:rsidRDefault="0005699B" w:rsidP="0005699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7999C3A2" w14:textId="77777777" w:rsidR="0005699B" w:rsidRPr="00C65109" w:rsidRDefault="0005699B" w:rsidP="0005699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1AF30E52" w14:textId="77777777" w:rsidR="0005699B" w:rsidRPr="00C65109" w:rsidRDefault="0005699B" w:rsidP="0005699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79792BFD" w14:textId="77777777" w:rsidR="0005699B" w:rsidRPr="00C65109" w:rsidRDefault="0005699B" w:rsidP="0005699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38997EB3" w14:textId="77777777" w:rsidR="0005699B" w:rsidRPr="00C65109" w:rsidRDefault="0005699B" w:rsidP="0005699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739E612E" w14:textId="77777777" w:rsidR="0005699B" w:rsidRPr="00C65109" w:rsidRDefault="0005699B" w:rsidP="0005699B">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play in the </w:t>
      </w:r>
      <w:proofErr w:type="gramStart"/>
      <w:r w:rsidRPr="00C65109">
        <w:rPr>
          <w:rFonts w:ascii="Times New Roman" w:hAnsi="Times New Roman" w:cs="Times New Roman"/>
          <w:sz w:val="24"/>
          <w:szCs w:val="24"/>
        </w:rPr>
        <w:t>society..</w:t>
      </w:r>
      <w:proofErr w:type="gramEnd"/>
    </w:p>
    <w:p w14:paraId="1E031ED8" w14:textId="77777777" w:rsidR="0005699B" w:rsidRPr="00C65109" w:rsidRDefault="0005699B" w:rsidP="0005699B">
      <w:pPr>
        <w:spacing w:before="240" w:line="360" w:lineRule="auto"/>
        <w:jc w:val="both"/>
        <w:rPr>
          <w:rFonts w:ascii="Times New Roman" w:hAnsi="Times New Roman" w:cs="Times New Roman"/>
          <w:b/>
          <w:sz w:val="24"/>
          <w:szCs w:val="24"/>
        </w:rPr>
      </w:pPr>
    </w:p>
    <w:p w14:paraId="78C30521" w14:textId="77777777" w:rsidR="0005699B" w:rsidRPr="00C65109" w:rsidRDefault="0005699B" w:rsidP="0005699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6CA8B9D2" w14:textId="77777777" w:rsidR="0005699B" w:rsidRPr="00C65109" w:rsidRDefault="0005699B" w:rsidP="0005699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1FEDB0CA" w14:textId="77777777" w:rsidR="0005699B" w:rsidRPr="00C65109" w:rsidRDefault="0005699B" w:rsidP="0005699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7CA406D4" w14:textId="77777777" w:rsidR="0005699B" w:rsidRDefault="0005699B" w:rsidP="0005699B">
      <w:pPr>
        <w:spacing w:before="240" w:line="360" w:lineRule="auto"/>
        <w:jc w:val="both"/>
        <w:rPr>
          <w:rFonts w:ascii="Times New Roman" w:hAnsi="Times New Roman" w:cs="Times New Roman"/>
          <w:b/>
          <w:sz w:val="24"/>
          <w:szCs w:val="24"/>
        </w:rPr>
      </w:pPr>
    </w:p>
    <w:p w14:paraId="3BA6DDDD" w14:textId="77777777" w:rsidR="0005699B" w:rsidRPr="00C65109" w:rsidRDefault="0005699B" w:rsidP="0005699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0B9A4207" w14:textId="77777777" w:rsidR="0005699B" w:rsidRPr="00C65109" w:rsidRDefault="0005699B" w:rsidP="0005699B">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37E3B8BF" w14:textId="77777777" w:rsidR="0005699B" w:rsidRPr="00111FD2" w:rsidRDefault="0005699B" w:rsidP="0005699B">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363345B0" w14:textId="12C529F9" w:rsidR="0005699B" w:rsidRDefault="0005699B" w:rsidP="0005699B">
      <w:pPr>
        <w:spacing w:before="240" w:line="360" w:lineRule="auto"/>
        <w:jc w:val="both"/>
        <w:rPr>
          <w:rFonts w:ascii="Times New Roman" w:hAnsi="Times New Roman" w:cs="Times New Roman"/>
          <w:sz w:val="24"/>
          <w:szCs w:val="24"/>
        </w:rPr>
      </w:pPr>
    </w:p>
    <w:p w14:paraId="30E7E317" w14:textId="4AFFB495" w:rsidR="00ED12A6" w:rsidRDefault="00ED12A6" w:rsidP="0005699B">
      <w:pPr>
        <w:spacing w:before="240" w:line="360" w:lineRule="auto"/>
        <w:jc w:val="both"/>
        <w:rPr>
          <w:rFonts w:ascii="Times New Roman" w:hAnsi="Times New Roman" w:cs="Times New Roman"/>
          <w:sz w:val="24"/>
          <w:szCs w:val="24"/>
        </w:rPr>
      </w:pPr>
    </w:p>
    <w:p w14:paraId="4EBFA00E" w14:textId="77777777" w:rsidR="00ED12A6" w:rsidRDefault="00ED12A6" w:rsidP="0005699B">
      <w:pPr>
        <w:spacing w:before="240" w:line="360" w:lineRule="auto"/>
        <w:jc w:val="both"/>
        <w:rPr>
          <w:rFonts w:ascii="Times New Roman" w:hAnsi="Times New Roman" w:cs="Times New Roman"/>
          <w:sz w:val="24"/>
          <w:szCs w:val="24"/>
        </w:rPr>
      </w:pPr>
    </w:p>
    <w:p w14:paraId="680543A8" w14:textId="77777777" w:rsidR="0005699B" w:rsidRPr="00C65109" w:rsidRDefault="0005699B" w:rsidP="0005699B">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2D017241" w14:textId="77777777" w:rsidR="0005699B" w:rsidRPr="00C65109" w:rsidRDefault="0005699B" w:rsidP="0005699B">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2B88E282" w14:textId="77777777" w:rsidR="0005699B" w:rsidRPr="00C65109" w:rsidRDefault="0005699B" w:rsidP="0005699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3D666639" w14:textId="77777777" w:rsidR="0005699B" w:rsidRPr="00C65109" w:rsidRDefault="0005699B" w:rsidP="0005699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1C6C801C" w14:textId="77777777" w:rsidR="0005699B" w:rsidRDefault="0005699B" w:rsidP="0005699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097B7F20" w14:textId="77777777" w:rsidR="0005699B" w:rsidRDefault="0005699B" w:rsidP="0005699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61C8B701" w14:textId="77777777" w:rsidR="0005699B" w:rsidRPr="00C65109" w:rsidRDefault="0005699B" w:rsidP="0005699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6C218D08" w14:textId="77777777" w:rsidR="0005699B" w:rsidRPr="00C65109" w:rsidRDefault="0005699B" w:rsidP="0005699B">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5E2C6CC8" w14:textId="77777777" w:rsidR="0005699B" w:rsidRPr="00C65109" w:rsidRDefault="0005699B" w:rsidP="0005699B">
      <w:pPr>
        <w:spacing w:before="240" w:line="360" w:lineRule="auto"/>
        <w:jc w:val="both"/>
        <w:rPr>
          <w:rFonts w:ascii="Times New Roman" w:hAnsi="Times New Roman" w:cs="Times New Roman"/>
          <w:sz w:val="24"/>
          <w:szCs w:val="24"/>
        </w:rPr>
      </w:pPr>
    </w:p>
    <w:p w14:paraId="69561EAD" w14:textId="77777777" w:rsidR="0005699B" w:rsidRPr="00C65109" w:rsidRDefault="0005699B" w:rsidP="0005699B">
      <w:pPr>
        <w:spacing w:before="240" w:line="360" w:lineRule="auto"/>
        <w:jc w:val="both"/>
        <w:rPr>
          <w:rFonts w:ascii="Times New Roman" w:hAnsi="Times New Roman" w:cs="Times New Roman"/>
          <w:sz w:val="24"/>
          <w:szCs w:val="24"/>
        </w:rPr>
      </w:pPr>
    </w:p>
    <w:p w14:paraId="27E3D3E0" w14:textId="77777777" w:rsidR="0005699B" w:rsidRPr="00C65109" w:rsidRDefault="0005699B" w:rsidP="0005699B">
      <w:pPr>
        <w:spacing w:before="240" w:line="360" w:lineRule="auto"/>
        <w:jc w:val="both"/>
        <w:rPr>
          <w:rFonts w:ascii="Times New Roman" w:hAnsi="Times New Roman" w:cs="Times New Roman"/>
          <w:b/>
          <w:sz w:val="24"/>
          <w:szCs w:val="24"/>
        </w:rPr>
      </w:pPr>
    </w:p>
    <w:p w14:paraId="6A4409F8" w14:textId="77777777" w:rsidR="0005699B" w:rsidRPr="00C65109" w:rsidRDefault="0005699B" w:rsidP="0005699B">
      <w:pPr>
        <w:spacing w:before="240" w:line="360" w:lineRule="auto"/>
        <w:jc w:val="both"/>
        <w:rPr>
          <w:rFonts w:ascii="Times New Roman" w:hAnsi="Times New Roman" w:cs="Times New Roman"/>
          <w:b/>
          <w:sz w:val="24"/>
          <w:szCs w:val="24"/>
        </w:rPr>
      </w:pPr>
    </w:p>
    <w:p w14:paraId="4F3F67E1" w14:textId="77777777" w:rsidR="0005699B" w:rsidRPr="00C65109" w:rsidRDefault="0005699B" w:rsidP="0005699B">
      <w:pPr>
        <w:spacing w:before="240" w:line="360" w:lineRule="auto"/>
        <w:jc w:val="both"/>
        <w:rPr>
          <w:rFonts w:ascii="Times New Roman" w:hAnsi="Times New Roman" w:cs="Times New Roman"/>
          <w:b/>
          <w:sz w:val="24"/>
          <w:szCs w:val="24"/>
        </w:rPr>
      </w:pPr>
    </w:p>
    <w:p w14:paraId="4E80F515" w14:textId="77777777" w:rsidR="0005699B" w:rsidRPr="00C65109" w:rsidRDefault="0005699B" w:rsidP="0005699B">
      <w:pPr>
        <w:spacing w:before="240" w:line="360" w:lineRule="auto"/>
        <w:jc w:val="both"/>
        <w:rPr>
          <w:rFonts w:ascii="Times New Roman" w:hAnsi="Times New Roman" w:cs="Times New Roman"/>
          <w:b/>
          <w:sz w:val="24"/>
          <w:szCs w:val="24"/>
        </w:rPr>
      </w:pPr>
    </w:p>
    <w:p w14:paraId="4447185F" w14:textId="77777777" w:rsidR="0005699B" w:rsidRPr="00C65109" w:rsidRDefault="0005699B" w:rsidP="0005699B">
      <w:pPr>
        <w:spacing w:before="240" w:line="360" w:lineRule="auto"/>
        <w:jc w:val="both"/>
        <w:rPr>
          <w:rFonts w:ascii="Times New Roman" w:hAnsi="Times New Roman" w:cs="Times New Roman"/>
          <w:b/>
          <w:sz w:val="24"/>
          <w:szCs w:val="24"/>
        </w:rPr>
      </w:pPr>
    </w:p>
    <w:p w14:paraId="767EC402" w14:textId="77777777" w:rsidR="0005699B" w:rsidRPr="00C65109" w:rsidRDefault="0005699B" w:rsidP="0005699B">
      <w:pPr>
        <w:spacing w:before="240" w:line="360" w:lineRule="auto"/>
        <w:jc w:val="both"/>
        <w:rPr>
          <w:rFonts w:ascii="Times New Roman" w:hAnsi="Times New Roman" w:cs="Times New Roman"/>
          <w:b/>
          <w:sz w:val="24"/>
          <w:szCs w:val="24"/>
        </w:rPr>
      </w:pPr>
    </w:p>
    <w:p w14:paraId="386FC320" w14:textId="77777777" w:rsidR="0005699B" w:rsidRPr="00C65109" w:rsidRDefault="0005699B" w:rsidP="0005699B">
      <w:pPr>
        <w:spacing w:before="240" w:line="360" w:lineRule="auto"/>
        <w:jc w:val="both"/>
        <w:rPr>
          <w:rFonts w:ascii="Times New Roman" w:hAnsi="Times New Roman" w:cs="Times New Roman"/>
          <w:b/>
          <w:sz w:val="24"/>
          <w:szCs w:val="24"/>
        </w:rPr>
      </w:pPr>
    </w:p>
    <w:p w14:paraId="329D6F21" w14:textId="77777777" w:rsidR="0005699B" w:rsidRPr="00E1355D" w:rsidRDefault="0005699B" w:rsidP="0005699B">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5CBD09EC" w14:textId="77777777" w:rsidR="0005699B" w:rsidRPr="009D5E62" w:rsidRDefault="0005699B" w:rsidP="0005699B">
      <w:pPr>
        <w:spacing w:after="0" w:line="480" w:lineRule="auto"/>
        <w:jc w:val="both"/>
        <w:rPr>
          <w:rFonts w:ascii="Times New Roman" w:hAnsi="Times New Roman" w:cs="Times New Roman"/>
          <w:sz w:val="24"/>
          <w:szCs w:val="24"/>
        </w:rPr>
      </w:pPr>
      <w:r w:rsidRPr="009D5E62">
        <w:rPr>
          <w:rFonts w:ascii="Times New Roman" w:hAnsi="Times New Roman" w:cs="Times New Roman"/>
          <w:sz w:val="24"/>
          <w:szCs w:val="24"/>
        </w:rPr>
        <w:t xml:space="preserve">This chapter encompasses a detail report on background of the </w:t>
      </w:r>
      <w:r w:rsidRPr="009D5E62">
        <w:rPr>
          <w:rFonts w:ascii="Times New Roman" w:hAnsi="Times New Roman" w:cs="Times New Roman"/>
          <w:bCs/>
          <w:sz w:val="24"/>
          <w:szCs w:val="24"/>
        </w:rPr>
        <w:t xml:space="preserve">EDU Local Government Secretariat, </w:t>
      </w:r>
      <w:proofErr w:type="spellStart"/>
      <w:r w:rsidRPr="009D5E62">
        <w:rPr>
          <w:rFonts w:ascii="Times New Roman" w:hAnsi="Times New Roman" w:cs="Times New Roman"/>
          <w:bCs/>
          <w:sz w:val="24"/>
          <w:szCs w:val="24"/>
        </w:rPr>
        <w:t>Lafiagi</w:t>
      </w:r>
      <w:proofErr w:type="spellEnd"/>
      <w:r w:rsidRPr="009D5E62">
        <w:rPr>
          <w:rFonts w:ascii="Times New Roman" w:hAnsi="Times New Roman" w:cs="Times New Roman"/>
          <w:sz w:val="24"/>
          <w:szCs w:val="24"/>
        </w:rPr>
        <w:t>, Kwara State.</w:t>
      </w:r>
    </w:p>
    <w:p w14:paraId="5B3280C5" w14:textId="4B29CE78" w:rsidR="0005699B" w:rsidRPr="009D5E62" w:rsidRDefault="00ED12A6" w:rsidP="0005699B">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2.1</w:t>
      </w:r>
      <w:r>
        <w:rPr>
          <w:rStyle w:val="Strong"/>
          <w:rFonts w:ascii="Times New Roman" w:hAnsi="Times New Roman" w:cs="Times New Roman"/>
          <w:sz w:val="24"/>
          <w:szCs w:val="24"/>
        </w:rPr>
        <w:tab/>
      </w:r>
      <w:r w:rsidR="0005699B" w:rsidRPr="009D5E62">
        <w:rPr>
          <w:rStyle w:val="Strong"/>
          <w:rFonts w:ascii="Times New Roman" w:hAnsi="Times New Roman" w:cs="Times New Roman"/>
          <w:sz w:val="24"/>
          <w:szCs w:val="24"/>
        </w:rPr>
        <w:t>BRIEF HISTORY</w:t>
      </w:r>
    </w:p>
    <w:p w14:paraId="3B82DDD5" w14:textId="77777777" w:rsidR="0005699B" w:rsidRDefault="0005699B" w:rsidP="00ED12A6">
      <w:pPr>
        <w:pStyle w:val="NormalWeb"/>
        <w:spacing w:line="360" w:lineRule="auto"/>
        <w:jc w:val="both"/>
      </w:pPr>
      <w:r>
        <w:t xml:space="preserve">Edu LGA has deep historical ties to the </w:t>
      </w:r>
      <w:r>
        <w:rPr>
          <w:rStyle w:val="Strong"/>
        </w:rPr>
        <w:t>Nupe Kingdom</w:t>
      </w:r>
      <w:r>
        <w:t xml:space="preserve">, which was a powerful entity in pre-colonial Nigeria. </w:t>
      </w:r>
      <w:proofErr w:type="spellStart"/>
      <w:r>
        <w:t>Lafiagi</w:t>
      </w:r>
      <w:proofErr w:type="spellEnd"/>
      <w:r>
        <w:t xml:space="preserve">, the headquarters, was one of the notable </w:t>
      </w:r>
      <w:r>
        <w:rPr>
          <w:rStyle w:val="Strong"/>
        </w:rPr>
        <w:t>Nupe emirates</w:t>
      </w:r>
      <w:r>
        <w:t>, ruled by traditional leaders under the influence of the larger Nupe Kingdom. The region played a significant role in trade, Islamic scholarship, and governance in pre-colonial and colonial Nigeria.</w:t>
      </w:r>
    </w:p>
    <w:p w14:paraId="26850D2C" w14:textId="77777777" w:rsidR="0005699B" w:rsidRDefault="0005699B" w:rsidP="00ED12A6">
      <w:pPr>
        <w:pStyle w:val="NormalWeb"/>
        <w:spacing w:line="360" w:lineRule="auto"/>
        <w:jc w:val="both"/>
      </w:pPr>
      <w:r>
        <w:t xml:space="preserve">During </w:t>
      </w:r>
      <w:r>
        <w:rPr>
          <w:rStyle w:val="Strong"/>
        </w:rPr>
        <w:t>British colonial rule</w:t>
      </w:r>
      <w:r>
        <w:t xml:space="preserve">, Edu LGA was incorporated into </w:t>
      </w:r>
      <w:r>
        <w:rPr>
          <w:rStyle w:val="Strong"/>
        </w:rPr>
        <w:t>Northern Nigeria</w:t>
      </w:r>
      <w:r>
        <w:t xml:space="preserve"> and later became part of </w:t>
      </w:r>
      <w:r>
        <w:rPr>
          <w:rStyle w:val="Strong"/>
        </w:rPr>
        <w:t>Kwara State</w:t>
      </w:r>
      <w:r>
        <w:t xml:space="preserve"> when the state was created in </w:t>
      </w:r>
      <w:r>
        <w:rPr>
          <w:rStyle w:val="Strong"/>
        </w:rPr>
        <w:t>1967</w:t>
      </w:r>
      <w:r>
        <w:t>. The traditional institutions in the area, particularly the Emirate system, have remained influential in governance and local administration.</w:t>
      </w:r>
    </w:p>
    <w:p w14:paraId="59570DD3" w14:textId="77777777" w:rsidR="0005699B" w:rsidRPr="003D3991" w:rsidRDefault="0005699B" w:rsidP="00ED12A6">
      <w:pPr>
        <w:pStyle w:val="Heading4"/>
        <w:spacing w:line="360" w:lineRule="auto"/>
        <w:jc w:val="both"/>
        <w:rPr>
          <w:color w:val="auto"/>
        </w:rPr>
      </w:pPr>
      <w:r w:rsidRPr="003D3991">
        <w:rPr>
          <w:rStyle w:val="Strong"/>
          <w:color w:val="auto"/>
        </w:rPr>
        <w:t>Geography and Economy</w:t>
      </w:r>
    </w:p>
    <w:p w14:paraId="7BBA445F" w14:textId="77777777" w:rsidR="0005699B" w:rsidRDefault="0005699B" w:rsidP="00ED12A6">
      <w:pPr>
        <w:pStyle w:val="NormalWeb"/>
        <w:spacing w:line="360" w:lineRule="auto"/>
        <w:jc w:val="both"/>
      </w:pPr>
      <w:r>
        <w:t xml:space="preserve">Edu LGA is located along the </w:t>
      </w:r>
      <w:r>
        <w:rPr>
          <w:rStyle w:val="Strong"/>
        </w:rPr>
        <w:t>banks of the River Niger</w:t>
      </w:r>
      <w:r>
        <w:t xml:space="preserve">, which makes it a fertile land for </w:t>
      </w:r>
      <w:r>
        <w:rPr>
          <w:rStyle w:val="Strong"/>
        </w:rPr>
        <w:t>agriculture and fishing</w:t>
      </w:r>
      <w:r>
        <w:t xml:space="preserve">. It is one of the leading agricultural areas in Kwara State, known for </w:t>
      </w:r>
      <w:r>
        <w:rPr>
          <w:rStyle w:val="Strong"/>
        </w:rPr>
        <w:t>rice farming, sugarcane cultivation, and fishery</w:t>
      </w:r>
      <w:r>
        <w:t>. The area also has a strong Islamic tradition, with many Quranic schools and Islamic scholars.</w:t>
      </w:r>
    </w:p>
    <w:p w14:paraId="33DDDFDB" w14:textId="77777777" w:rsidR="0005699B" w:rsidRPr="003D3991" w:rsidRDefault="0005699B" w:rsidP="00ED12A6">
      <w:pPr>
        <w:pStyle w:val="Heading4"/>
        <w:spacing w:line="360" w:lineRule="auto"/>
        <w:jc w:val="both"/>
        <w:rPr>
          <w:color w:val="auto"/>
        </w:rPr>
      </w:pPr>
      <w:r w:rsidRPr="003D3991">
        <w:rPr>
          <w:rStyle w:val="Strong"/>
          <w:color w:val="auto"/>
        </w:rPr>
        <w:t>Cultural and Social Structure</w:t>
      </w:r>
    </w:p>
    <w:p w14:paraId="61E1AB66" w14:textId="77777777" w:rsidR="0005699B" w:rsidRDefault="0005699B" w:rsidP="00ED12A6">
      <w:pPr>
        <w:pStyle w:val="NormalWeb"/>
        <w:spacing w:line="360" w:lineRule="auto"/>
        <w:jc w:val="both"/>
      </w:pPr>
      <w:r>
        <w:t xml:space="preserve">The Nupe people of Edu LGA are known for their </w:t>
      </w:r>
      <w:r>
        <w:rPr>
          <w:rStyle w:val="Strong"/>
        </w:rPr>
        <w:t>rich traditions, crafts, and festivals</w:t>
      </w:r>
      <w:r>
        <w:t xml:space="preserve">. Traditional leadership is highly respected, with the </w:t>
      </w:r>
      <w:r>
        <w:rPr>
          <w:rStyle w:val="Strong"/>
        </w:rPr>
        <w:t xml:space="preserve">Emir of </w:t>
      </w:r>
      <w:proofErr w:type="spellStart"/>
      <w:r>
        <w:rPr>
          <w:rStyle w:val="Strong"/>
        </w:rPr>
        <w:t>Lafiagi</w:t>
      </w:r>
      <w:proofErr w:type="spellEnd"/>
      <w:r>
        <w:t xml:space="preserve"> being a key figure in local governance and cultural preservation.</w:t>
      </w:r>
    </w:p>
    <w:p w14:paraId="297955E7" w14:textId="77777777" w:rsidR="0005699B" w:rsidRDefault="0005699B" w:rsidP="0005699B">
      <w:pPr>
        <w:spacing w:before="100" w:beforeAutospacing="1" w:after="100" w:afterAutospacing="1" w:line="240" w:lineRule="auto"/>
        <w:outlineLvl w:val="2"/>
        <w:rPr>
          <w:rFonts w:ascii="Times New Roman" w:eastAsia="Times New Roman" w:hAnsi="Times New Roman" w:cs="Times New Roman"/>
          <w:b/>
          <w:bCs/>
          <w:sz w:val="27"/>
          <w:szCs w:val="27"/>
        </w:rPr>
      </w:pPr>
    </w:p>
    <w:p w14:paraId="54D1F0D9" w14:textId="4D915A02" w:rsidR="0005699B" w:rsidRDefault="0005699B" w:rsidP="0005699B">
      <w:pPr>
        <w:spacing w:before="100" w:beforeAutospacing="1" w:after="100" w:afterAutospacing="1" w:line="240" w:lineRule="auto"/>
        <w:outlineLvl w:val="2"/>
        <w:rPr>
          <w:rFonts w:ascii="Times New Roman" w:eastAsia="Times New Roman" w:hAnsi="Times New Roman" w:cs="Times New Roman"/>
          <w:b/>
          <w:bCs/>
          <w:sz w:val="27"/>
          <w:szCs w:val="27"/>
        </w:rPr>
      </w:pPr>
    </w:p>
    <w:p w14:paraId="5C36E680" w14:textId="77777777" w:rsidR="00ED12A6" w:rsidRDefault="00ED12A6" w:rsidP="0005699B">
      <w:pPr>
        <w:spacing w:before="100" w:beforeAutospacing="1" w:after="100" w:afterAutospacing="1" w:line="240" w:lineRule="auto"/>
        <w:outlineLvl w:val="2"/>
        <w:rPr>
          <w:rFonts w:ascii="Times New Roman" w:eastAsia="Times New Roman" w:hAnsi="Times New Roman" w:cs="Times New Roman"/>
          <w:b/>
          <w:bCs/>
          <w:sz w:val="27"/>
          <w:szCs w:val="27"/>
        </w:rPr>
      </w:pPr>
    </w:p>
    <w:p w14:paraId="15119AAA" w14:textId="53196BAB" w:rsidR="0005699B" w:rsidRDefault="00ED12A6" w:rsidP="0005699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2.2</w:t>
      </w:r>
      <w:r>
        <w:rPr>
          <w:rFonts w:ascii="Times New Roman" w:eastAsia="Times New Roman" w:hAnsi="Times New Roman" w:cs="Times New Roman"/>
          <w:b/>
          <w:bCs/>
          <w:sz w:val="27"/>
          <w:szCs w:val="27"/>
        </w:rPr>
        <w:tab/>
      </w:r>
      <w:r w:rsidR="0005699B">
        <w:rPr>
          <w:rFonts w:ascii="Times New Roman" w:eastAsia="Times New Roman" w:hAnsi="Times New Roman" w:cs="Times New Roman"/>
          <w:b/>
          <w:bCs/>
          <w:sz w:val="27"/>
          <w:szCs w:val="27"/>
        </w:rPr>
        <w:t>Organizational chart of Edu LGA, Kwara State</w:t>
      </w:r>
    </w:p>
    <w:p w14:paraId="5F671976" w14:textId="77777777" w:rsidR="0005699B" w:rsidRDefault="0005699B" w:rsidP="0005699B">
      <w:pPr>
        <w:spacing w:before="100" w:beforeAutospacing="1" w:after="100" w:afterAutospacing="1" w:line="240" w:lineRule="auto"/>
        <w:outlineLvl w:val="2"/>
        <w:rPr>
          <w:rFonts w:ascii="Times New Roman" w:eastAsia="Times New Roman" w:hAnsi="Times New Roman" w:cs="Times New Roman"/>
          <w:b/>
          <w:bCs/>
          <w:sz w:val="27"/>
          <w:szCs w:val="27"/>
        </w:rPr>
      </w:pPr>
      <w:r>
        <w:rPr>
          <w:noProof/>
        </w:rPr>
        <w:drawing>
          <wp:inline distT="0" distB="0" distL="0" distR="0" wp14:anchorId="71D702AA" wp14:editId="608E38E7">
            <wp:extent cx="4260850" cy="2758161"/>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8977" cy="2763422"/>
                    </a:xfrm>
                    <a:prstGeom prst="rect">
                      <a:avLst/>
                    </a:prstGeom>
                    <a:noFill/>
                    <a:ln>
                      <a:noFill/>
                    </a:ln>
                  </pic:spPr>
                </pic:pic>
              </a:graphicData>
            </a:graphic>
          </wp:inline>
        </w:drawing>
      </w:r>
    </w:p>
    <w:p w14:paraId="1148BC6E" w14:textId="77777777" w:rsidR="0005699B" w:rsidRDefault="0005699B" w:rsidP="0005699B">
      <w:pPr>
        <w:spacing w:before="100" w:beforeAutospacing="1" w:after="100" w:afterAutospacing="1" w:line="240" w:lineRule="auto"/>
        <w:outlineLvl w:val="2"/>
        <w:rPr>
          <w:rFonts w:ascii="Times New Roman" w:eastAsia="Times New Roman" w:hAnsi="Times New Roman" w:cs="Times New Roman"/>
          <w:b/>
          <w:bCs/>
          <w:sz w:val="27"/>
          <w:szCs w:val="27"/>
        </w:rPr>
      </w:pPr>
    </w:p>
    <w:p w14:paraId="2E718567" w14:textId="39C704E8" w:rsidR="0005699B" w:rsidRPr="003D3991" w:rsidRDefault="00ED12A6" w:rsidP="0005699B">
      <w:pPr>
        <w:spacing w:before="100" w:beforeAutospacing="1" w:after="100" w:afterAutospacing="1" w:line="240" w:lineRule="auto"/>
        <w:outlineLvl w:val="2"/>
        <w:rPr>
          <w:rFonts w:ascii="Times New Roman" w:eastAsia="Times New Roman" w:hAnsi="Times New Roman" w:cs="Times New Roman"/>
          <w:b/>
          <w:bCs/>
          <w:sz w:val="24"/>
          <w:szCs w:val="24"/>
        </w:rPr>
      </w:pPr>
      <w:r w:rsidRPr="00E3624A">
        <w:rPr>
          <w:rFonts w:ascii="Times New Roman" w:eastAsia="Times New Roman" w:hAnsi="Times New Roman" w:cs="Times New Roman"/>
          <w:b/>
          <w:bCs/>
          <w:sz w:val="24"/>
          <w:szCs w:val="24"/>
        </w:rPr>
        <w:t>2.3</w:t>
      </w:r>
      <w:r w:rsidRPr="00E3624A">
        <w:rPr>
          <w:rFonts w:ascii="Times New Roman" w:eastAsia="Times New Roman" w:hAnsi="Times New Roman" w:cs="Times New Roman"/>
          <w:b/>
          <w:bCs/>
          <w:sz w:val="24"/>
          <w:szCs w:val="24"/>
        </w:rPr>
        <w:tab/>
      </w:r>
      <w:r w:rsidR="0005699B" w:rsidRPr="003D3991">
        <w:rPr>
          <w:rFonts w:ascii="Times New Roman" w:eastAsia="Times New Roman" w:hAnsi="Times New Roman" w:cs="Times New Roman"/>
          <w:b/>
          <w:bCs/>
          <w:sz w:val="24"/>
          <w:szCs w:val="24"/>
        </w:rPr>
        <w:t>Departments in Local Government Authorities (LGAs) in Nigeria</w:t>
      </w:r>
    </w:p>
    <w:p w14:paraId="54179828" w14:textId="77777777" w:rsidR="0005699B" w:rsidRPr="003D3991" w:rsidRDefault="0005699B" w:rsidP="0005699B">
      <w:p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Local Government Authorities (LGAs) in Nigeria have several departments responsible for handling various administrative and developmental functions. Below are the key departments typically found in an LGA:</w:t>
      </w:r>
    </w:p>
    <w:p w14:paraId="28352B45"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1. Administration Department</w:t>
      </w:r>
    </w:p>
    <w:p w14:paraId="1AC9CFC2" w14:textId="77777777" w:rsidR="0005699B" w:rsidRPr="003D3991" w:rsidRDefault="0005699B" w:rsidP="0005699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general administration, personnel management, and policy implementation.</w:t>
      </w:r>
    </w:p>
    <w:p w14:paraId="4B340936" w14:textId="77777777" w:rsidR="0005699B" w:rsidRPr="003D3991" w:rsidRDefault="0005699B" w:rsidP="0005699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staff recruitment, promotions, training, and discipline.</w:t>
      </w:r>
    </w:p>
    <w:p w14:paraId="26523E40" w14:textId="77777777" w:rsidR="0005699B" w:rsidRPr="003D3991" w:rsidRDefault="0005699B" w:rsidP="0005699B">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maintains official records and correspondences.</w:t>
      </w:r>
    </w:p>
    <w:p w14:paraId="3C2AEABA" w14:textId="77777777" w:rsidR="0005699B" w:rsidRPr="003D3991" w:rsidRDefault="0005699B" w:rsidP="0005699B">
      <w:pPr>
        <w:spacing w:after="0" w:line="240" w:lineRule="auto"/>
        <w:rPr>
          <w:rFonts w:ascii="Times New Roman" w:eastAsia="Times New Roman" w:hAnsi="Times New Roman" w:cs="Times New Roman"/>
          <w:sz w:val="24"/>
          <w:szCs w:val="24"/>
        </w:rPr>
      </w:pPr>
    </w:p>
    <w:p w14:paraId="557BB45D"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2. Finance and Accounts Department</w:t>
      </w:r>
    </w:p>
    <w:p w14:paraId="05C348FA" w14:textId="77777777" w:rsidR="0005699B" w:rsidRPr="003D3991" w:rsidRDefault="0005699B" w:rsidP="0005699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Responsible for budget preparation, financial planning, and expenditure control.</w:t>
      </w:r>
    </w:p>
    <w:p w14:paraId="2FD35598" w14:textId="77777777" w:rsidR="0005699B" w:rsidRPr="003D3991" w:rsidRDefault="0005699B" w:rsidP="0005699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revenue collection, payroll processing, and financial reporting.</w:t>
      </w:r>
    </w:p>
    <w:p w14:paraId="59877997" w14:textId="77777777" w:rsidR="0005699B" w:rsidRPr="003D3991" w:rsidRDefault="0005699B" w:rsidP="0005699B">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Ensures compliance with financial regulations and audits.</w:t>
      </w:r>
    </w:p>
    <w:p w14:paraId="3D5079BC" w14:textId="77777777" w:rsidR="0005699B" w:rsidRPr="003D3991" w:rsidRDefault="0005699B" w:rsidP="0005699B">
      <w:pPr>
        <w:spacing w:after="0" w:line="240" w:lineRule="auto"/>
        <w:rPr>
          <w:rFonts w:ascii="Times New Roman" w:eastAsia="Times New Roman" w:hAnsi="Times New Roman" w:cs="Times New Roman"/>
          <w:sz w:val="24"/>
          <w:szCs w:val="24"/>
        </w:rPr>
      </w:pPr>
    </w:p>
    <w:p w14:paraId="535B0001"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3. Works and Housing Department</w:t>
      </w:r>
    </w:p>
    <w:p w14:paraId="651C16FB" w14:textId="77777777" w:rsidR="0005699B" w:rsidRPr="003D3991" w:rsidRDefault="0005699B" w:rsidP="0005699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construction and maintenance of roads, public buildings, and drainage systems.</w:t>
      </w:r>
    </w:p>
    <w:p w14:paraId="01AA7540" w14:textId="77777777" w:rsidR="0005699B" w:rsidRPr="003D3991" w:rsidRDefault="0005699B" w:rsidP="0005699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Supervises housing development and town planning activities.</w:t>
      </w:r>
    </w:p>
    <w:p w14:paraId="0360D878" w14:textId="77777777" w:rsidR="0005699B" w:rsidRPr="003D3991" w:rsidRDefault="0005699B" w:rsidP="0005699B">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rural electrification and water supply projects.</w:t>
      </w:r>
    </w:p>
    <w:p w14:paraId="355D1A43" w14:textId="77777777" w:rsidR="0005699B" w:rsidRPr="003D3991" w:rsidRDefault="0005699B" w:rsidP="0005699B">
      <w:pPr>
        <w:spacing w:after="0" w:line="240" w:lineRule="auto"/>
        <w:rPr>
          <w:rFonts w:ascii="Times New Roman" w:eastAsia="Times New Roman" w:hAnsi="Times New Roman" w:cs="Times New Roman"/>
          <w:sz w:val="24"/>
          <w:szCs w:val="24"/>
        </w:rPr>
      </w:pPr>
    </w:p>
    <w:p w14:paraId="4FC53C52"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4. Health Department</w:t>
      </w:r>
    </w:p>
    <w:p w14:paraId="5CA7E506" w14:textId="77777777" w:rsidR="0005699B" w:rsidRPr="003D3991" w:rsidRDefault="0005699B" w:rsidP="0005699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primary healthcare services, maternal and child health programs.</w:t>
      </w:r>
    </w:p>
    <w:p w14:paraId="300A076C" w14:textId="77777777" w:rsidR="0005699B" w:rsidRPr="003D3991" w:rsidRDefault="0005699B" w:rsidP="0005699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disease prevention, immunization, and sanitation programs.</w:t>
      </w:r>
    </w:p>
    <w:p w14:paraId="0BCB97D3" w14:textId="77777777" w:rsidR="0005699B" w:rsidRPr="003D3991" w:rsidRDefault="0005699B" w:rsidP="0005699B">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food hygiene and environmental health standards.</w:t>
      </w:r>
    </w:p>
    <w:p w14:paraId="1C8C281C" w14:textId="77777777" w:rsidR="0005699B" w:rsidRPr="003D3991" w:rsidRDefault="0005699B" w:rsidP="0005699B">
      <w:pPr>
        <w:spacing w:after="0" w:line="240" w:lineRule="auto"/>
        <w:rPr>
          <w:rFonts w:ascii="Times New Roman" w:eastAsia="Times New Roman" w:hAnsi="Times New Roman" w:cs="Times New Roman"/>
          <w:sz w:val="24"/>
          <w:szCs w:val="24"/>
        </w:rPr>
      </w:pPr>
    </w:p>
    <w:p w14:paraId="47EB8553"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5. Agriculture and Natural Resources Department</w:t>
      </w:r>
    </w:p>
    <w:p w14:paraId="3166A21C" w14:textId="77777777" w:rsidR="0005699B" w:rsidRPr="003D3991" w:rsidRDefault="0005699B" w:rsidP="0005699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Supports farmers with agricultural extension services and training.</w:t>
      </w:r>
    </w:p>
    <w:p w14:paraId="4965E7A9" w14:textId="77777777" w:rsidR="0005699B" w:rsidRPr="003D3991" w:rsidRDefault="0005699B" w:rsidP="0005699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Implements government agricultural policies, including irrigation projects.</w:t>
      </w:r>
    </w:p>
    <w:p w14:paraId="65750FEA" w14:textId="77777777" w:rsidR="0005699B" w:rsidRPr="003D3991" w:rsidRDefault="0005699B" w:rsidP="0005699B">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forestry, fisheries, and livestock development.</w:t>
      </w:r>
    </w:p>
    <w:p w14:paraId="56F075D3" w14:textId="77777777" w:rsidR="0005699B" w:rsidRPr="003D3991" w:rsidRDefault="0005699B" w:rsidP="0005699B">
      <w:pPr>
        <w:spacing w:after="0" w:line="240" w:lineRule="auto"/>
        <w:rPr>
          <w:rFonts w:ascii="Times New Roman" w:eastAsia="Times New Roman" w:hAnsi="Times New Roman" w:cs="Times New Roman"/>
          <w:sz w:val="24"/>
          <w:szCs w:val="24"/>
        </w:rPr>
      </w:pPr>
    </w:p>
    <w:p w14:paraId="61E4F61E"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6. Education and Social Welfare Department</w:t>
      </w:r>
    </w:p>
    <w:p w14:paraId="27C2CE44" w14:textId="77777777" w:rsidR="0005699B" w:rsidRPr="003D3991" w:rsidRDefault="0005699B" w:rsidP="0005699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Supervises primary education and adult literacy programs.</w:t>
      </w:r>
    </w:p>
    <w:p w14:paraId="776FD9B8" w14:textId="77777777" w:rsidR="0005699B" w:rsidRPr="003D3991" w:rsidRDefault="0005699B" w:rsidP="0005699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Oversees youth development, sports, and vocational training initiatives.</w:t>
      </w:r>
    </w:p>
    <w:p w14:paraId="190071F0" w14:textId="77777777" w:rsidR="0005699B" w:rsidRPr="003D3991" w:rsidRDefault="0005699B" w:rsidP="0005699B">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welfare services for vulnerable groups (orphans, disabled, elderly, etc.).</w:t>
      </w:r>
    </w:p>
    <w:p w14:paraId="411FD509" w14:textId="77777777" w:rsidR="0005699B" w:rsidRPr="003D3991" w:rsidRDefault="0005699B" w:rsidP="0005699B">
      <w:pPr>
        <w:spacing w:after="0" w:line="240" w:lineRule="auto"/>
        <w:rPr>
          <w:rFonts w:ascii="Times New Roman" w:eastAsia="Times New Roman" w:hAnsi="Times New Roman" w:cs="Times New Roman"/>
          <w:sz w:val="24"/>
          <w:szCs w:val="24"/>
        </w:rPr>
      </w:pPr>
    </w:p>
    <w:p w14:paraId="7D3C93BB"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7. Budget, Planning, and Research Department</w:t>
      </w:r>
    </w:p>
    <w:p w14:paraId="17FC687E" w14:textId="77777777" w:rsidR="0005699B" w:rsidRPr="003D3991" w:rsidRDefault="0005699B" w:rsidP="0005699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Prepares and monitors the annual budget and local development plans.</w:t>
      </w:r>
    </w:p>
    <w:p w14:paraId="4941717B" w14:textId="77777777" w:rsidR="0005699B" w:rsidRPr="003D3991" w:rsidRDefault="0005699B" w:rsidP="0005699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Conducts research and data collection to improve governance.</w:t>
      </w:r>
    </w:p>
    <w:p w14:paraId="6EAB4F00" w14:textId="77777777" w:rsidR="0005699B" w:rsidRPr="003D3991" w:rsidRDefault="0005699B" w:rsidP="0005699B">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Evaluates the impact of government programs and projects.</w:t>
      </w:r>
    </w:p>
    <w:p w14:paraId="3D02B29A" w14:textId="77777777" w:rsidR="0005699B" w:rsidRPr="003D3991" w:rsidRDefault="0005699B" w:rsidP="0005699B">
      <w:pPr>
        <w:spacing w:after="0" w:line="240" w:lineRule="auto"/>
        <w:rPr>
          <w:rFonts w:ascii="Times New Roman" w:eastAsia="Times New Roman" w:hAnsi="Times New Roman" w:cs="Times New Roman"/>
          <w:sz w:val="24"/>
          <w:szCs w:val="24"/>
        </w:rPr>
      </w:pPr>
    </w:p>
    <w:p w14:paraId="2B8AA4AC"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8. Environmental and Sanitation Department</w:t>
      </w:r>
    </w:p>
    <w:p w14:paraId="00DC3574" w14:textId="77777777" w:rsidR="0005699B" w:rsidRPr="003D3991" w:rsidRDefault="0005699B" w:rsidP="0005699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waste management and environmental protection programs.</w:t>
      </w:r>
    </w:p>
    <w:p w14:paraId="1AFB43E3" w14:textId="77777777" w:rsidR="0005699B" w:rsidRPr="003D3991" w:rsidRDefault="0005699B" w:rsidP="0005699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Enforces sanitation laws and conducts public health inspections.</w:t>
      </w:r>
    </w:p>
    <w:p w14:paraId="34681D67" w14:textId="77777777" w:rsidR="0005699B" w:rsidRPr="003D3991" w:rsidRDefault="0005699B" w:rsidP="0005699B">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Monitors pollution control and disaster management efforts.</w:t>
      </w:r>
    </w:p>
    <w:p w14:paraId="193CD7C4" w14:textId="77777777" w:rsidR="0005699B" w:rsidRPr="003D3991" w:rsidRDefault="0005699B" w:rsidP="0005699B">
      <w:pPr>
        <w:spacing w:after="0" w:line="240" w:lineRule="auto"/>
        <w:rPr>
          <w:rFonts w:ascii="Times New Roman" w:eastAsia="Times New Roman" w:hAnsi="Times New Roman" w:cs="Times New Roman"/>
          <w:sz w:val="24"/>
          <w:szCs w:val="24"/>
        </w:rPr>
      </w:pPr>
    </w:p>
    <w:p w14:paraId="4E2E4624"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9. Legislative and Legal Services Department</w:t>
      </w:r>
    </w:p>
    <w:p w14:paraId="6045C3A8" w14:textId="77777777" w:rsidR="0005699B" w:rsidRPr="003D3991" w:rsidRDefault="0005699B" w:rsidP="0005699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lastRenderedPageBreak/>
        <w:t>Supports the Local Government Council (Legislative Arm) in making laws.</w:t>
      </w:r>
    </w:p>
    <w:p w14:paraId="6F6FEDD4" w14:textId="77777777" w:rsidR="0005699B" w:rsidRPr="003D3991" w:rsidRDefault="0005699B" w:rsidP="0005699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Advises on legal matters and enforces municipal laws.</w:t>
      </w:r>
    </w:p>
    <w:p w14:paraId="3403CA23" w14:textId="77777777" w:rsidR="0005699B" w:rsidRPr="003D3991" w:rsidRDefault="0005699B" w:rsidP="0005699B">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Handles court cases and disputes involving the LGA.</w:t>
      </w:r>
    </w:p>
    <w:p w14:paraId="106E7EC1" w14:textId="77777777" w:rsidR="0005699B" w:rsidRPr="003D3991" w:rsidRDefault="0005699B" w:rsidP="0005699B">
      <w:pPr>
        <w:spacing w:after="0" w:line="240" w:lineRule="auto"/>
        <w:rPr>
          <w:rFonts w:ascii="Times New Roman" w:eastAsia="Times New Roman" w:hAnsi="Times New Roman" w:cs="Times New Roman"/>
          <w:sz w:val="24"/>
          <w:szCs w:val="24"/>
        </w:rPr>
      </w:pPr>
    </w:p>
    <w:p w14:paraId="7A016403" w14:textId="77777777" w:rsidR="0005699B" w:rsidRPr="003D3991" w:rsidRDefault="0005699B" w:rsidP="0005699B">
      <w:pPr>
        <w:spacing w:before="100" w:beforeAutospacing="1" w:after="100" w:afterAutospacing="1" w:line="240" w:lineRule="auto"/>
        <w:outlineLvl w:val="2"/>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10. Information, Culture, and Tourism Department</w:t>
      </w:r>
    </w:p>
    <w:p w14:paraId="2266C63F" w14:textId="77777777" w:rsidR="0005699B" w:rsidRPr="003D3991" w:rsidRDefault="0005699B" w:rsidP="0005699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Manages public relations and community engagement activities.</w:t>
      </w:r>
    </w:p>
    <w:p w14:paraId="5BD01BCD" w14:textId="77777777" w:rsidR="0005699B" w:rsidRPr="003D3991" w:rsidRDefault="0005699B" w:rsidP="0005699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Promotes local culture, tourism, and historical heritage sites.</w:t>
      </w:r>
    </w:p>
    <w:p w14:paraId="59C77B29" w14:textId="77777777" w:rsidR="0005699B" w:rsidRPr="003D3991" w:rsidRDefault="0005699B" w:rsidP="0005699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D3991">
        <w:rPr>
          <w:rFonts w:ascii="Times New Roman" w:eastAsia="Times New Roman" w:hAnsi="Times New Roman" w:cs="Times New Roman"/>
          <w:sz w:val="24"/>
          <w:szCs w:val="24"/>
        </w:rPr>
        <w:t>Disseminates government policies and programs to the public.</w:t>
      </w:r>
    </w:p>
    <w:p w14:paraId="54CCBF1E" w14:textId="77777777" w:rsidR="0005699B" w:rsidRDefault="0005699B" w:rsidP="0005699B">
      <w:pPr>
        <w:spacing w:after="0" w:line="480" w:lineRule="auto"/>
        <w:jc w:val="both"/>
        <w:rPr>
          <w:rFonts w:ascii="Times New Roman" w:hAnsi="Times New Roman" w:cs="Times New Roman"/>
          <w:sz w:val="24"/>
          <w:szCs w:val="24"/>
        </w:rPr>
      </w:pPr>
    </w:p>
    <w:p w14:paraId="4DCCB8F7" w14:textId="0911E50A" w:rsidR="0005699B" w:rsidRPr="003D3991" w:rsidRDefault="00ED12A6" w:rsidP="0005699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w:t>
      </w:r>
      <w:r>
        <w:rPr>
          <w:rFonts w:ascii="Times New Roman" w:eastAsia="Times New Roman" w:hAnsi="Times New Roman" w:cs="Times New Roman"/>
          <w:b/>
          <w:bCs/>
          <w:sz w:val="27"/>
          <w:szCs w:val="27"/>
        </w:rPr>
        <w:tab/>
      </w:r>
      <w:r w:rsidR="0005699B">
        <w:rPr>
          <w:rFonts w:ascii="Times New Roman" w:eastAsia="Times New Roman" w:hAnsi="Times New Roman" w:cs="Times New Roman"/>
          <w:b/>
          <w:bCs/>
          <w:sz w:val="27"/>
          <w:szCs w:val="27"/>
        </w:rPr>
        <w:t>R</w:t>
      </w:r>
      <w:r w:rsidR="0005699B" w:rsidRPr="003D3991">
        <w:rPr>
          <w:rFonts w:ascii="Times New Roman" w:eastAsia="Times New Roman" w:hAnsi="Times New Roman" w:cs="Times New Roman"/>
          <w:b/>
          <w:bCs/>
          <w:sz w:val="27"/>
          <w:szCs w:val="27"/>
        </w:rPr>
        <w:t>esponsibilities of</w:t>
      </w:r>
      <w:r w:rsidR="00416F06">
        <w:rPr>
          <w:rFonts w:ascii="Times New Roman" w:eastAsia="Times New Roman" w:hAnsi="Times New Roman" w:cs="Times New Roman"/>
          <w:b/>
          <w:bCs/>
          <w:sz w:val="27"/>
          <w:szCs w:val="27"/>
        </w:rPr>
        <w:t xml:space="preserve"> Agric Department in</w:t>
      </w:r>
      <w:r w:rsidR="0005699B" w:rsidRPr="003D3991">
        <w:rPr>
          <w:rFonts w:ascii="Times New Roman" w:eastAsia="Times New Roman" w:hAnsi="Times New Roman" w:cs="Times New Roman"/>
          <w:b/>
          <w:bCs/>
          <w:sz w:val="27"/>
          <w:szCs w:val="27"/>
        </w:rPr>
        <w:t xml:space="preserve"> Local Government Authorities (LGAs)</w:t>
      </w:r>
    </w:p>
    <w:p w14:paraId="4CF596F8" w14:textId="77777777" w:rsidR="00416F06" w:rsidRDefault="00416F06" w:rsidP="00416F06">
      <w:pPr>
        <w:pStyle w:val="NormalWeb"/>
        <w:spacing w:line="360" w:lineRule="auto"/>
        <w:jc w:val="both"/>
      </w:pPr>
      <w:r>
        <w:t>Agriculture Departments in Local Government Authorities (LGAs) play a crucial role in promoting agricultural development, ensuring food security, and supporting local farmers. Their key responsibilities include:</w:t>
      </w:r>
    </w:p>
    <w:p w14:paraId="04AD95DE" w14:textId="77777777" w:rsidR="00416F06" w:rsidRDefault="00416F06" w:rsidP="00416F06">
      <w:pPr>
        <w:pStyle w:val="NormalWeb"/>
        <w:numPr>
          <w:ilvl w:val="0"/>
          <w:numId w:val="33"/>
        </w:numPr>
        <w:spacing w:line="360" w:lineRule="auto"/>
        <w:jc w:val="both"/>
      </w:pPr>
      <w:r>
        <w:rPr>
          <w:rStyle w:val="Strong"/>
        </w:rPr>
        <w:t>Extension Services</w:t>
      </w:r>
      <w:r>
        <w:t xml:space="preserve"> – Providing agricultural extension services to educate farmers on modern farming techniques, pest control, soil conservation, and improved seed varieties.</w:t>
      </w:r>
    </w:p>
    <w:p w14:paraId="125B1D19" w14:textId="77777777" w:rsidR="00416F06" w:rsidRDefault="00416F06" w:rsidP="00416F06">
      <w:pPr>
        <w:pStyle w:val="NormalWeb"/>
        <w:numPr>
          <w:ilvl w:val="0"/>
          <w:numId w:val="33"/>
        </w:numPr>
        <w:spacing w:line="360" w:lineRule="auto"/>
        <w:jc w:val="both"/>
      </w:pPr>
      <w:r>
        <w:rPr>
          <w:rStyle w:val="Strong"/>
        </w:rPr>
        <w:t>Support for Farmers</w:t>
      </w:r>
      <w:r>
        <w:t xml:space="preserve"> – Assisting farmers with access to farm inputs such as seeds, fertilizers, and agrochemicals, and facilitating credit or loan schemes.</w:t>
      </w:r>
    </w:p>
    <w:p w14:paraId="4C780B71" w14:textId="77777777" w:rsidR="00416F06" w:rsidRDefault="00416F06" w:rsidP="00416F06">
      <w:pPr>
        <w:pStyle w:val="NormalWeb"/>
        <w:numPr>
          <w:ilvl w:val="0"/>
          <w:numId w:val="33"/>
        </w:numPr>
        <w:spacing w:line="360" w:lineRule="auto"/>
        <w:jc w:val="both"/>
      </w:pPr>
      <w:r>
        <w:rPr>
          <w:rStyle w:val="Strong"/>
        </w:rPr>
        <w:t>Livestock and Fisheries Development</w:t>
      </w:r>
      <w:r>
        <w:t xml:space="preserve"> – Supporting livestock production, disease control, veterinary services, and promoting fisheries where applicable.</w:t>
      </w:r>
    </w:p>
    <w:p w14:paraId="345BD334" w14:textId="77777777" w:rsidR="00416F06" w:rsidRDefault="00416F06" w:rsidP="00416F06">
      <w:pPr>
        <w:pStyle w:val="NormalWeb"/>
        <w:numPr>
          <w:ilvl w:val="0"/>
          <w:numId w:val="33"/>
        </w:numPr>
        <w:spacing w:line="360" w:lineRule="auto"/>
        <w:jc w:val="both"/>
      </w:pPr>
      <w:r>
        <w:rPr>
          <w:rStyle w:val="Strong"/>
        </w:rPr>
        <w:t>Agricultural Policy Implementation</w:t>
      </w:r>
      <w:r>
        <w:t xml:space="preserve"> – Enforcing government agricultural policies, laws, and regulations within the local government area.</w:t>
      </w:r>
    </w:p>
    <w:p w14:paraId="41C253F9" w14:textId="77777777" w:rsidR="00416F06" w:rsidRDefault="00416F06" w:rsidP="00416F06">
      <w:pPr>
        <w:pStyle w:val="NormalWeb"/>
        <w:numPr>
          <w:ilvl w:val="0"/>
          <w:numId w:val="33"/>
        </w:numPr>
        <w:spacing w:line="360" w:lineRule="auto"/>
        <w:jc w:val="both"/>
      </w:pPr>
      <w:r>
        <w:rPr>
          <w:rStyle w:val="Strong"/>
        </w:rPr>
        <w:t>Monitoring and Data Collection</w:t>
      </w:r>
      <w:r>
        <w:t xml:space="preserve"> – Gathering agricultural data, monitoring farm outputs, and reporting on food production levels to aid in policy-making.</w:t>
      </w:r>
    </w:p>
    <w:p w14:paraId="571C4861" w14:textId="77777777" w:rsidR="00416F06" w:rsidRDefault="00416F06" w:rsidP="00416F06">
      <w:pPr>
        <w:pStyle w:val="NormalWeb"/>
        <w:numPr>
          <w:ilvl w:val="0"/>
          <w:numId w:val="33"/>
        </w:numPr>
        <w:spacing w:line="360" w:lineRule="auto"/>
        <w:jc w:val="both"/>
      </w:pPr>
      <w:r>
        <w:rPr>
          <w:rStyle w:val="Strong"/>
        </w:rPr>
        <w:t>Irrigation and Water Resource Management</w:t>
      </w:r>
      <w:r>
        <w:t xml:space="preserve"> – Developing and maintaining irrigation systems to support farming activities in areas prone to drought.</w:t>
      </w:r>
    </w:p>
    <w:p w14:paraId="731191AB" w14:textId="77777777" w:rsidR="00416F06" w:rsidRDefault="00416F06" w:rsidP="00416F06">
      <w:pPr>
        <w:pStyle w:val="NormalWeb"/>
        <w:numPr>
          <w:ilvl w:val="0"/>
          <w:numId w:val="33"/>
        </w:numPr>
        <w:spacing w:line="360" w:lineRule="auto"/>
        <w:jc w:val="both"/>
      </w:pPr>
      <w:r>
        <w:rPr>
          <w:rStyle w:val="Strong"/>
        </w:rPr>
        <w:t>Market Development and Agribusiness Support</w:t>
      </w:r>
      <w:r>
        <w:t xml:space="preserve"> – Assisting farmers in accessing markets, forming cooperatives, and promoting value-added processing of agricultural products.</w:t>
      </w:r>
    </w:p>
    <w:p w14:paraId="040E4490" w14:textId="77777777" w:rsidR="00416F06" w:rsidRDefault="00416F06" w:rsidP="00416F06">
      <w:pPr>
        <w:pStyle w:val="NormalWeb"/>
        <w:numPr>
          <w:ilvl w:val="0"/>
          <w:numId w:val="33"/>
        </w:numPr>
        <w:spacing w:line="360" w:lineRule="auto"/>
        <w:jc w:val="both"/>
      </w:pPr>
      <w:r>
        <w:rPr>
          <w:rStyle w:val="Strong"/>
        </w:rPr>
        <w:lastRenderedPageBreak/>
        <w:t>Pest and Disease Control</w:t>
      </w:r>
      <w:r>
        <w:t xml:space="preserve"> – Implementing measures to control crop and livestock pests and diseases in collaboration with relevant agencies.</w:t>
      </w:r>
    </w:p>
    <w:p w14:paraId="3268EA1B" w14:textId="77777777" w:rsidR="00416F06" w:rsidRDefault="00416F06" w:rsidP="00416F06">
      <w:pPr>
        <w:pStyle w:val="NormalWeb"/>
        <w:numPr>
          <w:ilvl w:val="0"/>
          <w:numId w:val="33"/>
        </w:numPr>
        <w:spacing w:line="360" w:lineRule="auto"/>
        <w:jc w:val="both"/>
      </w:pPr>
      <w:r>
        <w:rPr>
          <w:rStyle w:val="Strong"/>
        </w:rPr>
        <w:t>Climate Change Adaptation</w:t>
      </w:r>
      <w:r>
        <w:t xml:space="preserve"> – Educating farmers on sustainable farming practices, afforestation, and climate-resilient agricultural techniques.</w:t>
      </w:r>
    </w:p>
    <w:p w14:paraId="7DE9E492" w14:textId="77777777" w:rsidR="00416F06" w:rsidRDefault="00416F06" w:rsidP="00416F06">
      <w:pPr>
        <w:pStyle w:val="NormalWeb"/>
        <w:numPr>
          <w:ilvl w:val="0"/>
          <w:numId w:val="33"/>
        </w:numPr>
        <w:spacing w:line="360" w:lineRule="auto"/>
        <w:jc w:val="both"/>
      </w:pPr>
      <w:r>
        <w:rPr>
          <w:rStyle w:val="Strong"/>
        </w:rPr>
        <w:t>Rural Infrastructure Development</w:t>
      </w:r>
      <w:r>
        <w:t xml:space="preserve"> – Supporting the development of farm-to-market roads, storage facilities, and other essential infrastructure for agricultural productivity.</w:t>
      </w:r>
    </w:p>
    <w:p w14:paraId="10F2C248" w14:textId="77777777" w:rsidR="00416F06" w:rsidRDefault="00416F06" w:rsidP="00416F06">
      <w:pPr>
        <w:pStyle w:val="NormalWeb"/>
        <w:numPr>
          <w:ilvl w:val="0"/>
          <w:numId w:val="33"/>
        </w:numPr>
        <w:spacing w:line="360" w:lineRule="auto"/>
        <w:jc w:val="both"/>
      </w:pPr>
      <w:r>
        <w:rPr>
          <w:rStyle w:val="Strong"/>
        </w:rPr>
        <w:t>Capacity Building and Training</w:t>
      </w:r>
      <w:r>
        <w:t xml:space="preserve"> – Organizing training programs, workshops, and seminars for farmers, cooperatives, and agricultural stakeholders.</w:t>
      </w:r>
    </w:p>
    <w:p w14:paraId="4C1406C4" w14:textId="77777777" w:rsidR="00416F06" w:rsidRDefault="00416F06" w:rsidP="00416F06">
      <w:pPr>
        <w:pStyle w:val="NormalWeb"/>
        <w:numPr>
          <w:ilvl w:val="0"/>
          <w:numId w:val="33"/>
        </w:numPr>
        <w:spacing w:line="360" w:lineRule="auto"/>
        <w:jc w:val="both"/>
      </w:pPr>
      <w:r>
        <w:rPr>
          <w:rStyle w:val="Strong"/>
        </w:rPr>
        <w:t>Collaboration with Research Institutions</w:t>
      </w:r>
      <w:r>
        <w:t xml:space="preserve"> – Partnering with agricultural research institutes to introduce innovative farming methods and technologies.</w:t>
      </w:r>
    </w:p>
    <w:p w14:paraId="5F6552AC" w14:textId="77777777" w:rsidR="0005699B" w:rsidRDefault="0005699B" w:rsidP="00416F06">
      <w:pPr>
        <w:spacing w:before="240" w:line="360" w:lineRule="auto"/>
        <w:jc w:val="both"/>
        <w:rPr>
          <w:rFonts w:ascii="Times New Roman" w:hAnsi="Times New Roman" w:cs="Times New Roman"/>
          <w:b/>
          <w:sz w:val="24"/>
          <w:szCs w:val="24"/>
        </w:rPr>
      </w:pPr>
    </w:p>
    <w:p w14:paraId="4D21732A" w14:textId="77777777" w:rsidR="0005699B" w:rsidRDefault="0005699B" w:rsidP="0005699B">
      <w:pPr>
        <w:spacing w:before="240" w:line="480" w:lineRule="auto"/>
        <w:jc w:val="center"/>
        <w:rPr>
          <w:rFonts w:ascii="Times New Roman" w:hAnsi="Times New Roman" w:cs="Times New Roman"/>
          <w:b/>
          <w:sz w:val="24"/>
          <w:szCs w:val="24"/>
        </w:rPr>
      </w:pPr>
    </w:p>
    <w:p w14:paraId="174BF491" w14:textId="2D02692D" w:rsidR="0005699B" w:rsidRDefault="0005699B" w:rsidP="0005699B">
      <w:pPr>
        <w:spacing w:before="240" w:line="480" w:lineRule="auto"/>
        <w:jc w:val="center"/>
        <w:rPr>
          <w:rFonts w:ascii="Times New Roman" w:hAnsi="Times New Roman" w:cs="Times New Roman"/>
          <w:b/>
          <w:sz w:val="24"/>
          <w:szCs w:val="24"/>
        </w:rPr>
      </w:pPr>
    </w:p>
    <w:p w14:paraId="5089A5A9" w14:textId="4BA514B8" w:rsidR="00416F06" w:rsidRDefault="00416F06" w:rsidP="0005699B">
      <w:pPr>
        <w:spacing w:before="240" w:line="480" w:lineRule="auto"/>
        <w:jc w:val="center"/>
        <w:rPr>
          <w:rFonts w:ascii="Times New Roman" w:hAnsi="Times New Roman" w:cs="Times New Roman"/>
          <w:b/>
          <w:sz w:val="24"/>
          <w:szCs w:val="24"/>
        </w:rPr>
      </w:pPr>
    </w:p>
    <w:p w14:paraId="1718A5E5" w14:textId="27A10DDF" w:rsidR="00416F06" w:rsidRDefault="00416F06" w:rsidP="0005699B">
      <w:pPr>
        <w:spacing w:before="240" w:line="480" w:lineRule="auto"/>
        <w:jc w:val="center"/>
        <w:rPr>
          <w:rFonts w:ascii="Times New Roman" w:hAnsi="Times New Roman" w:cs="Times New Roman"/>
          <w:b/>
          <w:sz w:val="24"/>
          <w:szCs w:val="24"/>
        </w:rPr>
      </w:pPr>
    </w:p>
    <w:p w14:paraId="689DE905" w14:textId="0D0149D3" w:rsidR="00416F06" w:rsidRDefault="00416F06" w:rsidP="0005699B">
      <w:pPr>
        <w:spacing w:before="240" w:line="480" w:lineRule="auto"/>
        <w:jc w:val="center"/>
        <w:rPr>
          <w:rFonts w:ascii="Times New Roman" w:hAnsi="Times New Roman" w:cs="Times New Roman"/>
          <w:b/>
          <w:sz w:val="24"/>
          <w:szCs w:val="24"/>
        </w:rPr>
      </w:pPr>
    </w:p>
    <w:p w14:paraId="0579D170" w14:textId="2D64687E" w:rsidR="00416F06" w:rsidRDefault="00416F06" w:rsidP="0005699B">
      <w:pPr>
        <w:spacing w:before="240" w:line="480" w:lineRule="auto"/>
        <w:jc w:val="center"/>
        <w:rPr>
          <w:rFonts w:ascii="Times New Roman" w:hAnsi="Times New Roman" w:cs="Times New Roman"/>
          <w:b/>
          <w:sz w:val="24"/>
          <w:szCs w:val="24"/>
        </w:rPr>
      </w:pPr>
    </w:p>
    <w:p w14:paraId="00096319" w14:textId="032B67D7" w:rsidR="00416F06" w:rsidRDefault="00416F06" w:rsidP="0005699B">
      <w:pPr>
        <w:spacing w:before="240" w:line="480" w:lineRule="auto"/>
        <w:jc w:val="center"/>
        <w:rPr>
          <w:rFonts w:ascii="Times New Roman" w:hAnsi="Times New Roman" w:cs="Times New Roman"/>
          <w:b/>
          <w:sz w:val="24"/>
          <w:szCs w:val="24"/>
        </w:rPr>
      </w:pPr>
    </w:p>
    <w:p w14:paraId="333B4799" w14:textId="7BE078E2" w:rsidR="00416F06" w:rsidRDefault="00416F06" w:rsidP="0005699B">
      <w:pPr>
        <w:spacing w:before="240" w:line="480" w:lineRule="auto"/>
        <w:jc w:val="center"/>
        <w:rPr>
          <w:rFonts w:ascii="Times New Roman" w:hAnsi="Times New Roman" w:cs="Times New Roman"/>
          <w:b/>
          <w:sz w:val="24"/>
          <w:szCs w:val="24"/>
        </w:rPr>
      </w:pPr>
    </w:p>
    <w:p w14:paraId="6D8A69B7" w14:textId="77777777" w:rsidR="00E3624A" w:rsidRDefault="00E3624A" w:rsidP="0005699B">
      <w:pPr>
        <w:spacing w:before="240" w:line="480" w:lineRule="auto"/>
        <w:jc w:val="center"/>
        <w:rPr>
          <w:rFonts w:ascii="Times New Roman" w:hAnsi="Times New Roman" w:cs="Times New Roman"/>
          <w:b/>
          <w:sz w:val="24"/>
          <w:szCs w:val="24"/>
        </w:rPr>
      </w:pPr>
    </w:p>
    <w:p w14:paraId="3B8BAF24" w14:textId="77777777" w:rsidR="00416F06" w:rsidRDefault="00416F06" w:rsidP="0005699B">
      <w:pPr>
        <w:spacing w:before="240" w:line="480" w:lineRule="auto"/>
        <w:jc w:val="center"/>
        <w:rPr>
          <w:rFonts w:ascii="Times New Roman" w:hAnsi="Times New Roman" w:cs="Times New Roman"/>
          <w:b/>
          <w:sz w:val="24"/>
          <w:szCs w:val="24"/>
        </w:rPr>
      </w:pPr>
    </w:p>
    <w:p w14:paraId="57F21E24" w14:textId="77777777" w:rsidR="0005699B" w:rsidRPr="00E1355D" w:rsidRDefault="0005699B" w:rsidP="0005699B">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7E7B1F25" w14:textId="77777777" w:rsidR="0005699B" w:rsidRPr="00E1355D" w:rsidRDefault="0005699B" w:rsidP="0005699B">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5466C700" w14:textId="77777777" w:rsidR="0005699B" w:rsidRPr="00E1355D" w:rsidRDefault="0005699B" w:rsidP="0005699B">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05ED2EE2" w14:textId="5FB3E705" w:rsidR="0005699B" w:rsidRDefault="0005699B" w:rsidP="0005699B">
      <w:pPr>
        <w:spacing w:before="24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two</w:t>
      </w:r>
      <w:r w:rsidRPr="00E1355D">
        <w:rPr>
          <w:rFonts w:ascii="Times New Roman" w:hAnsi="Times New Roman" w:cs="Times New Roman"/>
          <w:sz w:val="24"/>
          <w:szCs w:val="24"/>
        </w:rPr>
        <w:t xml:space="preserve"> (</w:t>
      </w:r>
      <w:r>
        <w:rPr>
          <w:rFonts w:ascii="Times New Roman" w:hAnsi="Times New Roman" w:cs="Times New Roman"/>
          <w:sz w:val="24"/>
          <w:szCs w:val="24"/>
        </w:rPr>
        <w:t>2</w:t>
      </w:r>
      <w:r w:rsidRPr="00E1355D">
        <w:rPr>
          <w:rFonts w:ascii="Times New Roman" w:hAnsi="Times New Roman" w:cs="Times New Roman"/>
          <w:sz w:val="24"/>
          <w:szCs w:val="24"/>
        </w:rPr>
        <w:t xml:space="preserve">) months period of SIWES with the </w:t>
      </w:r>
      <w:r w:rsidR="00416F06">
        <w:rPr>
          <w:rFonts w:ascii="Times New Roman" w:hAnsi="Times New Roman" w:cs="Times New Roman"/>
          <w:sz w:val="24"/>
          <w:szCs w:val="24"/>
        </w:rPr>
        <w:t xml:space="preserve">Agric Department in </w:t>
      </w:r>
      <w:r w:rsidRPr="009D5E62">
        <w:rPr>
          <w:rFonts w:ascii="Times New Roman" w:eastAsia="Times New Roman" w:hAnsi="Times New Roman" w:cs="Times New Roman"/>
          <w:bCs/>
          <w:sz w:val="24"/>
          <w:szCs w:val="24"/>
        </w:rPr>
        <w:t xml:space="preserve">EDU Local Government Secretariat, </w:t>
      </w:r>
      <w:proofErr w:type="spellStart"/>
      <w:r w:rsidRPr="009D5E62">
        <w:rPr>
          <w:rFonts w:ascii="Times New Roman" w:eastAsia="Times New Roman" w:hAnsi="Times New Roman" w:cs="Times New Roman"/>
          <w:bCs/>
          <w:sz w:val="24"/>
          <w:szCs w:val="24"/>
        </w:rPr>
        <w:t>Lafiagi</w:t>
      </w:r>
      <w:proofErr w:type="spellEnd"/>
      <w:r>
        <w:rPr>
          <w:rFonts w:ascii="Times New Roman" w:eastAsia="Times New Roman" w:hAnsi="Times New Roman" w:cs="Times New Roman"/>
          <w:sz w:val="24"/>
          <w:szCs w:val="24"/>
        </w:rPr>
        <w:t xml:space="preserve">, Kwara State </w:t>
      </w:r>
      <w:r w:rsidRPr="00E1355D">
        <w:rPr>
          <w:rFonts w:ascii="Times New Roman" w:hAnsi="Times New Roman" w:cs="Times New Roman"/>
          <w:sz w:val="24"/>
          <w:szCs w:val="24"/>
        </w:rPr>
        <w:t xml:space="preserve">was indeed great and a success. Through this period of training I was exposed to real practical of </w:t>
      </w:r>
      <w:r w:rsidR="00416F06">
        <w:rPr>
          <w:rFonts w:ascii="Times New Roman" w:hAnsi="Times New Roman" w:cs="Times New Roman"/>
          <w:sz w:val="24"/>
          <w:szCs w:val="24"/>
        </w:rPr>
        <w:t>Agricultural</w:t>
      </w:r>
      <w:r>
        <w:rPr>
          <w:rFonts w:ascii="Times New Roman" w:hAnsi="Times New Roman" w:cs="Times New Roman"/>
          <w:sz w:val="24"/>
          <w:szCs w:val="24"/>
        </w:rPr>
        <w:t xml:space="preserve">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772C4C72" w14:textId="77777777" w:rsidR="0005699B" w:rsidRPr="00BB7B0B" w:rsidRDefault="0005699B" w:rsidP="0005699B">
      <w:pPr>
        <w:spacing w:before="240" w:line="480" w:lineRule="auto"/>
        <w:jc w:val="both"/>
        <w:rPr>
          <w:rFonts w:ascii="Times New Roman" w:hAnsi="Times New Roman" w:cs="Times New Roman"/>
          <w:sz w:val="24"/>
          <w:szCs w:val="24"/>
        </w:rPr>
      </w:pPr>
    </w:p>
    <w:p w14:paraId="797DA207" w14:textId="4D1BD716" w:rsidR="0005699B" w:rsidRPr="00E1355D" w:rsidRDefault="0005699B" w:rsidP="0005699B">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AT </w:t>
      </w:r>
      <w:r w:rsidR="00416F06">
        <w:rPr>
          <w:rFonts w:ascii="Times New Roman" w:hAnsi="Times New Roman" w:cs="Times New Roman"/>
          <w:b/>
          <w:sz w:val="24"/>
          <w:szCs w:val="24"/>
        </w:rPr>
        <w:t xml:space="preserve">AGRIC DEPARTMENT IN </w:t>
      </w:r>
      <w:r>
        <w:rPr>
          <w:rFonts w:ascii="Times New Roman" w:hAnsi="Times New Roman" w:cs="Times New Roman"/>
          <w:b/>
          <w:sz w:val="24"/>
          <w:szCs w:val="24"/>
        </w:rPr>
        <w:t>EDU LGA SECRETARIAT</w:t>
      </w:r>
    </w:p>
    <w:p w14:paraId="7C72767D" w14:textId="77777777" w:rsidR="00A601CB" w:rsidRPr="00A601CB" w:rsidRDefault="00A601CB" w:rsidP="00A601CB">
      <w:pPr>
        <w:pStyle w:val="NormalWeb"/>
        <w:spacing w:line="360" w:lineRule="auto"/>
        <w:jc w:val="both"/>
        <w:rPr>
          <w:color w:val="000000" w:themeColor="text1"/>
        </w:rPr>
      </w:pPr>
      <w:r w:rsidRPr="00A601CB">
        <w:rPr>
          <w:color w:val="000000" w:themeColor="text1"/>
        </w:rPr>
        <w:t xml:space="preserve">As an </w:t>
      </w:r>
      <w:r w:rsidRPr="00A601CB">
        <w:rPr>
          <w:rStyle w:val="Strong"/>
          <w:color w:val="000000" w:themeColor="text1"/>
        </w:rPr>
        <w:t>Agricultural Technology</w:t>
      </w:r>
      <w:r w:rsidRPr="00A601CB">
        <w:rPr>
          <w:color w:val="000000" w:themeColor="text1"/>
        </w:rPr>
        <w:t xml:space="preserve"> student undergoing the </w:t>
      </w:r>
      <w:r w:rsidRPr="00A601CB">
        <w:rPr>
          <w:rStyle w:val="Strong"/>
          <w:color w:val="000000" w:themeColor="text1"/>
        </w:rPr>
        <w:t>Student Industrial Work Experience Scheme (SIWES)</w:t>
      </w:r>
      <w:r w:rsidRPr="00A601CB">
        <w:rPr>
          <w:color w:val="000000" w:themeColor="text1"/>
        </w:rPr>
        <w:t xml:space="preserve"> at the </w:t>
      </w:r>
      <w:r w:rsidRPr="00A601CB">
        <w:rPr>
          <w:rStyle w:val="Strong"/>
          <w:color w:val="000000" w:themeColor="text1"/>
        </w:rPr>
        <w:t>Agriculture Department in Edu Local Government Area (LGA), Kwara State</w:t>
      </w:r>
      <w:r w:rsidRPr="00A601CB">
        <w:rPr>
          <w:color w:val="000000" w:themeColor="text1"/>
        </w:rPr>
        <w:t xml:space="preserve">, I had the opportunity to gain </w:t>
      </w:r>
      <w:r w:rsidRPr="00A601CB">
        <w:rPr>
          <w:rStyle w:val="Strong"/>
          <w:color w:val="000000" w:themeColor="text1"/>
        </w:rPr>
        <w:t>practical knowledge and hands-on experience</w:t>
      </w:r>
      <w:r w:rsidRPr="00A601CB">
        <w:rPr>
          <w:color w:val="000000" w:themeColor="text1"/>
        </w:rPr>
        <w:t xml:space="preserve"> in various agricultural practices, extension services, and government agricultural programs. This internship helped me apply classroom theories to real-life agricultural situations, enhancing my skills in </w:t>
      </w:r>
      <w:r w:rsidRPr="00A601CB">
        <w:rPr>
          <w:rStyle w:val="Strong"/>
          <w:color w:val="000000" w:themeColor="text1"/>
        </w:rPr>
        <w:t>crop production, livestock management, and rural development</w:t>
      </w:r>
      <w:r w:rsidRPr="00A601CB">
        <w:rPr>
          <w:color w:val="000000" w:themeColor="text1"/>
        </w:rPr>
        <w:t>.</w:t>
      </w:r>
    </w:p>
    <w:p w14:paraId="4E388827" w14:textId="77777777" w:rsidR="00A601CB" w:rsidRPr="00A601CB" w:rsidRDefault="00A601CB" w:rsidP="00A601CB">
      <w:pPr>
        <w:pStyle w:val="Heading3"/>
        <w:spacing w:line="360" w:lineRule="auto"/>
        <w:jc w:val="both"/>
        <w:rPr>
          <w:rFonts w:ascii="Times New Roman" w:hAnsi="Times New Roman" w:cs="Times New Roman"/>
          <w:color w:val="000000" w:themeColor="text1"/>
        </w:rPr>
      </w:pPr>
      <w:r w:rsidRPr="00A601CB">
        <w:rPr>
          <w:rStyle w:val="Strong"/>
          <w:rFonts w:ascii="Times New Roman" w:hAnsi="Times New Roman" w:cs="Times New Roman"/>
          <w:b w:val="0"/>
          <w:bCs w:val="0"/>
          <w:color w:val="000000" w:themeColor="text1"/>
        </w:rPr>
        <w:t>Key Experiences and Skills Gained:</w:t>
      </w:r>
    </w:p>
    <w:p w14:paraId="69CC2BFD" w14:textId="77777777" w:rsidR="00A601CB" w:rsidRPr="00A601CB" w:rsidRDefault="00A601CB" w:rsidP="00A601CB">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1. Crop Production &amp; Farm Management</w:t>
      </w:r>
    </w:p>
    <w:p w14:paraId="58C0715C" w14:textId="77777777" w:rsidR="00A601CB" w:rsidRPr="00A601CB" w:rsidRDefault="00A601CB" w:rsidP="00A601CB">
      <w:pPr>
        <w:numPr>
          <w:ilvl w:val="0"/>
          <w:numId w:val="34"/>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about </w:t>
      </w:r>
      <w:r w:rsidRPr="00A601CB">
        <w:rPr>
          <w:rStyle w:val="Strong"/>
          <w:rFonts w:ascii="Times New Roman" w:hAnsi="Times New Roman" w:cs="Times New Roman"/>
          <w:b w:val="0"/>
          <w:bCs w:val="0"/>
          <w:color w:val="000000" w:themeColor="text1"/>
          <w:sz w:val="24"/>
          <w:szCs w:val="24"/>
        </w:rPr>
        <w:t>land preparation, planting, and harvesting techniques</w:t>
      </w:r>
      <w:r w:rsidRPr="00A601CB">
        <w:rPr>
          <w:rFonts w:ascii="Times New Roman" w:hAnsi="Times New Roman" w:cs="Times New Roman"/>
          <w:color w:val="000000" w:themeColor="text1"/>
          <w:sz w:val="24"/>
          <w:szCs w:val="24"/>
        </w:rPr>
        <w:t xml:space="preserve"> for staple crops like maize, rice, and cassava.</w:t>
      </w:r>
    </w:p>
    <w:p w14:paraId="69C9B833" w14:textId="77777777" w:rsidR="00A601CB" w:rsidRPr="00A601CB" w:rsidRDefault="00A601CB" w:rsidP="00A601CB">
      <w:pPr>
        <w:numPr>
          <w:ilvl w:val="0"/>
          <w:numId w:val="34"/>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Assisted in </w:t>
      </w:r>
      <w:r w:rsidRPr="00A601CB">
        <w:rPr>
          <w:rStyle w:val="Strong"/>
          <w:rFonts w:ascii="Times New Roman" w:hAnsi="Times New Roman" w:cs="Times New Roman"/>
          <w:b w:val="0"/>
          <w:bCs w:val="0"/>
          <w:color w:val="000000" w:themeColor="text1"/>
          <w:sz w:val="24"/>
          <w:szCs w:val="24"/>
        </w:rPr>
        <w:t>weed and pest control</w:t>
      </w:r>
      <w:r w:rsidRPr="00A601CB">
        <w:rPr>
          <w:rFonts w:ascii="Times New Roman" w:hAnsi="Times New Roman" w:cs="Times New Roman"/>
          <w:color w:val="000000" w:themeColor="text1"/>
          <w:sz w:val="24"/>
          <w:szCs w:val="24"/>
        </w:rPr>
        <w:t xml:space="preserve"> using organic and chemical methods.</w:t>
      </w:r>
    </w:p>
    <w:p w14:paraId="7AAC7E4D" w14:textId="77777777" w:rsidR="00A601CB" w:rsidRPr="00A601CB" w:rsidRDefault="00A601CB" w:rsidP="00A601CB">
      <w:pPr>
        <w:numPr>
          <w:ilvl w:val="0"/>
          <w:numId w:val="34"/>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Gained knowledge on </w:t>
      </w:r>
      <w:r w:rsidRPr="00A601CB">
        <w:rPr>
          <w:rStyle w:val="Strong"/>
          <w:rFonts w:ascii="Times New Roman" w:hAnsi="Times New Roman" w:cs="Times New Roman"/>
          <w:b w:val="0"/>
          <w:bCs w:val="0"/>
          <w:color w:val="000000" w:themeColor="text1"/>
          <w:sz w:val="24"/>
          <w:szCs w:val="24"/>
        </w:rPr>
        <w:t>irrigation systems and soil fertility management</w:t>
      </w:r>
      <w:r w:rsidRPr="00A601CB">
        <w:rPr>
          <w:rFonts w:ascii="Times New Roman" w:hAnsi="Times New Roman" w:cs="Times New Roman"/>
          <w:color w:val="000000" w:themeColor="text1"/>
          <w:sz w:val="24"/>
          <w:szCs w:val="24"/>
        </w:rPr>
        <w:t>.</w:t>
      </w:r>
    </w:p>
    <w:p w14:paraId="467640E4" w14:textId="77777777" w:rsidR="00A601CB" w:rsidRPr="00A601CB" w:rsidRDefault="00A601CB" w:rsidP="00A601CB">
      <w:pPr>
        <w:numPr>
          <w:ilvl w:val="0"/>
          <w:numId w:val="34"/>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Observed best practices in </w:t>
      </w:r>
      <w:r w:rsidRPr="00A601CB">
        <w:rPr>
          <w:rStyle w:val="Strong"/>
          <w:rFonts w:ascii="Times New Roman" w:hAnsi="Times New Roman" w:cs="Times New Roman"/>
          <w:b w:val="0"/>
          <w:bCs w:val="0"/>
          <w:color w:val="000000" w:themeColor="text1"/>
          <w:sz w:val="24"/>
          <w:szCs w:val="24"/>
        </w:rPr>
        <w:t>crop rotation, mixed farming, and sustainable agriculture</w:t>
      </w:r>
      <w:r w:rsidRPr="00A601CB">
        <w:rPr>
          <w:rFonts w:ascii="Times New Roman" w:hAnsi="Times New Roman" w:cs="Times New Roman"/>
          <w:color w:val="000000" w:themeColor="text1"/>
          <w:sz w:val="24"/>
          <w:szCs w:val="24"/>
        </w:rPr>
        <w:t>.</w:t>
      </w:r>
    </w:p>
    <w:p w14:paraId="41A43A7A" w14:textId="77777777" w:rsidR="00A601CB" w:rsidRPr="00A601CB" w:rsidRDefault="00A601CB" w:rsidP="00A601CB">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lastRenderedPageBreak/>
        <w:t>2. Livestock Farming &amp; Animal Husbandry</w:t>
      </w:r>
    </w:p>
    <w:p w14:paraId="54643761" w14:textId="77777777" w:rsidR="00A601CB" w:rsidRPr="00A601CB" w:rsidRDefault="00A601CB" w:rsidP="00A601CB">
      <w:pPr>
        <w:numPr>
          <w:ilvl w:val="0"/>
          <w:numId w:val="35"/>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Assisted in the management of </w:t>
      </w:r>
      <w:r w:rsidRPr="00A601CB">
        <w:rPr>
          <w:rStyle w:val="Strong"/>
          <w:rFonts w:ascii="Times New Roman" w:hAnsi="Times New Roman" w:cs="Times New Roman"/>
          <w:b w:val="0"/>
          <w:bCs w:val="0"/>
          <w:color w:val="000000" w:themeColor="text1"/>
          <w:sz w:val="24"/>
          <w:szCs w:val="24"/>
        </w:rPr>
        <w:t>cattle, goats, poultry, and fish farming projects</w:t>
      </w:r>
      <w:r w:rsidRPr="00A601CB">
        <w:rPr>
          <w:rFonts w:ascii="Times New Roman" w:hAnsi="Times New Roman" w:cs="Times New Roman"/>
          <w:color w:val="000000" w:themeColor="text1"/>
          <w:sz w:val="24"/>
          <w:szCs w:val="24"/>
        </w:rPr>
        <w:t>.</w:t>
      </w:r>
    </w:p>
    <w:p w14:paraId="23AD7502" w14:textId="77777777" w:rsidR="00A601CB" w:rsidRPr="00A601CB" w:rsidRDefault="00A601CB" w:rsidP="00A601CB">
      <w:pPr>
        <w:numPr>
          <w:ilvl w:val="0"/>
          <w:numId w:val="35"/>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about </w:t>
      </w:r>
      <w:r w:rsidRPr="00A601CB">
        <w:rPr>
          <w:rStyle w:val="Strong"/>
          <w:rFonts w:ascii="Times New Roman" w:hAnsi="Times New Roman" w:cs="Times New Roman"/>
          <w:b w:val="0"/>
          <w:bCs w:val="0"/>
          <w:color w:val="000000" w:themeColor="text1"/>
          <w:sz w:val="24"/>
          <w:szCs w:val="24"/>
        </w:rPr>
        <w:t>animal feeding, vaccination, disease prevention, and treatment</w:t>
      </w:r>
      <w:r w:rsidRPr="00A601CB">
        <w:rPr>
          <w:rFonts w:ascii="Times New Roman" w:hAnsi="Times New Roman" w:cs="Times New Roman"/>
          <w:color w:val="000000" w:themeColor="text1"/>
          <w:sz w:val="24"/>
          <w:szCs w:val="24"/>
        </w:rPr>
        <w:t>.</w:t>
      </w:r>
    </w:p>
    <w:p w14:paraId="506E8F5D" w14:textId="77777777" w:rsidR="00A601CB" w:rsidRPr="00A601CB" w:rsidRDefault="00A601CB" w:rsidP="00A601CB">
      <w:pPr>
        <w:numPr>
          <w:ilvl w:val="0"/>
          <w:numId w:val="35"/>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Observed the breeding process and gained knowledge of </w:t>
      </w:r>
      <w:r w:rsidRPr="00A601CB">
        <w:rPr>
          <w:rStyle w:val="Strong"/>
          <w:rFonts w:ascii="Times New Roman" w:hAnsi="Times New Roman" w:cs="Times New Roman"/>
          <w:b w:val="0"/>
          <w:bCs w:val="0"/>
          <w:color w:val="000000" w:themeColor="text1"/>
          <w:sz w:val="24"/>
          <w:szCs w:val="24"/>
        </w:rPr>
        <w:t>artificial insemination techniques</w:t>
      </w:r>
      <w:r w:rsidRPr="00A601CB">
        <w:rPr>
          <w:rFonts w:ascii="Times New Roman" w:hAnsi="Times New Roman" w:cs="Times New Roman"/>
          <w:color w:val="000000" w:themeColor="text1"/>
          <w:sz w:val="24"/>
          <w:szCs w:val="24"/>
        </w:rPr>
        <w:t>.</w:t>
      </w:r>
    </w:p>
    <w:p w14:paraId="3C7EC11F" w14:textId="77777777" w:rsidR="00A601CB" w:rsidRPr="00A601CB" w:rsidRDefault="00A601CB" w:rsidP="00A601CB">
      <w:pPr>
        <w:numPr>
          <w:ilvl w:val="0"/>
          <w:numId w:val="35"/>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Understood the importance of </w:t>
      </w:r>
      <w:r w:rsidRPr="00A601CB">
        <w:rPr>
          <w:rStyle w:val="Strong"/>
          <w:rFonts w:ascii="Times New Roman" w:hAnsi="Times New Roman" w:cs="Times New Roman"/>
          <w:b w:val="0"/>
          <w:bCs w:val="0"/>
          <w:color w:val="000000" w:themeColor="text1"/>
          <w:sz w:val="24"/>
          <w:szCs w:val="24"/>
        </w:rPr>
        <w:t>proper housing, sanitation, and biosecurity measures</w:t>
      </w:r>
      <w:r w:rsidRPr="00A601CB">
        <w:rPr>
          <w:rFonts w:ascii="Times New Roman" w:hAnsi="Times New Roman" w:cs="Times New Roman"/>
          <w:color w:val="000000" w:themeColor="text1"/>
          <w:sz w:val="24"/>
          <w:szCs w:val="24"/>
        </w:rPr>
        <w:t>.</w:t>
      </w:r>
    </w:p>
    <w:p w14:paraId="65C39009" w14:textId="77777777" w:rsidR="00A601CB" w:rsidRPr="00A601CB" w:rsidRDefault="00A601CB" w:rsidP="00A601CB">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3. Agricultural Extension &amp; Rural Development</w:t>
      </w:r>
    </w:p>
    <w:p w14:paraId="1A7997F1" w14:textId="77777777" w:rsidR="00A601CB" w:rsidRPr="00A601CB" w:rsidRDefault="00A601CB" w:rsidP="00A601CB">
      <w:pPr>
        <w:numPr>
          <w:ilvl w:val="0"/>
          <w:numId w:val="36"/>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Participated in </w:t>
      </w:r>
      <w:r w:rsidRPr="00A601CB">
        <w:rPr>
          <w:rStyle w:val="Strong"/>
          <w:rFonts w:ascii="Times New Roman" w:hAnsi="Times New Roman" w:cs="Times New Roman"/>
          <w:b w:val="0"/>
          <w:bCs w:val="0"/>
          <w:color w:val="000000" w:themeColor="text1"/>
          <w:sz w:val="24"/>
          <w:szCs w:val="24"/>
        </w:rPr>
        <w:t>farmers’ training and workshops</w:t>
      </w:r>
      <w:r w:rsidRPr="00A601CB">
        <w:rPr>
          <w:rFonts w:ascii="Times New Roman" w:hAnsi="Times New Roman" w:cs="Times New Roman"/>
          <w:color w:val="000000" w:themeColor="text1"/>
          <w:sz w:val="24"/>
          <w:szCs w:val="24"/>
        </w:rPr>
        <w:t xml:space="preserve"> on modern agricultural practices.</w:t>
      </w:r>
    </w:p>
    <w:p w14:paraId="45C6B6E4" w14:textId="77777777" w:rsidR="00A601CB" w:rsidRPr="00A601CB" w:rsidRDefault="00A601CB" w:rsidP="00A601CB">
      <w:pPr>
        <w:numPr>
          <w:ilvl w:val="0"/>
          <w:numId w:val="36"/>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Assisted in </w:t>
      </w:r>
      <w:r w:rsidRPr="00A601CB">
        <w:rPr>
          <w:rStyle w:val="Strong"/>
          <w:rFonts w:ascii="Times New Roman" w:hAnsi="Times New Roman" w:cs="Times New Roman"/>
          <w:b w:val="0"/>
          <w:bCs w:val="0"/>
          <w:color w:val="000000" w:themeColor="text1"/>
          <w:sz w:val="24"/>
          <w:szCs w:val="24"/>
        </w:rPr>
        <w:t>agricultural extension services</w:t>
      </w:r>
      <w:r w:rsidRPr="00A601CB">
        <w:rPr>
          <w:rFonts w:ascii="Times New Roman" w:hAnsi="Times New Roman" w:cs="Times New Roman"/>
          <w:color w:val="000000" w:themeColor="text1"/>
          <w:sz w:val="24"/>
          <w:szCs w:val="24"/>
        </w:rPr>
        <w:t>, educating local farmers on improved farming techniques.</w:t>
      </w:r>
    </w:p>
    <w:p w14:paraId="73632776" w14:textId="77777777" w:rsidR="00A601CB" w:rsidRPr="00A601CB" w:rsidRDefault="00A601CB" w:rsidP="00A601CB">
      <w:pPr>
        <w:numPr>
          <w:ilvl w:val="0"/>
          <w:numId w:val="36"/>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Gained insight into </w:t>
      </w:r>
      <w:r w:rsidRPr="00A601CB">
        <w:rPr>
          <w:rStyle w:val="Strong"/>
          <w:rFonts w:ascii="Times New Roman" w:hAnsi="Times New Roman" w:cs="Times New Roman"/>
          <w:b w:val="0"/>
          <w:bCs w:val="0"/>
          <w:color w:val="000000" w:themeColor="text1"/>
          <w:sz w:val="24"/>
          <w:szCs w:val="24"/>
        </w:rPr>
        <w:t>government agricultural policies, subsidy programs, and farm inputs distribution</w:t>
      </w:r>
      <w:r w:rsidRPr="00A601CB">
        <w:rPr>
          <w:rFonts w:ascii="Times New Roman" w:hAnsi="Times New Roman" w:cs="Times New Roman"/>
          <w:color w:val="000000" w:themeColor="text1"/>
          <w:sz w:val="24"/>
          <w:szCs w:val="24"/>
        </w:rPr>
        <w:t>.</w:t>
      </w:r>
    </w:p>
    <w:p w14:paraId="3DEDC384" w14:textId="77777777" w:rsidR="00A601CB" w:rsidRPr="00A601CB" w:rsidRDefault="00A601CB" w:rsidP="00A601CB">
      <w:pPr>
        <w:numPr>
          <w:ilvl w:val="0"/>
          <w:numId w:val="36"/>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how to </w:t>
      </w:r>
      <w:r w:rsidRPr="00A601CB">
        <w:rPr>
          <w:rStyle w:val="Strong"/>
          <w:rFonts w:ascii="Times New Roman" w:hAnsi="Times New Roman" w:cs="Times New Roman"/>
          <w:b w:val="0"/>
          <w:bCs w:val="0"/>
          <w:color w:val="000000" w:themeColor="text1"/>
          <w:sz w:val="24"/>
          <w:szCs w:val="24"/>
        </w:rPr>
        <w:t>conduct field surveys and data collection</w:t>
      </w:r>
      <w:r w:rsidRPr="00A601CB">
        <w:rPr>
          <w:rFonts w:ascii="Times New Roman" w:hAnsi="Times New Roman" w:cs="Times New Roman"/>
          <w:color w:val="000000" w:themeColor="text1"/>
          <w:sz w:val="24"/>
          <w:szCs w:val="24"/>
        </w:rPr>
        <w:t xml:space="preserve"> for agricultural research and planning.</w:t>
      </w:r>
    </w:p>
    <w:p w14:paraId="65727D49" w14:textId="77777777" w:rsidR="00A601CB" w:rsidRPr="00A601CB" w:rsidRDefault="00A601CB" w:rsidP="00A601CB">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4. Agrochemical Application &amp; Soil Management</w:t>
      </w:r>
    </w:p>
    <w:p w14:paraId="743D4DA8" w14:textId="77777777" w:rsidR="00A601CB" w:rsidRPr="00A601CB" w:rsidRDefault="00A601CB" w:rsidP="00A601CB">
      <w:pPr>
        <w:numPr>
          <w:ilvl w:val="0"/>
          <w:numId w:val="37"/>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how to safely </w:t>
      </w:r>
      <w:r w:rsidRPr="00A601CB">
        <w:rPr>
          <w:rStyle w:val="Strong"/>
          <w:rFonts w:ascii="Times New Roman" w:hAnsi="Times New Roman" w:cs="Times New Roman"/>
          <w:b w:val="0"/>
          <w:bCs w:val="0"/>
          <w:color w:val="000000" w:themeColor="text1"/>
          <w:sz w:val="24"/>
          <w:szCs w:val="24"/>
        </w:rPr>
        <w:t>apply fertilizers, pesticides, and herbicides</w:t>
      </w:r>
      <w:r w:rsidRPr="00A601CB">
        <w:rPr>
          <w:rFonts w:ascii="Times New Roman" w:hAnsi="Times New Roman" w:cs="Times New Roman"/>
          <w:color w:val="000000" w:themeColor="text1"/>
          <w:sz w:val="24"/>
          <w:szCs w:val="24"/>
        </w:rPr>
        <w:t xml:space="preserve"> for improved yield.</w:t>
      </w:r>
    </w:p>
    <w:p w14:paraId="6ED914B3" w14:textId="77777777" w:rsidR="00A601CB" w:rsidRPr="00A601CB" w:rsidRDefault="00A601CB" w:rsidP="00A601CB">
      <w:pPr>
        <w:numPr>
          <w:ilvl w:val="0"/>
          <w:numId w:val="37"/>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Gained knowledge on </w:t>
      </w:r>
      <w:r w:rsidRPr="00A601CB">
        <w:rPr>
          <w:rStyle w:val="Strong"/>
          <w:rFonts w:ascii="Times New Roman" w:hAnsi="Times New Roman" w:cs="Times New Roman"/>
          <w:b w:val="0"/>
          <w:bCs w:val="0"/>
          <w:color w:val="000000" w:themeColor="text1"/>
          <w:sz w:val="24"/>
          <w:szCs w:val="24"/>
        </w:rPr>
        <w:t>organic farming and sustainable soil conservation techniques</w:t>
      </w:r>
      <w:r w:rsidRPr="00A601CB">
        <w:rPr>
          <w:rFonts w:ascii="Times New Roman" w:hAnsi="Times New Roman" w:cs="Times New Roman"/>
          <w:color w:val="000000" w:themeColor="text1"/>
          <w:sz w:val="24"/>
          <w:szCs w:val="24"/>
        </w:rPr>
        <w:t>.</w:t>
      </w:r>
    </w:p>
    <w:p w14:paraId="18FBFBCF" w14:textId="77777777" w:rsidR="00A601CB" w:rsidRPr="00A601CB" w:rsidRDefault="00A601CB" w:rsidP="00A601CB">
      <w:pPr>
        <w:numPr>
          <w:ilvl w:val="0"/>
          <w:numId w:val="37"/>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Understood soil testing and analysis to determine </w:t>
      </w:r>
      <w:r w:rsidRPr="00A601CB">
        <w:rPr>
          <w:rStyle w:val="Strong"/>
          <w:rFonts w:ascii="Times New Roman" w:hAnsi="Times New Roman" w:cs="Times New Roman"/>
          <w:b w:val="0"/>
          <w:bCs w:val="0"/>
          <w:color w:val="000000" w:themeColor="text1"/>
          <w:sz w:val="24"/>
          <w:szCs w:val="24"/>
        </w:rPr>
        <w:t>nutrient requirements for crops</w:t>
      </w:r>
      <w:r w:rsidRPr="00A601CB">
        <w:rPr>
          <w:rFonts w:ascii="Times New Roman" w:hAnsi="Times New Roman" w:cs="Times New Roman"/>
          <w:color w:val="000000" w:themeColor="text1"/>
          <w:sz w:val="24"/>
          <w:szCs w:val="24"/>
        </w:rPr>
        <w:t>.</w:t>
      </w:r>
    </w:p>
    <w:p w14:paraId="15F7F384" w14:textId="77777777" w:rsidR="00A601CB" w:rsidRPr="00A601CB" w:rsidRDefault="00A601CB" w:rsidP="00A601CB">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5. Farm Mechanization &amp; Equipment Handling</w:t>
      </w:r>
    </w:p>
    <w:p w14:paraId="6445D516" w14:textId="77777777" w:rsidR="00A601CB" w:rsidRPr="00A601CB" w:rsidRDefault="00A601CB" w:rsidP="00A601CB">
      <w:pPr>
        <w:numPr>
          <w:ilvl w:val="0"/>
          <w:numId w:val="38"/>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Observed and assisted in the use of </w:t>
      </w:r>
      <w:r w:rsidRPr="00A601CB">
        <w:rPr>
          <w:rStyle w:val="Strong"/>
          <w:rFonts w:ascii="Times New Roman" w:hAnsi="Times New Roman" w:cs="Times New Roman"/>
          <w:b w:val="0"/>
          <w:bCs w:val="0"/>
          <w:color w:val="000000" w:themeColor="text1"/>
          <w:sz w:val="24"/>
          <w:szCs w:val="24"/>
        </w:rPr>
        <w:t>tractors, plows, seed planters, and harvesters</w:t>
      </w:r>
      <w:r w:rsidRPr="00A601CB">
        <w:rPr>
          <w:rFonts w:ascii="Times New Roman" w:hAnsi="Times New Roman" w:cs="Times New Roman"/>
          <w:color w:val="000000" w:themeColor="text1"/>
          <w:sz w:val="24"/>
          <w:szCs w:val="24"/>
        </w:rPr>
        <w:t>.</w:t>
      </w:r>
    </w:p>
    <w:p w14:paraId="660C876E" w14:textId="77777777" w:rsidR="00A601CB" w:rsidRPr="00A601CB" w:rsidRDefault="00A601CB" w:rsidP="00A601CB">
      <w:pPr>
        <w:numPr>
          <w:ilvl w:val="0"/>
          <w:numId w:val="38"/>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Gained experience in </w:t>
      </w:r>
      <w:r w:rsidRPr="00A601CB">
        <w:rPr>
          <w:rStyle w:val="Strong"/>
          <w:rFonts w:ascii="Times New Roman" w:hAnsi="Times New Roman" w:cs="Times New Roman"/>
          <w:b w:val="0"/>
          <w:bCs w:val="0"/>
          <w:color w:val="000000" w:themeColor="text1"/>
          <w:sz w:val="24"/>
          <w:szCs w:val="24"/>
        </w:rPr>
        <w:t>maintenance and operation of simple farm tools and machinery</w:t>
      </w:r>
      <w:r w:rsidRPr="00A601CB">
        <w:rPr>
          <w:rFonts w:ascii="Times New Roman" w:hAnsi="Times New Roman" w:cs="Times New Roman"/>
          <w:color w:val="000000" w:themeColor="text1"/>
          <w:sz w:val="24"/>
          <w:szCs w:val="24"/>
        </w:rPr>
        <w:t>.</w:t>
      </w:r>
    </w:p>
    <w:p w14:paraId="09B46A05" w14:textId="77777777" w:rsidR="00A601CB" w:rsidRPr="00A601CB" w:rsidRDefault="00A601CB" w:rsidP="00A601CB">
      <w:pPr>
        <w:numPr>
          <w:ilvl w:val="0"/>
          <w:numId w:val="38"/>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Learned about </w:t>
      </w:r>
      <w:r w:rsidRPr="00A601CB">
        <w:rPr>
          <w:rStyle w:val="Strong"/>
          <w:rFonts w:ascii="Times New Roman" w:hAnsi="Times New Roman" w:cs="Times New Roman"/>
          <w:b w:val="0"/>
          <w:bCs w:val="0"/>
          <w:color w:val="000000" w:themeColor="text1"/>
          <w:sz w:val="24"/>
          <w:szCs w:val="24"/>
        </w:rPr>
        <w:t>post-harvest handling, storage, and processing of agricultural products</w:t>
      </w:r>
      <w:r w:rsidRPr="00A601CB">
        <w:rPr>
          <w:rFonts w:ascii="Times New Roman" w:hAnsi="Times New Roman" w:cs="Times New Roman"/>
          <w:color w:val="000000" w:themeColor="text1"/>
          <w:sz w:val="24"/>
          <w:szCs w:val="24"/>
        </w:rPr>
        <w:t>.</w:t>
      </w:r>
    </w:p>
    <w:p w14:paraId="6953FA3C" w14:textId="77777777" w:rsidR="00A601CB" w:rsidRPr="00A601CB" w:rsidRDefault="00A601CB" w:rsidP="00A601CB">
      <w:pPr>
        <w:pStyle w:val="Heading4"/>
        <w:spacing w:line="360" w:lineRule="auto"/>
        <w:jc w:val="both"/>
        <w:rPr>
          <w:rFonts w:ascii="Times New Roman" w:hAnsi="Times New Roman" w:cs="Times New Roman"/>
          <w:color w:val="000000" w:themeColor="text1"/>
          <w:sz w:val="24"/>
          <w:szCs w:val="24"/>
        </w:rPr>
      </w:pPr>
      <w:r w:rsidRPr="00A601CB">
        <w:rPr>
          <w:rStyle w:val="Strong"/>
          <w:rFonts w:ascii="Times New Roman" w:hAnsi="Times New Roman" w:cs="Times New Roman"/>
          <w:b w:val="0"/>
          <w:bCs w:val="0"/>
          <w:color w:val="000000" w:themeColor="text1"/>
          <w:sz w:val="24"/>
          <w:szCs w:val="24"/>
        </w:rPr>
        <w:t>6. Business &amp; Entrepreneurship in Agriculture</w:t>
      </w:r>
    </w:p>
    <w:p w14:paraId="55B3C762" w14:textId="77777777" w:rsidR="00A601CB" w:rsidRPr="00A601CB" w:rsidRDefault="00A601CB" w:rsidP="00A601CB">
      <w:pPr>
        <w:numPr>
          <w:ilvl w:val="0"/>
          <w:numId w:val="39"/>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 xml:space="preserve">Understood how agricultural products are </w:t>
      </w:r>
      <w:r w:rsidRPr="00A601CB">
        <w:rPr>
          <w:rStyle w:val="Strong"/>
          <w:rFonts w:ascii="Times New Roman" w:hAnsi="Times New Roman" w:cs="Times New Roman"/>
          <w:b w:val="0"/>
          <w:bCs w:val="0"/>
          <w:color w:val="000000" w:themeColor="text1"/>
          <w:sz w:val="24"/>
          <w:szCs w:val="24"/>
        </w:rPr>
        <w:t>processed, marketed, and distributed</w:t>
      </w:r>
      <w:r w:rsidRPr="00A601CB">
        <w:rPr>
          <w:rFonts w:ascii="Times New Roman" w:hAnsi="Times New Roman" w:cs="Times New Roman"/>
          <w:color w:val="000000" w:themeColor="text1"/>
          <w:sz w:val="24"/>
          <w:szCs w:val="24"/>
        </w:rPr>
        <w:t>.</w:t>
      </w:r>
    </w:p>
    <w:p w14:paraId="6CF4D08B" w14:textId="77777777" w:rsidR="00A601CB" w:rsidRPr="00A601CB" w:rsidRDefault="00A601CB" w:rsidP="00A601CB">
      <w:pPr>
        <w:numPr>
          <w:ilvl w:val="0"/>
          <w:numId w:val="39"/>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lastRenderedPageBreak/>
        <w:t xml:space="preserve">Learned basic </w:t>
      </w:r>
      <w:r w:rsidRPr="00A601CB">
        <w:rPr>
          <w:rStyle w:val="Strong"/>
          <w:rFonts w:ascii="Times New Roman" w:hAnsi="Times New Roman" w:cs="Times New Roman"/>
          <w:b w:val="0"/>
          <w:bCs w:val="0"/>
          <w:color w:val="000000" w:themeColor="text1"/>
          <w:sz w:val="24"/>
          <w:szCs w:val="24"/>
        </w:rPr>
        <w:t>agribusiness management skills</w:t>
      </w:r>
      <w:r w:rsidRPr="00A601CB">
        <w:rPr>
          <w:rFonts w:ascii="Times New Roman" w:hAnsi="Times New Roman" w:cs="Times New Roman"/>
          <w:color w:val="000000" w:themeColor="text1"/>
          <w:sz w:val="24"/>
          <w:szCs w:val="24"/>
        </w:rPr>
        <w:t>, including farm budgeting and record-keeping.</w:t>
      </w:r>
    </w:p>
    <w:p w14:paraId="06F14B74" w14:textId="77777777" w:rsidR="00A601CB" w:rsidRPr="00A601CB" w:rsidRDefault="00A601CB" w:rsidP="00A601CB">
      <w:pPr>
        <w:numPr>
          <w:ilvl w:val="0"/>
          <w:numId w:val="39"/>
        </w:numPr>
        <w:spacing w:before="100" w:beforeAutospacing="1" w:after="100" w:afterAutospacing="1" w:line="360" w:lineRule="auto"/>
        <w:jc w:val="both"/>
        <w:rPr>
          <w:rFonts w:ascii="Times New Roman" w:hAnsi="Times New Roman" w:cs="Times New Roman"/>
          <w:color w:val="000000" w:themeColor="text1"/>
          <w:sz w:val="24"/>
          <w:szCs w:val="24"/>
        </w:rPr>
      </w:pPr>
      <w:r w:rsidRPr="00A601CB">
        <w:rPr>
          <w:rFonts w:ascii="Times New Roman" w:hAnsi="Times New Roman" w:cs="Times New Roman"/>
          <w:color w:val="000000" w:themeColor="text1"/>
          <w:sz w:val="24"/>
          <w:szCs w:val="24"/>
        </w:rPr>
        <w:t>Observed how cooperatives and government programs support local farmers.</w:t>
      </w:r>
    </w:p>
    <w:p w14:paraId="71E8446E" w14:textId="77777777" w:rsidR="00A601CB" w:rsidRPr="00A601CB" w:rsidRDefault="00A601CB" w:rsidP="00A601CB">
      <w:pPr>
        <w:pStyle w:val="Heading3"/>
        <w:spacing w:line="360" w:lineRule="auto"/>
        <w:jc w:val="both"/>
        <w:rPr>
          <w:rFonts w:ascii="Times New Roman" w:hAnsi="Times New Roman" w:cs="Times New Roman"/>
          <w:color w:val="000000" w:themeColor="text1"/>
        </w:rPr>
      </w:pPr>
      <w:r w:rsidRPr="00A601CB">
        <w:rPr>
          <w:rStyle w:val="Strong"/>
          <w:rFonts w:ascii="Times New Roman" w:hAnsi="Times New Roman" w:cs="Times New Roman"/>
          <w:b w:val="0"/>
          <w:bCs w:val="0"/>
          <w:color w:val="000000" w:themeColor="text1"/>
        </w:rPr>
        <w:t>Conclusion</w:t>
      </w:r>
    </w:p>
    <w:p w14:paraId="7865D67A" w14:textId="77777777" w:rsidR="0005699B" w:rsidRDefault="0005699B" w:rsidP="0005699B">
      <w:pPr>
        <w:spacing w:before="240" w:line="360" w:lineRule="auto"/>
        <w:jc w:val="center"/>
        <w:rPr>
          <w:rFonts w:ascii="Times New Roman" w:hAnsi="Times New Roman" w:cs="Times New Roman"/>
          <w:b/>
          <w:sz w:val="24"/>
          <w:szCs w:val="24"/>
        </w:rPr>
      </w:pPr>
    </w:p>
    <w:p w14:paraId="75E1ED92" w14:textId="77777777" w:rsidR="0005699B" w:rsidRDefault="0005699B" w:rsidP="0005699B">
      <w:pPr>
        <w:spacing w:before="240" w:line="360" w:lineRule="auto"/>
        <w:jc w:val="center"/>
        <w:rPr>
          <w:rFonts w:ascii="Times New Roman" w:hAnsi="Times New Roman" w:cs="Times New Roman"/>
          <w:b/>
          <w:sz w:val="24"/>
          <w:szCs w:val="24"/>
        </w:rPr>
      </w:pPr>
    </w:p>
    <w:p w14:paraId="7763DF90" w14:textId="77777777" w:rsidR="0005699B" w:rsidRDefault="0005699B" w:rsidP="0005699B">
      <w:pPr>
        <w:spacing w:before="240" w:line="360" w:lineRule="auto"/>
        <w:jc w:val="center"/>
        <w:rPr>
          <w:rFonts w:ascii="Times New Roman" w:hAnsi="Times New Roman" w:cs="Times New Roman"/>
          <w:b/>
          <w:sz w:val="24"/>
          <w:szCs w:val="24"/>
        </w:rPr>
      </w:pPr>
    </w:p>
    <w:p w14:paraId="4D849C4F" w14:textId="77777777" w:rsidR="0005699B" w:rsidRDefault="0005699B" w:rsidP="0005699B">
      <w:pPr>
        <w:spacing w:before="240" w:line="360" w:lineRule="auto"/>
        <w:jc w:val="center"/>
        <w:rPr>
          <w:rFonts w:ascii="Times New Roman" w:hAnsi="Times New Roman" w:cs="Times New Roman"/>
          <w:b/>
          <w:sz w:val="24"/>
          <w:szCs w:val="24"/>
        </w:rPr>
      </w:pPr>
    </w:p>
    <w:p w14:paraId="736D6C6C" w14:textId="77777777" w:rsidR="0005699B" w:rsidRDefault="0005699B" w:rsidP="0005699B">
      <w:pPr>
        <w:spacing w:before="240" w:line="360" w:lineRule="auto"/>
        <w:jc w:val="center"/>
        <w:rPr>
          <w:rFonts w:ascii="Times New Roman" w:hAnsi="Times New Roman" w:cs="Times New Roman"/>
          <w:b/>
          <w:sz w:val="24"/>
          <w:szCs w:val="24"/>
        </w:rPr>
      </w:pPr>
    </w:p>
    <w:p w14:paraId="47E55063" w14:textId="77777777" w:rsidR="0005699B" w:rsidRDefault="0005699B" w:rsidP="0005699B">
      <w:pPr>
        <w:spacing w:before="240" w:line="360" w:lineRule="auto"/>
        <w:jc w:val="center"/>
        <w:rPr>
          <w:rFonts w:ascii="Times New Roman" w:hAnsi="Times New Roman" w:cs="Times New Roman"/>
          <w:b/>
          <w:sz w:val="24"/>
          <w:szCs w:val="24"/>
        </w:rPr>
      </w:pPr>
    </w:p>
    <w:p w14:paraId="4349C832" w14:textId="49C67B9C" w:rsidR="0005699B" w:rsidRDefault="0005699B" w:rsidP="0005699B">
      <w:pPr>
        <w:spacing w:before="240" w:line="360" w:lineRule="auto"/>
        <w:jc w:val="center"/>
        <w:rPr>
          <w:rFonts w:ascii="Times New Roman" w:hAnsi="Times New Roman" w:cs="Times New Roman"/>
          <w:b/>
          <w:sz w:val="24"/>
          <w:szCs w:val="24"/>
        </w:rPr>
      </w:pPr>
    </w:p>
    <w:p w14:paraId="5E80F4FA" w14:textId="1442FB7B" w:rsidR="004D0260" w:rsidRDefault="004D0260" w:rsidP="0005699B">
      <w:pPr>
        <w:spacing w:before="240" w:line="360" w:lineRule="auto"/>
        <w:jc w:val="center"/>
        <w:rPr>
          <w:rFonts w:ascii="Times New Roman" w:hAnsi="Times New Roman" w:cs="Times New Roman"/>
          <w:b/>
          <w:sz w:val="24"/>
          <w:szCs w:val="24"/>
        </w:rPr>
      </w:pPr>
    </w:p>
    <w:p w14:paraId="68B65D4C" w14:textId="37260E9E" w:rsidR="004D0260" w:rsidRDefault="004D0260" w:rsidP="0005699B">
      <w:pPr>
        <w:spacing w:before="240" w:line="360" w:lineRule="auto"/>
        <w:jc w:val="center"/>
        <w:rPr>
          <w:rFonts w:ascii="Times New Roman" w:hAnsi="Times New Roman" w:cs="Times New Roman"/>
          <w:b/>
          <w:sz w:val="24"/>
          <w:szCs w:val="24"/>
        </w:rPr>
      </w:pPr>
    </w:p>
    <w:p w14:paraId="4A0B8D5A" w14:textId="383A9A40" w:rsidR="004D0260" w:rsidRDefault="004D0260" w:rsidP="0005699B">
      <w:pPr>
        <w:spacing w:before="240" w:line="360" w:lineRule="auto"/>
        <w:jc w:val="center"/>
        <w:rPr>
          <w:rFonts w:ascii="Times New Roman" w:hAnsi="Times New Roman" w:cs="Times New Roman"/>
          <w:b/>
          <w:sz w:val="24"/>
          <w:szCs w:val="24"/>
        </w:rPr>
      </w:pPr>
    </w:p>
    <w:p w14:paraId="3B3C59F3" w14:textId="15538ACF" w:rsidR="004D0260" w:rsidRDefault="004D0260" w:rsidP="0005699B">
      <w:pPr>
        <w:spacing w:before="240" w:line="360" w:lineRule="auto"/>
        <w:jc w:val="center"/>
        <w:rPr>
          <w:rFonts w:ascii="Times New Roman" w:hAnsi="Times New Roman" w:cs="Times New Roman"/>
          <w:b/>
          <w:sz w:val="24"/>
          <w:szCs w:val="24"/>
        </w:rPr>
      </w:pPr>
    </w:p>
    <w:p w14:paraId="4100DE46" w14:textId="595BEA50" w:rsidR="004D0260" w:rsidRDefault="004D0260" w:rsidP="0005699B">
      <w:pPr>
        <w:spacing w:before="240" w:line="360" w:lineRule="auto"/>
        <w:jc w:val="center"/>
        <w:rPr>
          <w:rFonts w:ascii="Times New Roman" w:hAnsi="Times New Roman" w:cs="Times New Roman"/>
          <w:b/>
          <w:sz w:val="24"/>
          <w:szCs w:val="24"/>
        </w:rPr>
      </w:pPr>
    </w:p>
    <w:p w14:paraId="3638D275" w14:textId="3CEEB2B6" w:rsidR="004D0260" w:rsidRDefault="004D0260" w:rsidP="0005699B">
      <w:pPr>
        <w:spacing w:before="240" w:line="360" w:lineRule="auto"/>
        <w:jc w:val="center"/>
        <w:rPr>
          <w:rFonts w:ascii="Times New Roman" w:hAnsi="Times New Roman" w:cs="Times New Roman"/>
          <w:b/>
          <w:sz w:val="24"/>
          <w:szCs w:val="24"/>
        </w:rPr>
      </w:pPr>
    </w:p>
    <w:p w14:paraId="2C4AD2A6" w14:textId="77777777" w:rsidR="004D0260" w:rsidRDefault="004D0260" w:rsidP="0005699B">
      <w:pPr>
        <w:spacing w:before="240" w:line="360" w:lineRule="auto"/>
        <w:jc w:val="center"/>
        <w:rPr>
          <w:rFonts w:ascii="Times New Roman" w:hAnsi="Times New Roman" w:cs="Times New Roman"/>
          <w:b/>
          <w:sz w:val="24"/>
          <w:szCs w:val="24"/>
        </w:rPr>
      </w:pPr>
    </w:p>
    <w:p w14:paraId="00920507" w14:textId="77777777" w:rsidR="0005699B" w:rsidRDefault="0005699B" w:rsidP="0005699B">
      <w:pPr>
        <w:spacing w:before="240" w:line="360" w:lineRule="auto"/>
        <w:jc w:val="center"/>
        <w:rPr>
          <w:rFonts w:ascii="Times New Roman" w:hAnsi="Times New Roman" w:cs="Times New Roman"/>
          <w:b/>
          <w:sz w:val="24"/>
          <w:szCs w:val="24"/>
        </w:rPr>
      </w:pPr>
    </w:p>
    <w:p w14:paraId="7CD78F5E" w14:textId="77777777" w:rsidR="0005699B" w:rsidRDefault="0005699B" w:rsidP="0005699B">
      <w:pPr>
        <w:spacing w:before="240" w:line="360" w:lineRule="auto"/>
        <w:jc w:val="center"/>
        <w:rPr>
          <w:rFonts w:ascii="Times New Roman" w:hAnsi="Times New Roman" w:cs="Times New Roman"/>
          <w:b/>
          <w:sz w:val="24"/>
          <w:szCs w:val="24"/>
        </w:rPr>
      </w:pPr>
    </w:p>
    <w:p w14:paraId="74A40155" w14:textId="77777777" w:rsidR="0005699B" w:rsidRDefault="0005699B" w:rsidP="0005699B">
      <w:pPr>
        <w:spacing w:before="240" w:line="360" w:lineRule="auto"/>
        <w:jc w:val="center"/>
        <w:rPr>
          <w:rFonts w:ascii="Times New Roman" w:hAnsi="Times New Roman" w:cs="Times New Roman"/>
          <w:b/>
          <w:sz w:val="24"/>
          <w:szCs w:val="24"/>
        </w:rPr>
      </w:pPr>
    </w:p>
    <w:p w14:paraId="52D40CBE" w14:textId="77777777" w:rsidR="0005699B" w:rsidRPr="006A0E16" w:rsidRDefault="0005699B" w:rsidP="0005699B">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lastRenderedPageBreak/>
        <w:t>CHAPTER</w:t>
      </w:r>
      <w:r>
        <w:rPr>
          <w:rFonts w:ascii="Times New Roman" w:hAnsi="Times New Roman" w:cs="Times New Roman"/>
          <w:b/>
          <w:sz w:val="24"/>
          <w:szCs w:val="24"/>
        </w:rPr>
        <w:t xml:space="preserve"> FOUR</w:t>
      </w:r>
    </w:p>
    <w:p w14:paraId="2BF9C066" w14:textId="77777777" w:rsidR="0005699B" w:rsidRPr="006A0E16" w:rsidRDefault="0005699B" w:rsidP="0005699B">
      <w:pPr>
        <w:spacing w:before="240" w:line="360" w:lineRule="auto"/>
        <w:jc w:val="center"/>
        <w:rPr>
          <w:rFonts w:ascii="Times New Roman" w:hAnsi="Times New Roman" w:cs="Times New Roman"/>
          <w:b/>
          <w:sz w:val="24"/>
          <w:szCs w:val="24"/>
        </w:rPr>
      </w:pPr>
      <w:r w:rsidRPr="006A0E16">
        <w:rPr>
          <w:rFonts w:ascii="Times New Roman" w:hAnsi="Times New Roman" w:cs="Times New Roman"/>
          <w:b/>
          <w:sz w:val="24"/>
          <w:szCs w:val="24"/>
        </w:rPr>
        <w:t>SUMMARY, CONCLUSION AND RECOMENDATION</w:t>
      </w:r>
    </w:p>
    <w:p w14:paraId="2756C7B2" w14:textId="77777777" w:rsidR="0005699B" w:rsidRPr="006A0E16" w:rsidRDefault="0005699B" w:rsidP="0005699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.1 SUMMARY</w:t>
      </w:r>
    </w:p>
    <w:p w14:paraId="2FA66DC3" w14:textId="77777777" w:rsidR="00A601CB" w:rsidRPr="00A601CB" w:rsidRDefault="0005699B" w:rsidP="00A601CB">
      <w:pPr>
        <w:pStyle w:val="NormalWeb"/>
        <w:spacing w:line="360" w:lineRule="auto"/>
        <w:jc w:val="both"/>
        <w:rPr>
          <w:color w:val="000000" w:themeColor="text1"/>
        </w:rPr>
      </w:pPr>
      <w:r w:rsidRPr="006A0E16">
        <w:t xml:space="preserve"> Having read through in between the lines and pages of </w:t>
      </w:r>
      <w:r>
        <w:t>t</w:t>
      </w:r>
      <w:r w:rsidRPr="006A0E16">
        <w:t>his report, one will accept that the importance of industrial attachment which was introduced in the 70s cannot be overemphasize as it plays a vital role in bridging the gap between theoretical and practical aspect. The scheme whic</w:t>
      </w:r>
      <w:r w:rsidRPr="00A601CB">
        <w:t xml:space="preserve">h was introduced years ago has in my opinion turn out to be a great height to higher education in Nigeria given the present state of the nation’s educational sector; </w:t>
      </w:r>
      <w:r w:rsidR="00A601CB" w:rsidRPr="00A601CB">
        <w:rPr>
          <w:color w:val="000000" w:themeColor="text1"/>
        </w:rPr>
        <w:t xml:space="preserve">My </w:t>
      </w:r>
      <w:r w:rsidR="00A601CB" w:rsidRPr="00A601CB">
        <w:rPr>
          <w:rStyle w:val="Strong"/>
          <w:color w:val="000000" w:themeColor="text1"/>
        </w:rPr>
        <w:t>SIWES experience at the Agric Department, Edu LGA</w:t>
      </w:r>
      <w:r w:rsidR="00A601CB" w:rsidRPr="00A601CB">
        <w:rPr>
          <w:color w:val="000000" w:themeColor="text1"/>
        </w:rPr>
        <w:t xml:space="preserve"> was an eye-opening opportunity that provided me with </w:t>
      </w:r>
      <w:r w:rsidR="00A601CB" w:rsidRPr="00A601CB">
        <w:rPr>
          <w:rStyle w:val="Strong"/>
          <w:color w:val="000000" w:themeColor="text1"/>
        </w:rPr>
        <w:t>practical knowledge, technical skills, and real-world exposure</w:t>
      </w:r>
      <w:r w:rsidR="00A601CB" w:rsidRPr="00A601CB">
        <w:rPr>
          <w:color w:val="000000" w:themeColor="text1"/>
        </w:rPr>
        <w:t xml:space="preserve"> to the agricultural sector. The experience strengthened my understanding of </w:t>
      </w:r>
      <w:r w:rsidR="00A601CB" w:rsidRPr="00A601CB">
        <w:rPr>
          <w:rStyle w:val="Strong"/>
          <w:color w:val="000000" w:themeColor="text1"/>
        </w:rPr>
        <w:t>modern farming techniques, rural development, and agribusiness</w:t>
      </w:r>
      <w:r w:rsidR="00A601CB" w:rsidRPr="00A601CB">
        <w:rPr>
          <w:color w:val="000000" w:themeColor="text1"/>
        </w:rPr>
        <w:t xml:space="preserve">, preparing me for a successful career in </w:t>
      </w:r>
      <w:r w:rsidR="00A601CB" w:rsidRPr="00A601CB">
        <w:rPr>
          <w:rStyle w:val="Strong"/>
          <w:color w:val="000000" w:themeColor="text1"/>
        </w:rPr>
        <w:t>agriculture and sustainable food production</w:t>
      </w:r>
      <w:r w:rsidR="00A601CB" w:rsidRPr="00A601CB">
        <w:rPr>
          <w:color w:val="000000" w:themeColor="text1"/>
        </w:rPr>
        <w:t>.</w:t>
      </w:r>
    </w:p>
    <w:p w14:paraId="4737CBCF" w14:textId="1ECDA7B6" w:rsidR="0005699B" w:rsidRDefault="0005699B" w:rsidP="0005699B">
      <w:pPr>
        <w:spacing w:before="240" w:line="360" w:lineRule="auto"/>
        <w:jc w:val="both"/>
        <w:rPr>
          <w:rFonts w:ascii="Times New Roman" w:hAnsi="Times New Roman" w:cs="Times New Roman"/>
          <w:b/>
          <w:sz w:val="24"/>
          <w:szCs w:val="24"/>
        </w:rPr>
      </w:pPr>
    </w:p>
    <w:p w14:paraId="42929D5D" w14:textId="77777777" w:rsidR="0005699B" w:rsidRPr="006A0E16" w:rsidRDefault="0005699B" w:rsidP="0005699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.2 CONCLUSION </w:t>
      </w:r>
      <w:bookmarkStart w:id="0" w:name="_GoBack"/>
      <w:bookmarkEnd w:id="0"/>
    </w:p>
    <w:p w14:paraId="0DABD879" w14:textId="77777777" w:rsidR="0005699B" w:rsidRPr="006A0E16" w:rsidRDefault="0005699B" w:rsidP="0005699B">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Finally, the success of the scheme as could be seen is dependent on the Ministries, Industrial Training Fund, Institutions, Employers of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and the</w:t>
      </w:r>
      <w:r>
        <w:rPr>
          <w:rFonts w:ascii="Times New Roman" w:hAnsi="Times New Roman" w:cs="Times New Roman"/>
          <w:sz w:val="24"/>
          <w:szCs w:val="24"/>
        </w:rPr>
        <w:t xml:space="preserve"> general public involved in the </w:t>
      </w:r>
      <w:r w:rsidRPr="006A0E16">
        <w:rPr>
          <w:rFonts w:ascii="Times New Roman" w:hAnsi="Times New Roman" w:cs="Times New Roman"/>
          <w:sz w:val="24"/>
          <w:szCs w:val="24"/>
        </w:rPr>
        <w:t>articulation and management of it. It is pertinent to ment</w:t>
      </w:r>
      <w:r>
        <w:rPr>
          <w:rFonts w:ascii="Times New Roman" w:hAnsi="Times New Roman" w:cs="Times New Roman"/>
          <w:sz w:val="24"/>
          <w:szCs w:val="24"/>
        </w:rPr>
        <w:t>ion that the scheme is aimed at</w:t>
      </w:r>
      <w:r w:rsidRPr="006A0E16">
        <w:rPr>
          <w:rFonts w:ascii="Times New Roman" w:hAnsi="Times New Roman" w:cs="Times New Roman"/>
          <w:sz w:val="24"/>
          <w:szCs w:val="24"/>
        </w:rPr>
        <w:t xml:space="preserve"> promoting the much-desired technological know-how for the advancement of the nation. This laudable scheme amongst others will surely develop the much-needed well skilled and articulated </w:t>
      </w:r>
      <w:proofErr w:type="spellStart"/>
      <w:r w:rsidRPr="006A0E16">
        <w:rPr>
          <w:rFonts w:ascii="Times New Roman" w:hAnsi="Times New Roman" w:cs="Times New Roman"/>
          <w:sz w:val="24"/>
          <w:szCs w:val="24"/>
        </w:rPr>
        <w:t>labour</w:t>
      </w:r>
      <w:proofErr w:type="spellEnd"/>
      <w:r w:rsidRPr="006A0E16">
        <w:rPr>
          <w:rFonts w:ascii="Times New Roman" w:hAnsi="Times New Roman" w:cs="Times New Roman"/>
          <w:sz w:val="24"/>
          <w:szCs w:val="24"/>
        </w:rPr>
        <w:t xml:space="preserve"> force required to build an indigenous self-reliant economy env</w:t>
      </w:r>
      <w:r>
        <w:rPr>
          <w:rFonts w:ascii="Times New Roman" w:hAnsi="Times New Roman" w:cs="Times New Roman"/>
          <w:sz w:val="24"/>
          <w:szCs w:val="24"/>
        </w:rPr>
        <w:t>isaged for</w:t>
      </w:r>
      <w:r w:rsidRPr="006A0E16">
        <w:rPr>
          <w:rFonts w:ascii="Times New Roman" w:hAnsi="Times New Roman" w:cs="Times New Roman"/>
          <w:sz w:val="24"/>
          <w:szCs w:val="24"/>
        </w:rPr>
        <w:t> Nigeria.</w:t>
      </w:r>
      <w:r>
        <w:rPr>
          <w:rFonts w:ascii="Times New Roman" w:hAnsi="Times New Roman" w:cs="Times New Roman"/>
          <w:sz w:val="24"/>
          <w:szCs w:val="24"/>
        </w:rPr>
        <w:t xml:space="preserve"> </w:t>
      </w:r>
      <w:r w:rsidRPr="006A0E16">
        <w:rPr>
          <w:rFonts w:ascii="Times New Roman" w:hAnsi="Times New Roman" w:cs="Times New Roman"/>
          <w:sz w:val="24"/>
          <w:szCs w:val="24"/>
        </w:rPr>
        <w:t xml:space="preserve">I think once again it is appropriate to thank the virtue of this scheme. </w:t>
      </w:r>
    </w:p>
    <w:p w14:paraId="149C4BB6" w14:textId="77777777" w:rsidR="0005699B" w:rsidRDefault="0005699B" w:rsidP="0005699B">
      <w:pPr>
        <w:spacing w:before="240" w:line="360" w:lineRule="auto"/>
        <w:jc w:val="both"/>
        <w:rPr>
          <w:rFonts w:ascii="Times New Roman" w:hAnsi="Times New Roman" w:cs="Times New Roman"/>
          <w:b/>
          <w:sz w:val="24"/>
          <w:szCs w:val="24"/>
        </w:rPr>
      </w:pPr>
    </w:p>
    <w:p w14:paraId="4B114FF8" w14:textId="77777777" w:rsidR="0005699B" w:rsidRPr="006A0E16" w:rsidRDefault="0005699B" w:rsidP="0005699B">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Pr="006A0E16">
        <w:rPr>
          <w:rFonts w:ascii="Times New Roman" w:hAnsi="Times New Roman" w:cs="Times New Roman"/>
          <w:b/>
          <w:sz w:val="24"/>
          <w:szCs w:val="24"/>
        </w:rPr>
        <w:t xml:space="preserve">.3 RECOMMENDATION </w:t>
      </w:r>
    </w:p>
    <w:p w14:paraId="7235C88A" w14:textId="77777777" w:rsidR="0005699B" w:rsidRDefault="0005699B" w:rsidP="0005699B">
      <w:p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For effective performance of students in their various fields of study and to avoid idealness and redundancy the following were recommended; </w:t>
      </w:r>
    </w:p>
    <w:p w14:paraId="145B421C" w14:textId="77777777" w:rsidR="0005699B" w:rsidRPr="006A0E16" w:rsidRDefault="0005699B" w:rsidP="0005699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lastRenderedPageBreak/>
        <w:t xml:space="preserve">The government and relevant stakeholders should brace up to the need for supporting the scheme through professional and financial encouragement. </w:t>
      </w:r>
    </w:p>
    <w:p w14:paraId="0C03D5E9" w14:textId="77777777" w:rsidR="0005699B" w:rsidRDefault="0005699B" w:rsidP="0005699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Students on SIWES should be supervised at least three (3) times during industrial training to make sure that the student is on the right tract. </w:t>
      </w:r>
    </w:p>
    <w:p w14:paraId="0A3205CB" w14:textId="77777777" w:rsidR="0005699B" w:rsidRDefault="0005699B" w:rsidP="0005699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 xml:space="preserve">Adequate training facilities should be provided to ensure successful training for student on industrial training. </w:t>
      </w:r>
    </w:p>
    <w:p w14:paraId="3C14EE6D" w14:textId="77777777" w:rsidR="0005699B" w:rsidRPr="006A0E16" w:rsidRDefault="0005699B" w:rsidP="0005699B">
      <w:pPr>
        <w:pStyle w:val="ListParagraph"/>
        <w:numPr>
          <w:ilvl w:val="1"/>
          <w:numId w:val="4"/>
        </w:numPr>
        <w:spacing w:before="240" w:line="360" w:lineRule="auto"/>
        <w:jc w:val="both"/>
        <w:rPr>
          <w:rFonts w:ascii="Times New Roman" w:hAnsi="Times New Roman" w:cs="Times New Roman"/>
          <w:sz w:val="24"/>
          <w:szCs w:val="24"/>
        </w:rPr>
      </w:pPr>
      <w:r w:rsidRPr="006A0E16">
        <w:rPr>
          <w:rFonts w:ascii="Times New Roman" w:hAnsi="Times New Roman" w:cs="Times New Roman"/>
          <w:sz w:val="24"/>
          <w:szCs w:val="24"/>
        </w:rPr>
        <w:t>Government and allied stakeholders should implement the real objectives of SIWES as provided in the ITF document and the suggestions highlighted above, so that the students of technology, engineering and related co</w:t>
      </w:r>
      <w:r>
        <w:rPr>
          <w:rFonts w:ascii="Times New Roman" w:hAnsi="Times New Roman" w:cs="Times New Roman"/>
          <w:sz w:val="24"/>
          <w:szCs w:val="24"/>
        </w:rPr>
        <w:t>urses will greatly benefit with</w:t>
      </w:r>
      <w:r w:rsidRPr="006A0E16">
        <w:rPr>
          <w:rFonts w:ascii="Times New Roman" w:hAnsi="Times New Roman" w:cs="Times New Roman"/>
          <w:sz w:val="24"/>
          <w:szCs w:val="24"/>
        </w:rPr>
        <w:t xml:space="preserve"> practical skills. </w:t>
      </w:r>
    </w:p>
    <w:p w14:paraId="0A0B8F7C" w14:textId="77777777" w:rsidR="0005699B" w:rsidRDefault="0005699B" w:rsidP="0005699B">
      <w:pPr>
        <w:spacing w:before="240" w:line="360" w:lineRule="auto"/>
        <w:rPr>
          <w:rFonts w:ascii="Times New Roman" w:hAnsi="Times New Roman" w:cs="Times New Roman"/>
          <w:b/>
          <w:sz w:val="24"/>
          <w:szCs w:val="24"/>
        </w:rPr>
      </w:pPr>
    </w:p>
    <w:p w14:paraId="788C5140" w14:textId="77777777" w:rsidR="0005699B" w:rsidRDefault="0005699B" w:rsidP="0005699B"/>
    <w:p w14:paraId="3A15EFD9" w14:textId="77777777" w:rsidR="0005699B" w:rsidRDefault="0005699B" w:rsidP="0005699B"/>
    <w:p w14:paraId="769F2B60" w14:textId="77777777" w:rsidR="0005699B" w:rsidRDefault="0005699B" w:rsidP="0005699B"/>
    <w:p w14:paraId="36AEE9CA" w14:textId="77777777" w:rsidR="00A631FB" w:rsidRDefault="00A631FB"/>
    <w:sectPr w:rsidR="00A631FB" w:rsidSect="00A129FC">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F3A87"/>
    <w:multiLevelType w:val="multilevel"/>
    <w:tmpl w:val="2FD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1AF2"/>
    <w:multiLevelType w:val="multilevel"/>
    <w:tmpl w:val="E5D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5D4"/>
    <w:multiLevelType w:val="multilevel"/>
    <w:tmpl w:val="90FE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66CD7"/>
    <w:multiLevelType w:val="multilevel"/>
    <w:tmpl w:val="9DCC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11BA1"/>
    <w:multiLevelType w:val="multilevel"/>
    <w:tmpl w:val="374E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765AF"/>
    <w:multiLevelType w:val="multilevel"/>
    <w:tmpl w:val="83C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54EF3"/>
    <w:multiLevelType w:val="multilevel"/>
    <w:tmpl w:val="1B1A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A352E"/>
    <w:multiLevelType w:val="multilevel"/>
    <w:tmpl w:val="AF5C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E75FC"/>
    <w:multiLevelType w:val="multilevel"/>
    <w:tmpl w:val="3F70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354D"/>
    <w:multiLevelType w:val="multilevel"/>
    <w:tmpl w:val="26A0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B3E96"/>
    <w:multiLevelType w:val="multilevel"/>
    <w:tmpl w:val="A58A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B2810"/>
    <w:multiLevelType w:val="multilevel"/>
    <w:tmpl w:val="462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C1B49"/>
    <w:multiLevelType w:val="multilevel"/>
    <w:tmpl w:val="F266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BC551C"/>
    <w:multiLevelType w:val="multilevel"/>
    <w:tmpl w:val="B3D2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E1C64"/>
    <w:multiLevelType w:val="multilevel"/>
    <w:tmpl w:val="D79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2818F1"/>
    <w:multiLevelType w:val="multilevel"/>
    <w:tmpl w:val="18DA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F2F48"/>
    <w:multiLevelType w:val="multilevel"/>
    <w:tmpl w:val="4EEA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965E1"/>
    <w:multiLevelType w:val="multilevel"/>
    <w:tmpl w:val="511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D1F58"/>
    <w:multiLevelType w:val="multilevel"/>
    <w:tmpl w:val="66DE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ED0451"/>
    <w:multiLevelType w:val="multilevel"/>
    <w:tmpl w:val="77685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48022609"/>
    <w:multiLevelType w:val="multilevel"/>
    <w:tmpl w:val="BD0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9755C"/>
    <w:multiLevelType w:val="multilevel"/>
    <w:tmpl w:val="308C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27E49"/>
    <w:multiLevelType w:val="multilevel"/>
    <w:tmpl w:val="F50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80185"/>
    <w:multiLevelType w:val="multilevel"/>
    <w:tmpl w:val="E676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94966"/>
    <w:multiLevelType w:val="multilevel"/>
    <w:tmpl w:val="383E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94729A"/>
    <w:multiLevelType w:val="multilevel"/>
    <w:tmpl w:val="B30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6721F"/>
    <w:multiLevelType w:val="multilevel"/>
    <w:tmpl w:val="8022167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5D7788"/>
    <w:multiLevelType w:val="multilevel"/>
    <w:tmpl w:val="CADC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9B19D6"/>
    <w:multiLevelType w:val="multilevel"/>
    <w:tmpl w:val="DA08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027F0"/>
    <w:multiLevelType w:val="multilevel"/>
    <w:tmpl w:val="B730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7D0848"/>
    <w:multiLevelType w:val="multilevel"/>
    <w:tmpl w:val="D4C4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D61F5A"/>
    <w:multiLevelType w:val="multilevel"/>
    <w:tmpl w:val="E872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0F11E9"/>
    <w:multiLevelType w:val="multilevel"/>
    <w:tmpl w:val="9E8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B9712F"/>
    <w:multiLevelType w:val="multilevel"/>
    <w:tmpl w:val="E44E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9443DF"/>
    <w:multiLevelType w:val="multilevel"/>
    <w:tmpl w:val="0D36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E2E71"/>
    <w:multiLevelType w:val="multilevel"/>
    <w:tmpl w:val="9DA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26"/>
  </w:num>
  <w:num w:numId="4">
    <w:abstractNumId w:val="29"/>
  </w:num>
  <w:num w:numId="5">
    <w:abstractNumId w:val="38"/>
  </w:num>
  <w:num w:numId="6">
    <w:abstractNumId w:val="0"/>
  </w:num>
  <w:num w:numId="7">
    <w:abstractNumId w:val="2"/>
  </w:num>
  <w:num w:numId="8">
    <w:abstractNumId w:val="30"/>
  </w:num>
  <w:num w:numId="9">
    <w:abstractNumId w:val="24"/>
  </w:num>
  <w:num w:numId="10">
    <w:abstractNumId w:val="14"/>
  </w:num>
  <w:num w:numId="11">
    <w:abstractNumId w:val="27"/>
  </w:num>
  <w:num w:numId="12">
    <w:abstractNumId w:val="23"/>
  </w:num>
  <w:num w:numId="13">
    <w:abstractNumId w:val="32"/>
  </w:num>
  <w:num w:numId="14">
    <w:abstractNumId w:val="31"/>
  </w:num>
  <w:num w:numId="15">
    <w:abstractNumId w:val="25"/>
  </w:num>
  <w:num w:numId="16">
    <w:abstractNumId w:val="18"/>
  </w:num>
  <w:num w:numId="17">
    <w:abstractNumId w:val="34"/>
  </w:num>
  <w:num w:numId="18">
    <w:abstractNumId w:val="13"/>
  </w:num>
  <w:num w:numId="19">
    <w:abstractNumId w:val="19"/>
  </w:num>
  <w:num w:numId="20">
    <w:abstractNumId w:val="3"/>
  </w:num>
  <w:num w:numId="21">
    <w:abstractNumId w:val="21"/>
  </w:num>
  <w:num w:numId="22">
    <w:abstractNumId w:val="33"/>
  </w:num>
  <w:num w:numId="23">
    <w:abstractNumId w:val="5"/>
  </w:num>
  <w:num w:numId="24">
    <w:abstractNumId w:val="1"/>
  </w:num>
  <w:num w:numId="25">
    <w:abstractNumId w:val="6"/>
  </w:num>
  <w:num w:numId="26">
    <w:abstractNumId w:val="16"/>
  </w:num>
  <w:num w:numId="27">
    <w:abstractNumId w:val="36"/>
  </w:num>
  <w:num w:numId="28">
    <w:abstractNumId w:val="11"/>
  </w:num>
  <w:num w:numId="29">
    <w:abstractNumId w:val="9"/>
  </w:num>
  <w:num w:numId="30">
    <w:abstractNumId w:val="37"/>
  </w:num>
  <w:num w:numId="31">
    <w:abstractNumId w:val="10"/>
  </w:num>
  <w:num w:numId="32">
    <w:abstractNumId w:val="28"/>
  </w:num>
  <w:num w:numId="33">
    <w:abstractNumId w:val="7"/>
  </w:num>
  <w:num w:numId="34">
    <w:abstractNumId w:val="17"/>
  </w:num>
  <w:num w:numId="35">
    <w:abstractNumId w:val="8"/>
  </w:num>
  <w:num w:numId="36">
    <w:abstractNumId w:val="15"/>
  </w:num>
  <w:num w:numId="37">
    <w:abstractNumId w:val="12"/>
  </w:num>
  <w:num w:numId="38">
    <w:abstractNumId w:val="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5699B"/>
    <w:rsid w:val="0005699B"/>
    <w:rsid w:val="00416F06"/>
    <w:rsid w:val="004D0260"/>
    <w:rsid w:val="009D485D"/>
    <w:rsid w:val="00A601CB"/>
    <w:rsid w:val="00A631FB"/>
    <w:rsid w:val="00B34AB0"/>
    <w:rsid w:val="00E1084E"/>
    <w:rsid w:val="00E3624A"/>
    <w:rsid w:val="00ED1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C63C"/>
  <w15:chartTrackingRefBased/>
  <w15:docId w15:val="{B8AEBD0E-047D-4E3C-8A67-671B6274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99B"/>
    <w:pPr>
      <w:spacing w:after="200" w:line="276" w:lineRule="auto"/>
    </w:pPr>
    <w:rPr>
      <w:kern w:val="0"/>
      <w:sz w:val="22"/>
      <w:szCs w:val="22"/>
    </w:rPr>
  </w:style>
  <w:style w:type="paragraph" w:styleId="Heading3">
    <w:name w:val="heading 3"/>
    <w:basedOn w:val="Normal"/>
    <w:next w:val="Normal"/>
    <w:link w:val="Heading3Char"/>
    <w:uiPriority w:val="9"/>
    <w:semiHidden/>
    <w:unhideWhenUsed/>
    <w:qFormat/>
    <w:rsid w:val="00A601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569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5699B"/>
    <w:rPr>
      <w:rFonts w:asciiTheme="majorHAnsi" w:eastAsiaTheme="majorEastAsia" w:hAnsiTheme="majorHAnsi" w:cstheme="majorBidi"/>
      <w:i/>
      <w:iCs/>
      <w:color w:val="2F5496" w:themeColor="accent1" w:themeShade="BF"/>
      <w:kern w:val="0"/>
      <w:sz w:val="22"/>
      <w:szCs w:val="22"/>
    </w:rPr>
  </w:style>
  <w:style w:type="paragraph" w:styleId="ListParagraph">
    <w:name w:val="List Paragraph"/>
    <w:basedOn w:val="Normal"/>
    <w:uiPriority w:val="34"/>
    <w:qFormat/>
    <w:rsid w:val="0005699B"/>
    <w:pPr>
      <w:ind w:left="720"/>
      <w:contextualSpacing/>
    </w:pPr>
  </w:style>
  <w:style w:type="paragraph" w:styleId="NormalWeb">
    <w:name w:val="Normal (Web)"/>
    <w:basedOn w:val="Normal"/>
    <w:uiPriority w:val="99"/>
    <w:unhideWhenUsed/>
    <w:rsid w:val="000569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B"/>
    <w:rPr>
      <w:b/>
      <w:bCs/>
    </w:rPr>
  </w:style>
  <w:style w:type="character" w:customStyle="1" w:styleId="Heading3Char">
    <w:name w:val="Heading 3 Char"/>
    <w:basedOn w:val="DefaultParagraphFont"/>
    <w:link w:val="Heading3"/>
    <w:uiPriority w:val="9"/>
    <w:semiHidden/>
    <w:rsid w:val="00A601CB"/>
    <w:rPr>
      <w:rFonts w:asciiTheme="majorHAnsi" w:eastAsiaTheme="majorEastAsia" w:hAnsiTheme="majorHAnsi" w:cstheme="majorBidi"/>
      <w:color w:val="1F3763" w:themeColor="accent1" w:themeShade="7F"/>
      <w:kern w:val="0"/>
    </w:rPr>
  </w:style>
  <w:style w:type="character" w:customStyle="1" w:styleId="overflow-hidden">
    <w:name w:val="overflow-hidden"/>
    <w:basedOn w:val="DefaultParagraphFont"/>
    <w:rsid w:val="00A6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2606118">
      <w:bodyDiv w:val="1"/>
      <w:marLeft w:val="0"/>
      <w:marRight w:val="0"/>
      <w:marTop w:val="0"/>
      <w:marBottom w:val="0"/>
      <w:divBdr>
        <w:top w:val="none" w:sz="0" w:space="0" w:color="auto"/>
        <w:left w:val="none" w:sz="0" w:space="0" w:color="auto"/>
        <w:bottom w:val="none" w:sz="0" w:space="0" w:color="auto"/>
        <w:right w:val="none" w:sz="0" w:space="0" w:color="auto"/>
      </w:divBdr>
    </w:div>
    <w:div w:id="1855149364">
      <w:bodyDiv w:val="1"/>
      <w:marLeft w:val="0"/>
      <w:marRight w:val="0"/>
      <w:marTop w:val="0"/>
      <w:marBottom w:val="0"/>
      <w:divBdr>
        <w:top w:val="none" w:sz="0" w:space="0" w:color="auto"/>
        <w:left w:val="none" w:sz="0" w:space="0" w:color="auto"/>
        <w:bottom w:val="none" w:sz="0" w:space="0" w:color="auto"/>
        <w:right w:val="none" w:sz="0" w:space="0" w:color="auto"/>
      </w:divBdr>
      <w:divsChild>
        <w:div w:id="1316449685">
          <w:marLeft w:val="0"/>
          <w:marRight w:val="0"/>
          <w:marTop w:val="0"/>
          <w:marBottom w:val="0"/>
          <w:divBdr>
            <w:top w:val="none" w:sz="0" w:space="0" w:color="auto"/>
            <w:left w:val="none" w:sz="0" w:space="0" w:color="auto"/>
            <w:bottom w:val="none" w:sz="0" w:space="0" w:color="auto"/>
            <w:right w:val="none" w:sz="0" w:space="0" w:color="auto"/>
          </w:divBdr>
          <w:divsChild>
            <w:div w:id="717318193">
              <w:marLeft w:val="0"/>
              <w:marRight w:val="0"/>
              <w:marTop w:val="0"/>
              <w:marBottom w:val="0"/>
              <w:divBdr>
                <w:top w:val="none" w:sz="0" w:space="0" w:color="auto"/>
                <w:left w:val="none" w:sz="0" w:space="0" w:color="auto"/>
                <w:bottom w:val="none" w:sz="0" w:space="0" w:color="auto"/>
                <w:right w:val="none" w:sz="0" w:space="0" w:color="auto"/>
              </w:divBdr>
              <w:divsChild>
                <w:div w:id="1454442851">
                  <w:marLeft w:val="0"/>
                  <w:marRight w:val="0"/>
                  <w:marTop w:val="0"/>
                  <w:marBottom w:val="0"/>
                  <w:divBdr>
                    <w:top w:val="none" w:sz="0" w:space="0" w:color="auto"/>
                    <w:left w:val="none" w:sz="0" w:space="0" w:color="auto"/>
                    <w:bottom w:val="none" w:sz="0" w:space="0" w:color="auto"/>
                    <w:right w:val="none" w:sz="0" w:space="0" w:color="auto"/>
                  </w:divBdr>
                  <w:divsChild>
                    <w:div w:id="16853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0512">
          <w:marLeft w:val="0"/>
          <w:marRight w:val="0"/>
          <w:marTop w:val="0"/>
          <w:marBottom w:val="0"/>
          <w:divBdr>
            <w:top w:val="none" w:sz="0" w:space="0" w:color="auto"/>
            <w:left w:val="none" w:sz="0" w:space="0" w:color="auto"/>
            <w:bottom w:val="none" w:sz="0" w:space="0" w:color="auto"/>
            <w:right w:val="none" w:sz="0" w:space="0" w:color="auto"/>
          </w:divBdr>
          <w:divsChild>
            <w:div w:id="1584754767">
              <w:marLeft w:val="0"/>
              <w:marRight w:val="0"/>
              <w:marTop w:val="0"/>
              <w:marBottom w:val="0"/>
              <w:divBdr>
                <w:top w:val="none" w:sz="0" w:space="0" w:color="auto"/>
                <w:left w:val="none" w:sz="0" w:space="0" w:color="auto"/>
                <w:bottom w:val="none" w:sz="0" w:space="0" w:color="auto"/>
                <w:right w:val="none" w:sz="0" w:space="0" w:color="auto"/>
              </w:divBdr>
              <w:divsChild>
                <w:div w:id="1451781487">
                  <w:marLeft w:val="0"/>
                  <w:marRight w:val="0"/>
                  <w:marTop w:val="0"/>
                  <w:marBottom w:val="0"/>
                  <w:divBdr>
                    <w:top w:val="none" w:sz="0" w:space="0" w:color="auto"/>
                    <w:left w:val="none" w:sz="0" w:space="0" w:color="auto"/>
                    <w:bottom w:val="none" w:sz="0" w:space="0" w:color="auto"/>
                    <w:right w:val="none" w:sz="0" w:space="0" w:color="auto"/>
                  </w:divBdr>
                  <w:divsChild>
                    <w:div w:id="537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5</cp:revision>
  <dcterms:created xsi:type="dcterms:W3CDTF">2025-02-26T13:47:00Z</dcterms:created>
  <dcterms:modified xsi:type="dcterms:W3CDTF">2025-02-26T14:02:00Z</dcterms:modified>
</cp:coreProperties>
</file>