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910" w:rsidRDefault="00745910" w:rsidP="00745910">
      <w:pPr>
        <w:rPr>
          <w:rFonts w:ascii="Tahoma" w:hAnsi="Tahoma" w:cs="Tahoma"/>
          <w:sz w:val="24"/>
          <w:szCs w:val="24"/>
        </w:rPr>
      </w:pPr>
      <w:r>
        <w:rPr>
          <w:rFonts w:ascii="Tahoma" w:hAnsi="Tahoma" w:cs="Tahoma"/>
          <w:noProof/>
          <w:sz w:val="24"/>
          <w:szCs w:val="24"/>
        </w:rPr>
        <w:drawing>
          <wp:anchor distT="0" distB="0" distL="114300" distR="114300" simplePos="0" relativeHeight="251659264" behindDoc="0" locked="0" layoutInCell="1" allowOverlap="1">
            <wp:simplePos x="0" y="0"/>
            <wp:positionH relativeFrom="column">
              <wp:posOffset>2241255</wp:posOffset>
            </wp:positionH>
            <wp:positionV relativeFrom="paragraph">
              <wp:posOffset>148856</wp:posOffset>
            </wp:positionV>
            <wp:extent cx="1108001" cy="1052623"/>
            <wp:effectExtent l="19050" t="0" r="0" b="0"/>
            <wp:wrapNone/>
            <wp:docPr id="10"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5" cstate="print"/>
                    <a:srcRect/>
                    <a:stretch>
                      <a:fillRect/>
                    </a:stretch>
                  </pic:blipFill>
                  <pic:spPr bwMode="auto">
                    <a:xfrm>
                      <a:off x="0" y="0"/>
                      <a:ext cx="1108001" cy="1052623"/>
                    </a:xfrm>
                    <a:prstGeom prst="rect">
                      <a:avLst/>
                    </a:prstGeom>
                    <a:noFill/>
                    <a:ln w="9525">
                      <a:noFill/>
                      <a:miter lim="800000"/>
                      <a:headEnd/>
                      <a:tailEnd/>
                    </a:ln>
                  </pic:spPr>
                </pic:pic>
              </a:graphicData>
            </a:graphic>
          </wp:anchor>
        </w:drawing>
      </w:r>
    </w:p>
    <w:p w:rsidR="00745910" w:rsidRPr="009804BA" w:rsidRDefault="00745910" w:rsidP="00745910">
      <w:pPr>
        <w:rPr>
          <w:rFonts w:ascii="Tahoma" w:hAnsi="Tahoma" w:cs="Tahoma"/>
          <w:sz w:val="24"/>
          <w:szCs w:val="24"/>
        </w:rPr>
      </w:pPr>
    </w:p>
    <w:p w:rsidR="00745910" w:rsidRPr="009804BA" w:rsidRDefault="00745910" w:rsidP="00745910">
      <w:pPr>
        <w:rPr>
          <w:rFonts w:ascii="Tahoma" w:hAnsi="Tahoma" w:cs="Tahoma"/>
          <w:sz w:val="24"/>
          <w:szCs w:val="24"/>
        </w:rPr>
      </w:pPr>
    </w:p>
    <w:p w:rsidR="00745910" w:rsidRDefault="00745910" w:rsidP="00745910">
      <w:pPr>
        <w:rPr>
          <w:rFonts w:ascii="Tahoma" w:hAnsi="Tahoma" w:cs="Tahoma"/>
          <w:sz w:val="24"/>
          <w:szCs w:val="24"/>
        </w:rPr>
      </w:pPr>
    </w:p>
    <w:p w:rsidR="00745910" w:rsidRPr="009804BA" w:rsidRDefault="00745910" w:rsidP="00745910">
      <w:pPr>
        <w:tabs>
          <w:tab w:val="left" w:pos="904"/>
        </w:tabs>
        <w:spacing w:after="0"/>
        <w:jc w:val="center"/>
        <w:rPr>
          <w:rFonts w:ascii="Tahoma" w:hAnsi="Tahoma" w:cs="Tahoma"/>
          <w:b/>
          <w:sz w:val="28"/>
          <w:szCs w:val="24"/>
        </w:rPr>
      </w:pPr>
      <w:r w:rsidRPr="009804BA">
        <w:rPr>
          <w:rFonts w:ascii="Tahoma" w:hAnsi="Tahoma" w:cs="Tahoma"/>
          <w:b/>
          <w:sz w:val="28"/>
          <w:szCs w:val="24"/>
        </w:rPr>
        <w:t>STUDENTS INDUSTRIAL WORK EXPERIENCE SCHEME</w:t>
      </w:r>
    </w:p>
    <w:p w:rsidR="00745910" w:rsidRPr="009804BA" w:rsidRDefault="00745910" w:rsidP="00745910">
      <w:pPr>
        <w:tabs>
          <w:tab w:val="left" w:pos="904"/>
        </w:tabs>
        <w:jc w:val="center"/>
        <w:rPr>
          <w:rFonts w:ascii="Tahoma" w:hAnsi="Tahoma" w:cs="Tahoma"/>
          <w:b/>
          <w:sz w:val="26"/>
          <w:szCs w:val="24"/>
        </w:rPr>
      </w:pPr>
      <w:r w:rsidRPr="009804BA">
        <w:rPr>
          <w:rFonts w:ascii="Tahoma" w:hAnsi="Tahoma" w:cs="Tahoma"/>
          <w:b/>
          <w:sz w:val="26"/>
          <w:szCs w:val="24"/>
        </w:rPr>
        <w:t>(SIWES)</w:t>
      </w:r>
    </w:p>
    <w:p w:rsidR="00745910" w:rsidRDefault="00745910" w:rsidP="00745910">
      <w:pPr>
        <w:tabs>
          <w:tab w:val="left" w:pos="904"/>
        </w:tabs>
        <w:spacing w:before="240"/>
        <w:jc w:val="center"/>
        <w:rPr>
          <w:rFonts w:ascii="Tahoma" w:hAnsi="Tahoma" w:cs="Tahoma"/>
          <w:b/>
          <w:sz w:val="24"/>
          <w:szCs w:val="24"/>
        </w:rPr>
      </w:pPr>
      <w:r w:rsidRPr="009804BA">
        <w:rPr>
          <w:rFonts w:ascii="Tahoma" w:hAnsi="Tahoma" w:cs="Tahoma"/>
          <w:b/>
          <w:sz w:val="24"/>
          <w:szCs w:val="24"/>
        </w:rPr>
        <w:t>HELD AT</w:t>
      </w:r>
    </w:p>
    <w:p w:rsidR="00745910" w:rsidRDefault="00745910" w:rsidP="00745910">
      <w:pPr>
        <w:tabs>
          <w:tab w:val="left" w:pos="904"/>
        </w:tabs>
        <w:spacing w:after="0"/>
        <w:jc w:val="center"/>
        <w:rPr>
          <w:rFonts w:ascii="Tahoma" w:hAnsi="Tahoma" w:cs="Tahoma"/>
          <w:b/>
          <w:sz w:val="26"/>
          <w:szCs w:val="26"/>
        </w:rPr>
      </w:pPr>
      <w:r>
        <w:rPr>
          <w:rFonts w:ascii="Tahoma" w:hAnsi="Tahoma" w:cs="Tahoma"/>
          <w:b/>
          <w:sz w:val="26"/>
          <w:szCs w:val="26"/>
        </w:rPr>
        <w:t xml:space="preserve">PROMINENT CONSULTANT SERVICE, PENCINEMA </w:t>
      </w:r>
    </w:p>
    <w:p w:rsidR="00745910" w:rsidRDefault="00745910" w:rsidP="00745910">
      <w:pPr>
        <w:tabs>
          <w:tab w:val="left" w:pos="904"/>
        </w:tabs>
        <w:spacing w:after="0"/>
        <w:jc w:val="center"/>
        <w:rPr>
          <w:rFonts w:ascii="Tahoma" w:hAnsi="Tahoma" w:cs="Tahoma"/>
          <w:b/>
          <w:sz w:val="26"/>
          <w:szCs w:val="26"/>
        </w:rPr>
      </w:pPr>
      <w:r>
        <w:rPr>
          <w:rFonts w:ascii="Tahoma" w:hAnsi="Tahoma" w:cs="Tahoma"/>
          <w:b/>
          <w:sz w:val="26"/>
          <w:szCs w:val="26"/>
        </w:rPr>
        <w:t>LAGOS STATE</w:t>
      </w:r>
    </w:p>
    <w:p w:rsidR="00745910" w:rsidRPr="009804BA" w:rsidRDefault="00745910" w:rsidP="00745910">
      <w:pPr>
        <w:tabs>
          <w:tab w:val="left" w:pos="904"/>
        </w:tabs>
        <w:spacing w:after="0"/>
        <w:jc w:val="center"/>
        <w:rPr>
          <w:rFonts w:ascii="Tahoma" w:hAnsi="Tahoma" w:cs="Tahoma"/>
          <w:b/>
          <w:sz w:val="26"/>
          <w:szCs w:val="24"/>
        </w:rPr>
      </w:pPr>
    </w:p>
    <w:p w:rsidR="00745910" w:rsidRPr="001108EF" w:rsidRDefault="00745910" w:rsidP="00745910">
      <w:pPr>
        <w:tabs>
          <w:tab w:val="left" w:pos="904"/>
        </w:tabs>
        <w:jc w:val="center"/>
        <w:rPr>
          <w:rFonts w:ascii="Tahoma" w:hAnsi="Tahoma" w:cs="Tahoma"/>
          <w:b/>
          <w:sz w:val="26"/>
          <w:szCs w:val="24"/>
        </w:rPr>
      </w:pPr>
      <w:r w:rsidRPr="001108EF">
        <w:rPr>
          <w:rFonts w:ascii="Tahoma" w:hAnsi="Tahoma" w:cs="Tahoma"/>
          <w:b/>
          <w:sz w:val="26"/>
          <w:szCs w:val="24"/>
        </w:rPr>
        <w:t>PRESENTED BY</w:t>
      </w:r>
    </w:p>
    <w:p w:rsidR="00745910" w:rsidRPr="0021437D" w:rsidRDefault="00745910" w:rsidP="00745910">
      <w:pPr>
        <w:tabs>
          <w:tab w:val="left" w:pos="904"/>
        </w:tabs>
        <w:jc w:val="center"/>
        <w:rPr>
          <w:rFonts w:ascii="Tahoma" w:hAnsi="Tahoma" w:cs="Tahoma"/>
          <w:b/>
          <w:sz w:val="26"/>
          <w:szCs w:val="24"/>
        </w:rPr>
      </w:pPr>
      <w:r>
        <w:rPr>
          <w:rFonts w:ascii="Tahoma" w:hAnsi="Tahoma" w:cs="Tahoma"/>
          <w:b/>
          <w:sz w:val="26"/>
          <w:szCs w:val="24"/>
        </w:rPr>
        <w:t>OMOTOSHO FARUQ ISHOLA</w:t>
      </w:r>
    </w:p>
    <w:p w:rsidR="00745910" w:rsidRPr="0021437D" w:rsidRDefault="00745910" w:rsidP="00745910">
      <w:pPr>
        <w:tabs>
          <w:tab w:val="left" w:pos="904"/>
        </w:tabs>
        <w:jc w:val="center"/>
        <w:rPr>
          <w:rFonts w:ascii="Tahoma" w:hAnsi="Tahoma" w:cs="Tahoma"/>
          <w:b/>
          <w:sz w:val="26"/>
          <w:szCs w:val="24"/>
        </w:rPr>
      </w:pPr>
      <w:r>
        <w:rPr>
          <w:rFonts w:ascii="Tahoma" w:hAnsi="Tahoma" w:cs="Tahoma"/>
          <w:b/>
          <w:sz w:val="26"/>
          <w:szCs w:val="24"/>
        </w:rPr>
        <w:t>ND/23/ETM/F T/0069</w:t>
      </w:r>
    </w:p>
    <w:p w:rsidR="00745910" w:rsidRDefault="00745910" w:rsidP="00745910">
      <w:pPr>
        <w:tabs>
          <w:tab w:val="left" w:pos="904"/>
        </w:tabs>
        <w:spacing w:line="240" w:lineRule="auto"/>
        <w:jc w:val="center"/>
        <w:rPr>
          <w:rFonts w:ascii="Tahoma" w:hAnsi="Tahoma" w:cs="Tahoma"/>
          <w:b/>
          <w:sz w:val="26"/>
          <w:szCs w:val="24"/>
        </w:rPr>
      </w:pPr>
    </w:p>
    <w:p w:rsidR="00745910" w:rsidRPr="009804BA" w:rsidRDefault="00745910" w:rsidP="00745910">
      <w:pPr>
        <w:tabs>
          <w:tab w:val="left" w:pos="904"/>
        </w:tabs>
        <w:spacing w:line="240" w:lineRule="auto"/>
        <w:jc w:val="center"/>
        <w:rPr>
          <w:rFonts w:ascii="Tahoma" w:hAnsi="Tahoma" w:cs="Tahoma"/>
          <w:b/>
          <w:sz w:val="26"/>
          <w:szCs w:val="24"/>
        </w:rPr>
      </w:pPr>
      <w:r w:rsidRPr="009804BA">
        <w:rPr>
          <w:rFonts w:ascii="Tahoma" w:hAnsi="Tahoma" w:cs="Tahoma"/>
          <w:b/>
          <w:sz w:val="26"/>
          <w:szCs w:val="24"/>
        </w:rPr>
        <w:t xml:space="preserve">DEPARTMENT OF </w:t>
      </w:r>
      <w:r>
        <w:rPr>
          <w:rFonts w:ascii="Tahoma" w:hAnsi="Tahoma" w:cs="Tahoma"/>
          <w:b/>
          <w:sz w:val="26"/>
          <w:szCs w:val="24"/>
        </w:rPr>
        <w:t>ESTATE MANAGEMENT</w:t>
      </w:r>
    </w:p>
    <w:p w:rsidR="00745910" w:rsidRPr="009804BA" w:rsidRDefault="00745910" w:rsidP="00745910">
      <w:pPr>
        <w:tabs>
          <w:tab w:val="left" w:pos="904"/>
        </w:tabs>
        <w:spacing w:line="480" w:lineRule="auto"/>
        <w:jc w:val="center"/>
        <w:rPr>
          <w:rFonts w:ascii="Tahoma" w:hAnsi="Tahoma" w:cs="Tahoma"/>
          <w:b/>
          <w:sz w:val="26"/>
          <w:szCs w:val="24"/>
        </w:rPr>
      </w:pPr>
      <w:r>
        <w:rPr>
          <w:rFonts w:ascii="Tahoma" w:hAnsi="Tahoma" w:cs="Tahoma"/>
          <w:b/>
          <w:sz w:val="26"/>
          <w:szCs w:val="24"/>
        </w:rPr>
        <w:t>KWARA STATE POLYTECHNIC ILORIN,</w:t>
      </w:r>
      <w:r w:rsidRPr="009804BA">
        <w:rPr>
          <w:rFonts w:ascii="Tahoma" w:hAnsi="Tahoma" w:cs="Tahoma"/>
          <w:b/>
          <w:sz w:val="26"/>
          <w:szCs w:val="24"/>
        </w:rPr>
        <w:t xml:space="preserve"> KWARA STATE</w:t>
      </w:r>
    </w:p>
    <w:p w:rsidR="00745910" w:rsidRPr="009804BA" w:rsidRDefault="00745910" w:rsidP="00745910">
      <w:pPr>
        <w:tabs>
          <w:tab w:val="left" w:pos="904"/>
        </w:tabs>
        <w:spacing w:after="0"/>
        <w:jc w:val="center"/>
        <w:rPr>
          <w:rFonts w:ascii="Tahoma" w:hAnsi="Tahoma" w:cs="Tahoma"/>
          <w:b/>
          <w:sz w:val="24"/>
          <w:szCs w:val="24"/>
        </w:rPr>
      </w:pPr>
      <w:r w:rsidRPr="009804BA">
        <w:rPr>
          <w:rFonts w:ascii="Tahoma" w:hAnsi="Tahoma" w:cs="Tahoma"/>
          <w:b/>
          <w:sz w:val="24"/>
          <w:szCs w:val="24"/>
        </w:rPr>
        <w:t xml:space="preserve">IN PARTIAL FUILFILMENT FOR THE </w:t>
      </w:r>
      <w:proofErr w:type="gramStart"/>
      <w:r w:rsidRPr="009804BA">
        <w:rPr>
          <w:rFonts w:ascii="Tahoma" w:hAnsi="Tahoma" w:cs="Tahoma"/>
          <w:b/>
          <w:sz w:val="24"/>
          <w:szCs w:val="24"/>
        </w:rPr>
        <w:t>REQUIREMENT  FOR</w:t>
      </w:r>
      <w:proofErr w:type="gramEnd"/>
      <w:r w:rsidRPr="009804BA">
        <w:rPr>
          <w:rFonts w:ascii="Tahoma" w:hAnsi="Tahoma" w:cs="Tahoma"/>
          <w:b/>
          <w:sz w:val="24"/>
          <w:szCs w:val="24"/>
        </w:rPr>
        <w:t xml:space="preserve"> </w:t>
      </w:r>
    </w:p>
    <w:p w:rsidR="00745910" w:rsidRDefault="00745910" w:rsidP="00745910">
      <w:pPr>
        <w:tabs>
          <w:tab w:val="left" w:pos="904"/>
        </w:tabs>
        <w:jc w:val="center"/>
        <w:rPr>
          <w:rFonts w:ascii="Tahoma" w:hAnsi="Tahoma" w:cs="Tahoma"/>
          <w:b/>
          <w:sz w:val="24"/>
          <w:szCs w:val="24"/>
        </w:rPr>
      </w:pPr>
      <w:r w:rsidRPr="009804BA">
        <w:rPr>
          <w:rFonts w:ascii="Tahoma" w:hAnsi="Tahoma" w:cs="Tahoma"/>
          <w:b/>
          <w:sz w:val="24"/>
          <w:szCs w:val="24"/>
        </w:rPr>
        <w:t xml:space="preserve">AWARD NATIONAL DIPLOMA IN </w:t>
      </w:r>
      <w:r>
        <w:rPr>
          <w:rFonts w:ascii="Tahoma" w:hAnsi="Tahoma" w:cs="Tahoma"/>
          <w:b/>
          <w:sz w:val="24"/>
          <w:szCs w:val="24"/>
        </w:rPr>
        <w:t>ESTATE MANAGEMENT</w:t>
      </w:r>
    </w:p>
    <w:p w:rsidR="00745910" w:rsidRDefault="00745910" w:rsidP="00745910">
      <w:pPr>
        <w:tabs>
          <w:tab w:val="left" w:pos="904"/>
        </w:tabs>
        <w:jc w:val="center"/>
        <w:rPr>
          <w:rFonts w:ascii="Tahoma" w:hAnsi="Tahoma" w:cs="Tahoma"/>
          <w:b/>
          <w:sz w:val="24"/>
          <w:szCs w:val="24"/>
        </w:rPr>
      </w:pPr>
    </w:p>
    <w:p w:rsidR="00745910" w:rsidRDefault="00745910" w:rsidP="00745910">
      <w:pPr>
        <w:tabs>
          <w:tab w:val="left" w:pos="904"/>
        </w:tabs>
        <w:jc w:val="center"/>
        <w:rPr>
          <w:rFonts w:ascii="Tahoma" w:hAnsi="Tahoma" w:cs="Tahoma"/>
          <w:b/>
          <w:sz w:val="24"/>
          <w:szCs w:val="24"/>
        </w:rPr>
      </w:pPr>
    </w:p>
    <w:p w:rsidR="00745910" w:rsidRDefault="00745910" w:rsidP="00745910">
      <w:pPr>
        <w:tabs>
          <w:tab w:val="left" w:pos="904"/>
        </w:tabs>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8"/>
          <w:szCs w:val="24"/>
        </w:rPr>
        <w:t>MARCH 2025</w:t>
      </w:r>
    </w:p>
    <w:p w:rsidR="00745910" w:rsidRDefault="00745910" w:rsidP="00745910">
      <w:pPr>
        <w:tabs>
          <w:tab w:val="left" w:pos="904"/>
        </w:tabs>
        <w:jc w:val="center"/>
        <w:rPr>
          <w:rFonts w:ascii="Tahoma" w:hAnsi="Tahoma" w:cs="Tahoma"/>
          <w:b/>
          <w:sz w:val="28"/>
          <w:szCs w:val="24"/>
        </w:rPr>
      </w:pPr>
    </w:p>
    <w:p w:rsidR="00745910" w:rsidRPr="00621F96" w:rsidRDefault="00745910" w:rsidP="00745910">
      <w:pPr>
        <w:tabs>
          <w:tab w:val="left" w:pos="904"/>
        </w:tabs>
        <w:jc w:val="center"/>
        <w:rPr>
          <w:rFonts w:ascii="Tahoma" w:hAnsi="Tahoma" w:cs="Tahoma"/>
          <w:b/>
          <w:sz w:val="24"/>
          <w:szCs w:val="24"/>
        </w:rPr>
      </w:pPr>
      <w:r w:rsidRPr="00621F96">
        <w:rPr>
          <w:rFonts w:ascii="Tahoma" w:hAnsi="Tahoma" w:cs="Tahoma"/>
          <w:b/>
          <w:sz w:val="24"/>
          <w:szCs w:val="24"/>
        </w:rPr>
        <w:lastRenderedPageBreak/>
        <w:t>DEDICATION</w:t>
      </w:r>
    </w:p>
    <w:p w:rsidR="00745910" w:rsidRDefault="00745910" w:rsidP="00745910">
      <w:pPr>
        <w:tabs>
          <w:tab w:val="left" w:pos="904"/>
        </w:tabs>
        <w:spacing w:line="360" w:lineRule="auto"/>
        <w:jc w:val="both"/>
        <w:rPr>
          <w:rFonts w:ascii="Tahoma" w:hAnsi="Tahoma" w:cs="Tahoma"/>
          <w:sz w:val="24"/>
          <w:szCs w:val="24"/>
        </w:rPr>
      </w:pPr>
      <w:r>
        <w:rPr>
          <w:rFonts w:ascii="Tahoma" w:hAnsi="Tahoma" w:cs="Tahoma"/>
          <w:sz w:val="28"/>
          <w:szCs w:val="24"/>
        </w:rPr>
        <w:tab/>
      </w:r>
      <w:r w:rsidRPr="00621F96">
        <w:rPr>
          <w:rFonts w:ascii="Tahoma" w:hAnsi="Tahoma" w:cs="Tahoma"/>
          <w:sz w:val="24"/>
          <w:szCs w:val="24"/>
        </w:rPr>
        <w:t xml:space="preserve">I dedicate this </w:t>
      </w:r>
      <w:proofErr w:type="gramStart"/>
      <w:r w:rsidRPr="00621F96">
        <w:rPr>
          <w:rFonts w:ascii="Tahoma" w:hAnsi="Tahoma" w:cs="Tahoma"/>
          <w:sz w:val="24"/>
          <w:szCs w:val="24"/>
        </w:rPr>
        <w:t>students</w:t>
      </w:r>
      <w:proofErr w:type="gramEnd"/>
      <w:r w:rsidRPr="00621F96">
        <w:rPr>
          <w:rFonts w:ascii="Tahoma" w:hAnsi="Tahoma" w:cs="Tahoma"/>
          <w:sz w:val="24"/>
          <w:szCs w:val="24"/>
        </w:rPr>
        <w:t xml:space="preserve"> industrial work experience scheme (SIWES) report to God Almighty for his grace and mercy towards the completion of the </w:t>
      </w:r>
      <w:proofErr w:type="spellStart"/>
      <w:r w:rsidRPr="00621F96">
        <w:rPr>
          <w:rFonts w:ascii="Tahoma" w:hAnsi="Tahoma" w:cs="Tahoma"/>
          <w:sz w:val="24"/>
          <w:szCs w:val="24"/>
        </w:rPr>
        <w:t>siwes</w:t>
      </w:r>
      <w:proofErr w:type="spellEnd"/>
      <w:r w:rsidRPr="00621F96">
        <w:rPr>
          <w:rFonts w:ascii="Tahoma" w:hAnsi="Tahoma" w:cs="Tahoma"/>
          <w:sz w:val="24"/>
          <w:szCs w:val="24"/>
        </w:rPr>
        <w:t xml:space="preserve"> </w:t>
      </w:r>
      <w:proofErr w:type="spellStart"/>
      <w:r w:rsidRPr="00621F96">
        <w:rPr>
          <w:rFonts w:ascii="Tahoma" w:hAnsi="Tahoma" w:cs="Tahoma"/>
          <w:sz w:val="24"/>
          <w:szCs w:val="24"/>
        </w:rPr>
        <w:t>programme</w:t>
      </w:r>
      <w:proofErr w:type="spellEnd"/>
      <w:r>
        <w:rPr>
          <w:rFonts w:ascii="Tahoma" w:hAnsi="Tahoma" w:cs="Tahoma"/>
          <w:sz w:val="24"/>
          <w:szCs w:val="24"/>
        </w:rPr>
        <w:t>.</w:t>
      </w:r>
    </w:p>
    <w:p w:rsidR="00745910" w:rsidRDefault="00745910" w:rsidP="00745910">
      <w:pPr>
        <w:tabs>
          <w:tab w:val="left" w:pos="904"/>
        </w:tabs>
        <w:spacing w:line="360" w:lineRule="auto"/>
        <w:jc w:val="both"/>
        <w:rPr>
          <w:rFonts w:ascii="Tahoma" w:hAnsi="Tahoma" w:cs="Tahoma"/>
          <w:sz w:val="24"/>
          <w:szCs w:val="24"/>
        </w:rPr>
      </w:pPr>
    </w:p>
    <w:p w:rsidR="00745910" w:rsidRDefault="00745910" w:rsidP="00745910">
      <w:pPr>
        <w:tabs>
          <w:tab w:val="left" w:pos="904"/>
        </w:tabs>
        <w:spacing w:line="360" w:lineRule="auto"/>
        <w:jc w:val="both"/>
        <w:rPr>
          <w:rFonts w:ascii="Tahoma" w:hAnsi="Tahoma" w:cs="Tahoma"/>
          <w:sz w:val="24"/>
          <w:szCs w:val="24"/>
        </w:rPr>
      </w:pPr>
    </w:p>
    <w:p w:rsidR="00745910" w:rsidRDefault="00745910" w:rsidP="00745910">
      <w:pPr>
        <w:tabs>
          <w:tab w:val="left" w:pos="904"/>
        </w:tabs>
        <w:spacing w:line="360" w:lineRule="auto"/>
        <w:jc w:val="both"/>
        <w:rPr>
          <w:rFonts w:ascii="Tahoma" w:hAnsi="Tahoma" w:cs="Tahoma"/>
          <w:sz w:val="24"/>
          <w:szCs w:val="24"/>
        </w:rPr>
      </w:pPr>
    </w:p>
    <w:p w:rsidR="00745910" w:rsidRDefault="00745910" w:rsidP="00745910">
      <w:pPr>
        <w:tabs>
          <w:tab w:val="left" w:pos="904"/>
        </w:tabs>
        <w:spacing w:line="360" w:lineRule="auto"/>
        <w:jc w:val="both"/>
        <w:rPr>
          <w:rFonts w:ascii="Tahoma" w:hAnsi="Tahoma" w:cs="Tahoma"/>
          <w:sz w:val="24"/>
          <w:szCs w:val="24"/>
        </w:rPr>
      </w:pPr>
    </w:p>
    <w:p w:rsidR="00745910" w:rsidRDefault="00745910" w:rsidP="00745910">
      <w:pPr>
        <w:tabs>
          <w:tab w:val="left" w:pos="904"/>
        </w:tabs>
        <w:spacing w:line="360" w:lineRule="auto"/>
        <w:jc w:val="both"/>
        <w:rPr>
          <w:rFonts w:ascii="Tahoma" w:hAnsi="Tahoma" w:cs="Tahoma"/>
          <w:sz w:val="24"/>
          <w:szCs w:val="24"/>
        </w:rPr>
      </w:pPr>
    </w:p>
    <w:p w:rsidR="00745910" w:rsidRDefault="00745910" w:rsidP="00745910">
      <w:pPr>
        <w:tabs>
          <w:tab w:val="left" w:pos="904"/>
        </w:tabs>
        <w:spacing w:line="360" w:lineRule="auto"/>
        <w:jc w:val="both"/>
        <w:rPr>
          <w:rFonts w:ascii="Tahoma" w:hAnsi="Tahoma" w:cs="Tahoma"/>
          <w:sz w:val="24"/>
          <w:szCs w:val="24"/>
        </w:rPr>
      </w:pPr>
    </w:p>
    <w:p w:rsidR="00745910" w:rsidRDefault="00745910" w:rsidP="00745910">
      <w:pPr>
        <w:tabs>
          <w:tab w:val="left" w:pos="904"/>
        </w:tabs>
        <w:spacing w:line="360" w:lineRule="auto"/>
        <w:jc w:val="both"/>
        <w:rPr>
          <w:rFonts w:ascii="Tahoma" w:hAnsi="Tahoma" w:cs="Tahoma"/>
          <w:sz w:val="24"/>
          <w:szCs w:val="24"/>
        </w:rPr>
      </w:pPr>
    </w:p>
    <w:p w:rsidR="00745910" w:rsidRDefault="00745910" w:rsidP="00745910">
      <w:pPr>
        <w:tabs>
          <w:tab w:val="left" w:pos="904"/>
        </w:tabs>
        <w:spacing w:line="360" w:lineRule="auto"/>
        <w:jc w:val="both"/>
        <w:rPr>
          <w:rFonts w:ascii="Tahoma" w:hAnsi="Tahoma" w:cs="Tahoma"/>
          <w:sz w:val="24"/>
          <w:szCs w:val="24"/>
        </w:rPr>
      </w:pPr>
    </w:p>
    <w:p w:rsidR="00745910" w:rsidRDefault="00745910" w:rsidP="00745910">
      <w:pPr>
        <w:tabs>
          <w:tab w:val="left" w:pos="904"/>
        </w:tabs>
        <w:spacing w:line="360" w:lineRule="auto"/>
        <w:jc w:val="both"/>
        <w:rPr>
          <w:rFonts w:ascii="Tahoma" w:hAnsi="Tahoma" w:cs="Tahoma"/>
          <w:sz w:val="24"/>
          <w:szCs w:val="24"/>
        </w:rPr>
      </w:pPr>
    </w:p>
    <w:p w:rsidR="00745910" w:rsidRDefault="00745910" w:rsidP="00745910">
      <w:pPr>
        <w:tabs>
          <w:tab w:val="left" w:pos="904"/>
        </w:tabs>
        <w:spacing w:line="360" w:lineRule="auto"/>
        <w:jc w:val="both"/>
        <w:rPr>
          <w:rFonts w:ascii="Tahoma" w:hAnsi="Tahoma" w:cs="Tahoma"/>
          <w:sz w:val="24"/>
          <w:szCs w:val="24"/>
        </w:rPr>
      </w:pPr>
    </w:p>
    <w:p w:rsidR="00745910" w:rsidRDefault="00745910" w:rsidP="00745910">
      <w:pPr>
        <w:tabs>
          <w:tab w:val="left" w:pos="904"/>
        </w:tabs>
        <w:spacing w:line="360" w:lineRule="auto"/>
        <w:jc w:val="both"/>
        <w:rPr>
          <w:rFonts w:ascii="Tahoma" w:hAnsi="Tahoma" w:cs="Tahoma"/>
          <w:sz w:val="24"/>
          <w:szCs w:val="24"/>
        </w:rPr>
      </w:pPr>
    </w:p>
    <w:p w:rsidR="00745910" w:rsidRDefault="00745910" w:rsidP="00745910">
      <w:pPr>
        <w:tabs>
          <w:tab w:val="left" w:pos="904"/>
        </w:tabs>
        <w:spacing w:line="360" w:lineRule="auto"/>
        <w:jc w:val="both"/>
        <w:rPr>
          <w:rFonts w:ascii="Tahoma" w:hAnsi="Tahoma" w:cs="Tahoma"/>
          <w:sz w:val="24"/>
          <w:szCs w:val="24"/>
        </w:rPr>
      </w:pPr>
    </w:p>
    <w:p w:rsidR="00745910" w:rsidRDefault="00745910" w:rsidP="00745910">
      <w:pPr>
        <w:tabs>
          <w:tab w:val="left" w:pos="904"/>
        </w:tabs>
        <w:spacing w:line="360" w:lineRule="auto"/>
        <w:jc w:val="both"/>
        <w:rPr>
          <w:rFonts w:ascii="Tahoma" w:hAnsi="Tahoma" w:cs="Tahoma"/>
          <w:sz w:val="24"/>
          <w:szCs w:val="24"/>
        </w:rPr>
      </w:pPr>
    </w:p>
    <w:p w:rsidR="00745910" w:rsidRDefault="00745910" w:rsidP="00745910">
      <w:pPr>
        <w:tabs>
          <w:tab w:val="left" w:pos="904"/>
        </w:tabs>
        <w:spacing w:line="360" w:lineRule="auto"/>
        <w:jc w:val="both"/>
        <w:rPr>
          <w:rFonts w:ascii="Tahoma" w:hAnsi="Tahoma" w:cs="Tahoma"/>
          <w:sz w:val="24"/>
          <w:szCs w:val="24"/>
        </w:rPr>
      </w:pPr>
    </w:p>
    <w:p w:rsidR="00745910" w:rsidRDefault="00745910" w:rsidP="00745910">
      <w:pPr>
        <w:tabs>
          <w:tab w:val="left" w:pos="904"/>
        </w:tabs>
        <w:spacing w:line="360" w:lineRule="auto"/>
        <w:jc w:val="both"/>
        <w:rPr>
          <w:rFonts w:ascii="Tahoma" w:hAnsi="Tahoma" w:cs="Tahoma"/>
          <w:sz w:val="24"/>
          <w:szCs w:val="24"/>
        </w:rPr>
      </w:pPr>
    </w:p>
    <w:p w:rsidR="00745910" w:rsidRDefault="00745910" w:rsidP="00745910">
      <w:pPr>
        <w:spacing w:line="360" w:lineRule="auto"/>
        <w:jc w:val="center"/>
        <w:rPr>
          <w:rFonts w:ascii="Tahoma" w:hAnsi="Tahoma" w:cs="Tahoma"/>
          <w:b/>
          <w:sz w:val="24"/>
          <w:szCs w:val="24"/>
        </w:rPr>
      </w:pPr>
      <w:r w:rsidRPr="005F723F">
        <w:rPr>
          <w:rFonts w:ascii="Tahoma" w:hAnsi="Tahoma" w:cs="Tahoma"/>
          <w:b/>
          <w:sz w:val="24"/>
          <w:szCs w:val="24"/>
        </w:rPr>
        <w:lastRenderedPageBreak/>
        <w:t>ACKNOWLEDGMENT</w:t>
      </w:r>
    </w:p>
    <w:p w:rsidR="00745910" w:rsidRDefault="00745910" w:rsidP="00745910">
      <w:pPr>
        <w:spacing w:line="360" w:lineRule="auto"/>
        <w:jc w:val="both"/>
        <w:rPr>
          <w:rFonts w:ascii="Tahoma" w:hAnsi="Tahoma" w:cs="Tahoma"/>
          <w:sz w:val="24"/>
          <w:szCs w:val="24"/>
        </w:rPr>
      </w:pPr>
      <w:r>
        <w:rPr>
          <w:rFonts w:ascii="Tahoma" w:hAnsi="Tahoma" w:cs="Tahoma"/>
          <w:sz w:val="24"/>
          <w:szCs w:val="24"/>
        </w:rPr>
        <w:tab/>
        <w:t xml:space="preserve">My acknowledgment goes to Almighty God, my parents , </w:t>
      </w:r>
      <w:proofErr w:type="spellStart"/>
      <w:r>
        <w:rPr>
          <w:rFonts w:ascii="Tahoma" w:hAnsi="Tahoma" w:cs="Tahoma"/>
          <w:sz w:val="24"/>
          <w:szCs w:val="24"/>
        </w:rPr>
        <w:t>kwara</w:t>
      </w:r>
      <w:proofErr w:type="spellEnd"/>
      <w:r>
        <w:rPr>
          <w:rFonts w:ascii="Tahoma" w:hAnsi="Tahoma" w:cs="Tahoma"/>
          <w:sz w:val="24"/>
          <w:szCs w:val="24"/>
        </w:rPr>
        <w:t xml:space="preserve"> state polytechnic Ilorin, my supervisor and also to my friends may we all excel in life and may Almighty God continue to be with everyone </w:t>
      </w:r>
      <w:proofErr w:type="spellStart"/>
      <w:r>
        <w:rPr>
          <w:rFonts w:ascii="Tahoma" w:hAnsi="Tahoma" w:cs="Tahoma"/>
          <w:sz w:val="24"/>
          <w:szCs w:val="24"/>
        </w:rPr>
        <w:t>Amin</w:t>
      </w:r>
      <w:proofErr w:type="spellEnd"/>
      <w:r>
        <w:rPr>
          <w:rFonts w:ascii="Tahoma" w:hAnsi="Tahoma" w:cs="Tahoma"/>
          <w:sz w:val="24"/>
          <w:szCs w:val="24"/>
        </w:rPr>
        <w:t>.</w:t>
      </w:r>
    </w:p>
    <w:p w:rsidR="00745910" w:rsidRDefault="00745910" w:rsidP="00745910">
      <w:pPr>
        <w:spacing w:line="360" w:lineRule="auto"/>
        <w:jc w:val="both"/>
        <w:rPr>
          <w:rFonts w:ascii="Tahoma" w:hAnsi="Tahoma" w:cs="Tahoma"/>
          <w:sz w:val="24"/>
          <w:szCs w:val="24"/>
        </w:rPr>
      </w:pPr>
    </w:p>
    <w:p w:rsidR="00745910" w:rsidRDefault="00745910" w:rsidP="00745910">
      <w:pPr>
        <w:spacing w:line="360" w:lineRule="auto"/>
        <w:jc w:val="both"/>
        <w:rPr>
          <w:rFonts w:ascii="Tahoma" w:hAnsi="Tahoma" w:cs="Tahoma"/>
          <w:sz w:val="24"/>
          <w:szCs w:val="24"/>
        </w:rPr>
      </w:pPr>
    </w:p>
    <w:p w:rsidR="00745910" w:rsidRDefault="00745910" w:rsidP="00745910">
      <w:pPr>
        <w:spacing w:line="360" w:lineRule="auto"/>
        <w:jc w:val="both"/>
        <w:rPr>
          <w:rFonts w:ascii="Tahoma" w:hAnsi="Tahoma" w:cs="Tahoma"/>
          <w:sz w:val="24"/>
          <w:szCs w:val="24"/>
        </w:rPr>
      </w:pPr>
    </w:p>
    <w:p w:rsidR="00745910" w:rsidRDefault="00745910" w:rsidP="00745910">
      <w:pPr>
        <w:spacing w:line="360" w:lineRule="auto"/>
        <w:jc w:val="both"/>
        <w:rPr>
          <w:rFonts w:ascii="Tahoma" w:hAnsi="Tahoma" w:cs="Tahoma"/>
          <w:sz w:val="24"/>
          <w:szCs w:val="24"/>
        </w:rPr>
      </w:pPr>
    </w:p>
    <w:p w:rsidR="00745910" w:rsidRDefault="00745910" w:rsidP="00745910">
      <w:pPr>
        <w:spacing w:line="360" w:lineRule="auto"/>
        <w:jc w:val="both"/>
        <w:rPr>
          <w:rFonts w:ascii="Tahoma" w:hAnsi="Tahoma" w:cs="Tahoma"/>
          <w:sz w:val="24"/>
          <w:szCs w:val="24"/>
        </w:rPr>
      </w:pPr>
    </w:p>
    <w:p w:rsidR="00745910" w:rsidRDefault="00745910" w:rsidP="00745910">
      <w:pPr>
        <w:spacing w:line="360" w:lineRule="auto"/>
        <w:jc w:val="both"/>
        <w:rPr>
          <w:rFonts w:ascii="Tahoma" w:hAnsi="Tahoma" w:cs="Tahoma"/>
          <w:sz w:val="24"/>
          <w:szCs w:val="24"/>
        </w:rPr>
      </w:pPr>
    </w:p>
    <w:p w:rsidR="00745910" w:rsidRDefault="00745910" w:rsidP="00745910">
      <w:pPr>
        <w:spacing w:line="360" w:lineRule="auto"/>
        <w:jc w:val="both"/>
        <w:rPr>
          <w:rFonts w:ascii="Tahoma" w:hAnsi="Tahoma" w:cs="Tahoma"/>
          <w:sz w:val="24"/>
          <w:szCs w:val="24"/>
        </w:rPr>
      </w:pPr>
    </w:p>
    <w:p w:rsidR="00745910" w:rsidRDefault="00745910" w:rsidP="00745910">
      <w:pPr>
        <w:spacing w:line="360" w:lineRule="auto"/>
        <w:jc w:val="both"/>
        <w:rPr>
          <w:rFonts w:ascii="Tahoma" w:hAnsi="Tahoma" w:cs="Tahoma"/>
          <w:sz w:val="24"/>
          <w:szCs w:val="24"/>
        </w:rPr>
      </w:pPr>
    </w:p>
    <w:p w:rsidR="00745910" w:rsidRDefault="00745910" w:rsidP="00745910">
      <w:pPr>
        <w:spacing w:line="360" w:lineRule="auto"/>
        <w:jc w:val="both"/>
        <w:rPr>
          <w:rFonts w:ascii="Tahoma" w:hAnsi="Tahoma" w:cs="Tahoma"/>
          <w:sz w:val="24"/>
          <w:szCs w:val="24"/>
        </w:rPr>
      </w:pPr>
    </w:p>
    <w:p w:rsidR="00745910" w:rsidRDefault="00745910" w:rsidP="00745910">
      <w:pPr>
        <w:spacing w:line="360" w:lineRule="auto"/>
        <w:jc w:val="both"/>
        <w:rPr>
          <w:rFonts w:ascii="Tahoma" w:hAnsi="Tahoma" w:cs="Tahoma"/>
          <w:sz w:val="24"/>
          <w:szCs w:val="24"/>
        </w:rPr>
      </w:pPr>
    </w:p>
    <w:p w:rsidR="00745910" w:rsidRDefault="00745910" w:rsidP="00745910">
      <w:pPr>
        <w:spacing w:line="360" w:lineRule="auto"/>
        <w:jc w:val="both"/>
        <w:rPr>
          <w:rFonts w:ascii="Tahoma" w:hAnsi="Tahoma" w:cs="Tahoma"/>
          <w:sz w:val="24"/>
          <w:szCs w:val="24"/>
        </w:rPr>
      </w:pPr>
    </w:p>
    <w:p w:rsidR="00745910" w:rsidRDefault="00745910" w:rsidP="00745910">
      <w:pPr>
        <w:spacing w:line="360" w:lineRule="auto"/>
        <w:jc w:val="both"/>
        <w:rPr>
          <w:rFonts w:ascii="Tahoma" w:hAnsi="Tahoma" w:cs="Tahoma"/>
          <w:sz w:val="24"/>
          <w:szCs w:val="24"/>
        </w:rPr>
      </w:pPr>
    </w:p>
    <w:p w:rsidR="00745910" w:rsidRDefault="00745910" w:rsidP="00745910">
      <w:pPr>
        <w:spacing w:line="360" w:lineRule="auto"/>
        <w:jc w:val="both"/>
        <w:rPr>
          <w:rFonts w:ascii="Tahoma" w:hAnsi="Tahoma" w:cs="Tahoma"/>
          <w:sz w:val="24"/>
          <w:szCs w:val="24"/>
        </w:rPr>
      </w:pPr>
    </w:p>
    <w:p w:rsidR="00745910" w:rsidRDefault="00745910" w:rsidP="00745910">
      <w:pPr>
        <w:spacing w:line="360" w:lineRule="auto"/>
        <w:jc w:val="both"/>
        <w:rPr>
          <w:rFonts w:ascii="Tahoma" w:hAnsi="Tahoma" w:cs="Tahoma"/>
          <w:sz w:val="24"/>
          <w:szCs w:val="24"/>
        </w:rPr>
      </w:pPr>
    </w:p>
    <w:p w:rsidR="00745910" w:rsidRDefault="00745910" w:rsidP="00745910">
      <w:pPr>
        <w:spacing w:line="360" w:lineRule="auto"/>
        <w:jc w:val="both"/>
        <w:rPr>
          <w:rFonts w:ascii="Tahoma" w:hAnsi="Tahoma" w:cs="Tahoma"/>
          <w:sz w:val="24"/>
          <w:szCs w:val="24"/>
        </w:rPr>
      </w:pPr>
    </w:p>
    <w:p w:rsidR="00745910" w:rsidRPr="00507450" w:rsidRDefault="00745910" w:rsidP="00745910">
      <w:pPr>
        <w:spacing w:line="360" w:lineRule="auto"/>
        <w:jc w:val="center"/>
        <w:rPr>
          <w:rFonts w:ascii="Tahoma" w:hAnsi="Tahoma" w:cs="Tahoma"/>
          <w:b/>
          <w:color w:val="222222"/>
          <w:sz w:val="24"/>
          <w:szCs w:val="24"/>
          <w:shd w:val="clear" w:color="auto" w:fill="FFFFFF"/>
        </w:rPr>
      </w:pPr>
      <w:r w:rsidRPr="00507450">
        <w:rPr>
          <w:rFonts w:ascii="Tahoma" w:hAnsi="Tahoma" w:cs="Tahoma"/>
          <w:b/>
          <w:color w:val="222222"/>
          <w:sz w:val="24"/>
          <w:szCs w:val="24"/>
          <w:shd w:val="clear" w:color="auto" w:fill="FFFFFF"/>
        </w:rPr>
        <w:lastRenderedPageBreak/>
        <w:t>REPORT OVERVIEW</w:t>
      </w:r>
    </w:p>
    <w:p w:rsidR="00745910" w:rsidRDefault="00745910" w:rsidP="00745910">
      <w:pPr>
        <w:spacing w:line="360" w:lineRule="auto"/>
        <w:jc w:val="both"/>
        <w:rPr>
          <w:rFonts w:ascii="Tahoma" w:hAnsi="Tahoma" w:cs="Tahoma"/>
          <w:color w:val="222222"/>
          <w:sz w:val="24"/>
          <w:szCs w:val="24"/>
          <w:shd w:val="clear" w:color="auto" w:fill="FFFFFF"/>
        </w:rPr>
      </w:pPr>
      <w:r w:rsidRPr="00507450">
        <w:rPr>
          <w:rFonts w:ascii="Tahoma" w:hAnsi="Tahoma" w:cs="Tahoma"/>
          <w:color w:val="222222"/>
          <w:sz w:val="24"/>
          <w:szCs w:val="24"/>
          <w:shd w:val="clear" w:color="auto" w:fill="FFFFFF"/>
        </w:rPr>
        <w:tab/>
        <w:t xml:space="preserve">This is an industrial attachment report for the Students' Industrial Work Experience (SIWES) </w:t>
      </w:r>
      <w:proofErr w:type="spellStart"/>
      <w:r w:rsidRPr="00507450">
        <w:rPr>
          <w:rFonts w:ascii="Tahoma" w:hAnsi="Tahoma" w:cs="Tahoma"/>
          <w:color w:val="222222"/>
          <w:sz w:val="24"/>
          <w:szCs w:val="24"/>
          <w:shd w:val="clear" w:color="auto" w:fill="FFFFFF"/>
        </w:rPr>
        <w:t>programme</w:t>
      </w:r>
      <w:proofErr w:type="spellEnd"/>
      <w:r w:rsidRPr="00507450">
        <w:rPr>
          <w:rFonts w:ascii="Tahoma" w:hAnsi="Tahoma" w:cs="Tahoma"/>
          <w:color w:val="222222"/>
          <w:sz w:val="24"/>
          <w:szCs w:val="24"/>
          <w:shd w:val="clear" w:color="auto" w:fill="FFFFFF"/>
        </w:rPr>
        <w:t xml:space="preserv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r>
        <w:rPr>
          <w:rFonts w:ascii="Tahoma" w:hAnsi="Tahoma" w:cs="Tahoma"/>
          <w:color w:val="222222"/>
          <w:sz w:val="24"/>
          <w:szCs w:val="24"/>
          <w:shd w:val="clear" w:color="auto" w:fill="FFFFFF"/>
        </w:rPr>
        <w:t>.</w:t>
      </w:r>
    </w:p>
    <w:p w:rsidR="00745910" w:rsidRDefault="00745910" w:rsidP="00745910">
      <w:pPr>
        <w:spacing w:line="360" w:lineRule="auto"/>
        <w:jc w:val="both"/>
        <w:rPr>
          <w:rFonts w:ascii="Tahoma" w:hAnsi="Tahoma" w:cs="Tahoma"/>
          <w:color w:val="222222"/>
          <w:sz w:val="24"/>
          <w:szCs w:val="24"/>
          <w:shd w:val="clear" w:color="auto" w:fill="FFFFFF"/>
        </w:rPr>
      </w:pPr>
    </w:p>
    <w:p w:rsidR="00745910" w:rsidRDefault="00745910" w:rsidP="00745910">
      <w:pPr>
        <w:spacing w:line="360" w:lineRule="auto"/>
        <w:jc w:val="both"/>
        <w:rPr>
          <w:rFonts w:ascii="Tahoma" w:hAnsi="Tahoma" w:cs="Tahoma"/>
          <w:color w:val="222222"/>
          <w:sz w:val="24"/>
          <w:szCs w:val="24"/>
          <w:shd w:val="clear" w:color="auto" w:fill="FFFFFF"/>
        </w:rPr>
      </w:pPr>
    </w:p>
    <w:p w:rsidR="00745910" w:rsidRDefault="00745910" w:rsidP="00745910">
      <w:pPr>
        <w:spacing w:line="360" w:lineRule="auto"/>
        <w:jc w:val="both"/>
        <w:rPr>
          <w:rFonts w:ascii="Tahoma" w:hAnsi="Tahoma" w:cs="Tahoma"/>
          <w:color w:val="222222"/>
          <w:sz w:val="24"/>
          <w:szCs w:val="24"/>
          <w:shd w:val="clear" w:color="auto" w:fill="FFFFFF"/>
        </w:rPr>
      </w:pPr>
    </w:p>
    <w:p w:rsidR="00745910" w:rsidRDefault="00745910" w:rsidP="00745910">
      <w:pPr>
        <w:spacing w:line="360" w:lineRule="auto"/>
        <w:jc w:val="both"/>
        <w:rPr>
          <w:rFonts w:ascii="Tahoma" w:hAnsi="Tahoma" w:cs="Tahoma"/>
          <w:color w:val="222222"/>
          <w:sz w:val="24"/>
          <w:szCs w:val="24"/>
          <w:shd w:val="clear" w:color="auto" w:fill="FFFFFF"/>
        </w:rPr>
      </w:pPr>
    </w:p>
    <w:p w:rsidR="00745910" w:rsidRDefault="00745910" w:rsidP="00745910">
      <w:pPr>
        <w:spacing w:line="360" w:lineRule="auto"/>
        <w:jc w:val="both"/>
        <w:rPr>
          <w:rFonts w:ascii="Tahoma" w:hAnsi="Tahoma" w:cs="Tahoma"/>
          <w:color w:val="222222"/>
          <w:sz w:val="24"/>
          <w:szCs w:val="24"/>
          <w:shd w:val="clear" w:color="auto" w:fill="FFFFFF"/>
        </w:rPr>
      </w:pPr>
    </w:p>
    <w:p w:rsidR="00745910" w:rsidRDefault="00745910" w:rsidP="00745910">
      <w:pPr>
        <w:spacing w:line="360" w:lineRule="auto"/>
        <w:jc w:val="both"/>
        <w:rPr>
          <w:rFonts w:ascii="Tahoma" w:hAnsi="Tahoma" w:cs="Tahoma"/>
          <w:color w:val="222222"/>
          <w:sz w:val="24"/>
          <w:szCs w:val="24"/>
          <w:shd w:val="clear" w:color="auto" w:fill="FFFFFF"/>
        </w:rPr>
      </w:pPr>
    </w:p>
    <w:p w:rsidR="00745910" w:rsidRDefault="00745910" w:rsidP="00745910">
      <w:pPr>
        <w:spacing w:line="360" w:lineRule="auto"/>
        <w:jc w:val="both"/>
        <w:rPr>
          <w:rFonts w:ascii="Tahoma" w:hAnsi="Tahoma" w:cs="Tahoma"/>
          <w:color w:val="222222"/>
          <w:sz w:val="24"/>
          <w:szCs w:val="24"/>
          <w:shd w:val="clear" w:color="auto" w:fill="FFFFFF"/>
        </w:rPr>
      </w:pPr>
    </w:p>
    <w:p w:rsidR="00745910" w:rsidRDefault="00745910" w:rsidP="00745910">
      <w:pPr>
        <w:spacing w:line="360" w:lineRule="auto"/>
        <w:jc w:val="both"/>
        <w:rPr>
          <w:rFonts w:ascii="Tahoma" w:hAnsi="Tahoma" w:cs="Tahoma"/>
          <w:color w:val="222222"/>
          <w:sz w:val="24"/>
          <w:szCs w:val="24"/>
          <w:shd w:val="clear" w:color="auto" w:fill="FFFFFF"/>
        </w:rPr>
      </w:pPr>
    </w:p>
    <w:p w:rsidR="00745910" w:rsidRDefault="00745910" w:rsidP="00745910">
      <w:pPr>
        <w:spacing w:line="360" w:lineRule="auto"/>
        <w:jc w:val="both"/>
        <w:rPr>
          <w:rFonts w:ascii="Tahoma" w:hAnsi="Tahoma" w:cs="Tahoma"/>
          <w:color w:val="222222"/>
          <w:sz w:val="24"/>
          <w:szCs w:val="24"/>
          <w:shd w:val="clear" w:color="auto" w:fill="FFFFFF"/>
        </w:rPr>
      </w:pPr>
    </w:p>
    <w:p w:rsidR="00745910" w:rsidRDefault="00745910" w:rsidP="00745910">
      <w:pPr>
        <w:spacing w:line="360" w:lineRule="auto"/>
        <w:jc w:val="both"/>
        <w:rPr>
          <w:rFonts w:ascii="Tahoma" w:hAnsi="Tahoma" w:cs="Tahoma"/>
          <w:color w:val="222222"/>
          <w:sz w:val="24"/>
          <w:szCs w:val="24"/>
          <w:shd w:val="clear" w:color="auto" w:fill="FFFFFF"/>
        </w:rPr>
      </w:pPr>
    </w:p>
    <w:p w:rsidR="00745910" w:rsidRDefault="00745910" w:rsidP="00745910">
      <w:pPr>
        <w:spacing w:line="360" w:lineRule="auto"/>
        <w:jc w:val="both"/>
        <w:rPr>
          <w:rFonts w:ascii="Tahoma" w:hAnsi="Tahoma" w:cs="Tahoma"/>
          <w:color w:val="222222"/>
          <w:sz w:val="24"/>
          <w:szCs w:val="24"/>
          <w:shd w:val="clear" w:color="auto" w:fill="FFFFFF"/>
        </w:rPr>
      </w:pPr>
    </w:p>
    <w:p w:rsidR="00745910" w:rsidRPr="0021437D" w:rsidRDefault="00745910" w:rsidP="00745910">
      <w:pPr>
        <w:spacing w:line="360" w:lineRule="auto"/>
        <w:jc w:val="center"/>
        <w:rPr>
          <w:rFonts w:ascii="Tahoma" w:hAnsi="Tahoma" w:cs="Tahoma"/>
          <w:b/>
          <w:sz w:val="24"/>
          <w:szCs w:val="24"/>
        </w:rPr>
      </w:pPr>
      <w:r w:rsidRPr="0021437D">
        <w:rPr>
          <w:rFonts w:ascii="Tahoma" w:hAnsi="Tahoma" w:cs="Tahoma"/>
          <w:b/>
          <w:sz w:val="24"/>
          <w:szCs w:val="24"/>
        </w:rPr>
        <w:lastRenderedPageBreak/>
        <w:t>TABLE OF CONTENT</w:t>
      </w:r>
    </w:p>
    <w:p w:rsidR="00745910" w:rsidRDefault="00745910" w:rsidP="00745910">
      <w:pPr>
        <w:spacing w:after="0" w:line="360" w:lineRule="auto"/>
        <w:jc w:val="both"/>
        <w:rPr>
          <w:rFonts w:ascii="Tahoma" w:hAnsi="Tahoma" w:cs="Tahoma"/>
          <w:sz w:val="24"/>
          <w:szCs w:val="24"/>
        </w:rPr>
      </w:pPr>
      <w:proofErr w:type="spellStart"/>
      <w:r>
        <w:rPr>
          <w:rFonts w:ascii="Tahoma" w:hAnsi="Tahoma" w:cs="Tahoma"/>
          <w:sz w:val="24"/>
          <w:szCs w:val="24"/>
        </w:rPr>
        <w:t>Tittle</w:t>
      </w:r>
      <w:proofErr w:type="spellEnd"/>
      <w:r>
        <w:rPr>
          <w:rFonts w:ascii="Tahoma" w:hAnsi="Tahoma" w:cs="Tahoma"/>
          <w:sz w:val="24"/>
          <w:szCs w:val="24"/>
        </w:rPr>
        <w:t xml:space="preserv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745910" w:rsidRDefault="00745910" w:rsidP="00745910">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745910" w:rsidRDefault="00745910" w:rsidP="00745910">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745910" w:rsidRDefault="00745910" w:rsidP="00745910">
      <w:pPr>
        <w:spacing w:after="0" w:line="360" w:lineRule="auto"/>
        <w:jc w:val="both"/>
        <w:rPr>
          <w:rFonts w:ascii="Tahoma" w:hAnsi="Tahoma" w:cs="Tahoma"/>
          <w:sz w:val="24"/>
          <w:szCs w:val="24"/>
        </w:rPr>
      </w:pPr>
      <w:r>
        <w:rPr>
          <w:rFonts w:ascii="Tahoma" w:hAnsi="Tahoma" w:cs="Tahoma"/>
          <w:sz w:val="24"/>
          <w:szCs w:val="24"/>
        </w:rPr>
        <w:t>Report over view</w:t>
      </w:r>
    </w:p>
    <w:p w:rsidR="00745910" w:rsidRDefault="00745910" w:rsidP="00745910">
      <w:pPr>
        <w:spacing w:after="0" w:line="360" w:lineRule="auto"/>
        <w:jc w:val="both"/>
        <w:rPr>
          <w:rFonts w:ascii="Tahoma" w:hAnsi="Tahoma" w:cs="Tahoma"/>
          <w:sz w:val="24"/>
          <w:szCs w:val="24"/>
        </w:rPr>
      </w:pPr>
      <w:r>
        <w:rPr>
          <w:rFonts w:ascii="Tahoma" w:hAnsi="Tahoma" w:cs="Tahoma"/>
          <w:sz w:val="24"/>
          <w:szCs w:val="24"/>
        </w:rPr>
        <w:t>Table of content</w:t>
      </w:r>
    </w:p>
    <w:p w:rsidR="00745910" w:rsidRPr="00507450" w:rsidRDefault="00745910" w:rsidP="00745910">
      <w:pPr>
        <w:spacing w:after="0" w:line="360" w:lineRule="auto"/>
        <w:jc w:val="both"/>
        <w:rPr>
          <w:rFonts w:ascii="Tahoma" w:hAnsi="Tahoma" w:cs="Tahoma"/>
          <w:b/>
          <w:sz w:val="24"/>
          <w:szCs w:val="24"/>
        </w:rPr>
      </w:pPr>
      <w:r w:rsidRPr="00507450">
        <w:rPr>
          <w:rFonts w:ascii="Tahoma" w:hAnsi="Tahoma" w:cs="Tahoma"/>
          <w:b/>
          <w:sz w:val="24"/>
          <w:szCs w:val="24"/>
        </w:rPr>
        <w:t>CHAPTER ONE: INTRODUCTION</w:t>
      </w:r>
    </w:p>
    <w:p w:rsidR="00745910" w:rsidRDefault="00745910" w:rsidP="00745910">
      <w:pPr>
        <w:pStyle w:val="ListParagraph"/>
        <w:numPr>
          <w:ilvl w:val="0"/>
          <w:numId w:val="1"/>
        </w:numPr>
        <w:spacing w:before="240" w:line="360" w:lineRule="auto"/>
        <w:jc w:val="both"/>
        <w:rPr>
          <w:rFonts w:ascii="Tahoma" w:hAnsi="Tahoma" w:cs="Tahoma"/>
          <w:sz w:val="24"/>
          <w:szCs w:val="24"/>
        </w:rPr>
      </w:pPr>
      <w:r w:rsidRPr="00507450">
        <w:rPr>
          <w:rFonts w:ascii="Tahoma" w:hAnsi="Tahoma" w:cs="Tahoma"/>
          <w:sz w:val="24"/>
          <w:szCs w:val="24"/>
        </w:rPr>
        <w:t>Background of the study</w:t>
      </w:r>
    </w:p>
    <w:p w:rsidR="00745910" w:rsidRDefault="00745910" w:rsidP="00745910">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Advent Of </w:t>
      </w:r>
      <w:proofErr w:type="spellStart"/>
      <w:r w:rsidRPr="00507450">
        <w:rPr>
          <w:rFonts w:ascii="Tahoma" w:hAnsi="Tahoma" w:cs="Tahoma"/>
          <w:sz w:val="24"/>
          <w:szCs w:val="24"/>
        </w:rPr>
        <w:t>Siwes</w:t>
      </w:r>
      <w:proofErr w:type="spellEnd"/>
    </w:p>
    <w:p w:rsidR="00745910" w:rsidRDefault="00745910" w:rsidP="00745910">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Organization And Operation Of </w:t>
      </w:r>
      <w:proofErr w:type="spellStart"/>
      <w:r w:rsidRPr="00507450">
        <w:rPr>
          <w:rFonts w:ascii="Tahoma" w:hAnsi="Tahoma" w:cs="Tahoma"/>
          <w:sz w:val="24"/>
          <w:szCs w:val="24"/>
        </w:rPr>
        <w:t>Siwes</w:t>
      </w:r>
      <w:proofErr w:type="spellEnd"/>
    </w:p>
    <w:p w:rsidR="00745910" w:rsidRDefault="00745910" w:rsidP="00745910">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Objectives Of </w:t>
      </w:r>
      <w:proofErr w:type="spellStart"/>
      <w:r w:rsidRPr="00507450">
        <w:rPr>
          <w:rFonts w:ascii="Tahoma" w:hAnsi="Tahoma" w:cs="Tahoma"/>
          <w:sz w:val="24"/>
          <w:szCs w:val="24"/>
        </w:rPr>
        <w:t>Siwes</w:t>
      </w:r>
      <w:proofErr w:type="spellEnd"/>
    </w:p>
    <w:p w:rsidR="00745910" w:rsidRDefault="00745910" w:rsidP="00745910">
      <w:pPr>
        <w:pStyle w:val="ListParagraph"/>
        <w:numPr>
          <w:ilvl w:val="1"/>
          <w:numId w:val="1"/>
        </w:numPr>
        <w:spacing w:before="240" w:line="360" w:lineRule="auto"/>
        <w:ind w:left="720"/>
        <w:jc w:val="both"/>
        <w:rPr>
          <w:rFonts w:ascii="Tahoma" w:hAnsi="Tahoma" w:cs="Tahoma"/>
          <w:sz w:val="24"/>
          <w:szCs w:val="24"/>
        </w:rPr>
      </w:pPr>
      <w:r w:rsidRPr="000455F9">
        <w:rPr>
          <w:rFonts w:ascii="Tahoma" w:hAnsi="Tahoma" w:cs="Tahoma"/>
          <w:sz w:val="24"/>
          <w:szCs w:val="24"/>
        </w:rPr>
        <w:t xml:space="preserve">Aims Of </w:t>
      </w:r>
      <w:proofErr w:type="spellStart"/>
      <w:r w:rsidRPr="000455F9">
        <w:rPr>
          <w:rFonts w:ascii="Tahoma" w:hAnsi="Tahoma" w:cs="Tahoma"/>
          <w:sz w:val="24"/>
          <w:szCs w:val="24"/>
        </w:rPr>
        <w:t>Siwes</w:t>
      </w:r>
      <w:proofErr w:type="spellEnd"/>
    </w:p>
    <w:p w:rsidR="00745910" w:rsidRDefault="00745910" w:rsidP="00745910">
      <w:pPr>
        <w:pStyle w:val="ListParagraph"/>
        <w:spacing w:before="240" w:line="360" w:lineRule="auto"/>
        <w:ind w:left="0"/>
        <w:jc w:val="both"/>
        <w:rPr>
          <w:rFonts w:ascii="Tahoma" w:hAnsi="Tahoma" w:cs="Tahoma"/>
          <w:b/>
          <w:sz w:val="24"/>
          <w:szCs w:val="24"/>
        </w:rPr>
      </w:pPr>
      <w:r w:rsidRPr="0004282B">
        <w:rPr>
          <w:rFonts w:ascii="Tahoma" w:hAnsi="Tahoma" w:cs="Tahoma"/>
          <w:b/>
          <w:sz w:val="24"/>
          <w:szCs w:val="24"/>
        </w:rPr>
        <w:t>CHAPTER TWO: DESCRIPTION OF ESTABLISHMENT ATTACHMENT</w:t>
      </w:r>
    </w:p>
    <w:p w:rsidR="00745910" w:rsidRDefault="00745910" w:rsidP="00745910">
      <w:pPr>
        <w:pStyle w:val="ListParagraph"/>
        <w:spacing w:before="24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r>
      <w:r w:rsidRPr="00D03A2F">
        <w:rPr>
          <w:rFonts w:ascii="Tahoma" w:hAnsi="Tahoma" w:cs="Tahoma"/>
          <w:sz w:val="24"/>
          <w:szCs w:val="24"/>
        </w:rPr>
        <w:t>History of the firm.</w:t>
      </w:r>
    </w:p>
    <w:p w:rsidR="00745910" w:rsidRDefault="00745910" w:rsidP="00745910">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2.2</w:t>
      </w:r>
      <w:r>
        <w:rPr>
          <w:rFonts w:ascii="Tahoma" w:hAnsi="Tahoma" w:cs="Tahoma"/>
          <w:sz w:val="24"/>
          <w:szCs w:val="24"/>
        </w:rPr>
        <w:tab/>
      </w:r>
      <w:proofErr w:type="spellStart"/>
      <w:r w:rsidRPr="00D03A2F">
        <w:rPr>
          <w:rFonts w:ascii="Tahoma" w:hAnsi="Tahoma" w:cs="Tahoma"/>
          <w:sz w:val="24"/>
          <w:szCs w:val="24"/>
        </w:rPr>
        <w:t>Organisational</w:t>
      </w:r>
      <w:proofErr w:type="spellEnd"/>
      <w:r w:rsidRPr="00D03A2F">
        <w:rPr>
          <w:rFonts w:ascii="Tahoma" w:hAnsi="Tahoma" w:cs="Tahoma"/>
          <w:sz w:val="24"/>
          <w:szCs w:val="24"/>
        </w:rPr>
        <w:t xml:space="preserve"> chart.</w:t>
      </w:r>
    </w:p>
    <w:p w:rsidR="00745910" w:rsidRDefault="00745910" w:rsidP="00745910">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2.3</w:t>
      </w:r>
      <w:r>
        <w:rPr>
          <w:rFonts w:ascii="Tahoma" w:hAnsi="Tahoma" w:cs="Tahoma"/>
          <w:sz w:val="24"/>
          <w:szCs w:val="24"/>
        </w:rPr>
        <w:tab/>
      </w:r>
      <w:r w:rsidRPr="00D03A2F">
        <w:rPr>
          <w:rFonts w:ascii="Tahoma" w:hAnsi="Tahoma" w:cs="Tahoma"/>
          <w:sz w:val="24"/>
          <w:szCs w:val="24"/>
        </w:rPr>
        <w:t>Various departments and functions</w:t>
      </w:r>
    </w:p>
    <w:p w:rsidR="00745910" w:rsidRPr="0004282B" w:rsidRDefault="00745910" w:rsidP="00745910">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 xml:space="preserve">CHAPTER THREE: </w:t>
      </w:r>
      <w:r w:rsidRPr="001108EF">
        <w:rPr>
          <w:rStyle w:val="Strong"/>
          <w:sz w:val="26"/>
          <w:szCs w:val="26"/>
        </w:rPr>
        <w:t>JOB DESCRIPTION AND RESPONSIBILITIES</w:t>
      </w:r>
    </w:p>
    <w:p w:rsidR="00745910" w:rsidRDefault="00745910" w:rsidP="00745910">
      <w:pPr>
        <w:pStyle w:val="NormalWeb"/>
        <w:spacing w:before="0" w:beforeAutospacing="0" w:after="0" w:afterAutospacing="0" w:line="276" w:lineRule="auto"/>
        <w:jc w:val="both"/>
        <w:rPr>
          <w:rStyle w:val="Strong"/>
          <w:b w:val="0"/>
          <w:sz w:val="26"/>
          <w:szCs w:val="26"/>
        </w:rPr>
      </w:pPr>
      <w:r w:rsidRPr="001108EF">
        <w:rPr>
          <w:rStyle w:val="Strong"/>
          <w:b w:val="0"/>
          <w:sz w:val="26"/>
          <w:szCs w:val="26"/>
        </w:rPr>
        <w:t>3.1</w:t>
      </w:r>
      <w:r w:rsidRPr="001108EF">
        <w:rPr>
          <w:rStyle w:val="Strong"/>
          <w:b w:val="0"/>
          <w:sz w:val="26"/>
          <w:szCs w:val="26"/>
        </w:rPr>
        <w:tab/>
        <w:t xml:space="preserve">Job Description </w:t>
      </w:r>
      <w:proofErr w:type="gramStart"/>
      <w:r w:rsidRPr="001108EF">
        <w:rPr>
          <w:rStyle w:val="Strong"/>
          <w:b w:val="0"/>
          <w:sz w:val="26"/>
          <w:szCs w:val="26"/>
        </w:rPr>
        <w:t>And</w:t>
      </w:r>
      <w:proofErr w:type="gramEnd"/>
      <w:r w:rsidRPr="001108EF">
        <w:rPr>
          <w:rStyle w:val="Strong"/>
          <w:b w:val="0"/>
          <w:sz w:val="26"/>
          <w:szCs w:val="26"/>
        </w:rPr>
        <w:t xml:space="preserve"> Responsibilities</w:t>
      </w:r>
    </w:p>
    <w:p w:rsidR="00745910" w:rsidRDefault="00745910" w:rsidP="00745910">
      <w:pPr>
        <w:spacing w:after="0"/>
        <w:jc w:val="both"/>
        <w:rPr>
          <w:rFonts w:ascii="Tahoma" w:hAnsi="Tahoma" w:cs="Tahoma"/>
          <w:b/>
          <w:sz w:val="26"/>
          <w:szCs w:val="26"/>
        </w:rPr>
      </w:pPr>
      <w:r>
        <w:rPr>
          <w:rStyle w:val="Strong"/>
          <w:b w:val="0"/>
          <w:sz w:val="26"/>
          <w:szCs w:val="26"/>
        </w:rPr>
        <w:t>3.2</w:t>
      </w:r>
      <w:r w:rsidRPr="001108EF">
        <w:rPr>
          <w:rFonts w:ascii="Tahoma" w:hAnsi="Tahoma" w:cs="Tahoma"/>
          <w:b/>
          <w:sz w:val="26"/>
          <w:szCs w:val="26"/>
        </w:rPr>
        <w:t xml:space="preserve"> </w:t>
      </w:r>
      <w:r>
        <w:rPr>
          <w:rFonts w:ascii="Tahoma" w:hAnsi="Tahoma" w:cs="Tahoma"/>
          <w:b/>
          <w:sz w:val="26"/>
          <w:szCs w:val="26"/>
        </w:rPr>
        <w:tab/>
      </w:r>
      <w:r w:rsidRPr="001108EF">
        <w:rPr>
          <w:rFonts w:ascii="Tahoma" w:hAnsi="Tahoma" w:cs="Tahoma"/>
          <w:sz w:val="26"/>
          <w:szCs w:val="26"/>
        </w:rPr>
        <w:t>challenges and lesson learned</w:t>
      </w:r>
    </w:p>
    <w:p w:rsidR="00745910" w:rsidRDefault="00745910" w:rsidP="00745910">
      <w:pPr>
        <w:pStyle w:val="NormalWeb"/>
        <w:tabs>
          <w:tab w:val="left" w:pos="1842"/>
        </w:tabs>
        <w:spacing w:before="240" w:beforeAutospacing="0" w:after="0" w:afterAutospacing="0" w:line="360" w:lineRule="auto"/>
        <w:jc w:val="both"/>
        <w:rPr>
          <w:rFonts w:ascii="Tahoma" w:hAnsi="Tahoma" w:cs="Tahoma"/>
          <w:b/>
        </w:rPr>
      </w:pPr>
      <w:r>
        <w:rPr>
          <w:rFonts w:ascii="Tahoma" w:hAnsi="Tahoma" w:cs="Tahoma"/>
          <w:b/>
        </w:rPr>
        <w:t>CHAPTER FOUR: ACTUAL WORK DONE WITH EXPERIENCE GAINED</w:t>
      </w:r>
    </w:p>
    <w:p w:rsidR="00745910" w:rsidRPr="001108EF" w:rsidRDefault="00745910" w:rsidP="00745910">
      <w:pPr>
        <w:pStyle w:val="NormalWeb"/>
        <w:spacing w:before="0" w:beforeAutospacing="0" w:after="0" w:afterAutospacing="0" w:line="360" w:lineRule="auto"/>
        <w:jc w:val="both"/>
        <w:rPr>
          <w:rFonts w:ascii="Tahoma" w:hAnsi="Tahoma" w:cs="Tahoma"/>
        </w:rPr>
      </w:pPr>
      <w:r w:rsidRPr="001108EF">
        <w:rPr>
          <w:rFonts w:ascii="Tahoma" w:hAnsi="Tahoma" w:cs="Tahoma"/>
        </w:rPr>
        <w:t>4.1</w:t>
      </w:r>
      <w:r>
        <w:rPr>
          <w:rFonts w:ascii="Tahoma" w:hAnsi="Tahoma" w:cs="Tahoma"/>
        </w:rPr>
        <w:tab/>
      </w:r>
      <w:r w:rsidRPr="001108EF">
        <w:rPr>
          <w:rFonts w:ascii="Tahoma" w:hAnsi="Tahoma" w:cs="Tahoma"/>
        </w:rPr>
        <w:t>Conclusion</w:t>
      </w:r>
    </w:p>
    <w:p w:rsidR="00745910" w:rsidRDefault="00745910" w:rsidP="00745910">
      <w:pPr>
        <w:pStyle w:val="NormalWeb"/>
        <w:spacing w:before="0" w:beforeAutospacing="0" w:after="0" w:afterAutospacing="0" w:line="360" w:lineRule="auto"/>
        <w:jc w:val="both"/>
        <w:rPr>
          <w:rFonts w:ascii="Tahoma" w:hAnsi="Tahoma" w:cs="Tahoma"/>
        </w:rPr>
      </w:pPr>
      <w:r w:rsidRPr="001108EF">
        <w:rPr>
          <w:rFonts w:ascii="Tahoma" w:hAnsi="Tahoma" w:cs="Tahoma"/>
        </w:rPr>
        <w:t>4.2</w:t>
      </w:r>
      <w:r>
        <w:rPr>
          <w:rFonts w:ascii="Tahoma" w:hAnsi="Tahoma" w:cs="Tahoma"/>
        </w:rPr>
        <w:tab/>
      </w:r>
      <w:r w:rsidRPr="001108EF">
        <w:rPr>
          <w:rFonts w:ascii="Tahoma" w:hAnsi="Tahoma" w:cs="Tahoma"/>
        </w:rPr>
        <w:t>Recommendation</w:t>
      </w:r>
    </w:p>
    <w:p w:rsidR="00745910" w:rsidRDefault="00745910" w:rsidP="00745910">
      <w:pPr>
        <w:rPr>
          <w:rFonts w:ascii="Tahoma" w:eastAsia="Times New Roman" w:hAnsi="Tahoma" w:cs="Tahoma"/>
          <w:sz w:val="24"/>
          <w:szCs w:val="24"/>
        </w:rPr>
      </w:pPr>
      <w:r>
        <w:rPr>
          <w:rFonts w:ascii="Tahoma" w:hAnsi="Tahoma" w:cs="Tahoma"/>
        </w:rPr>
        <w:br w:type="page"/>
      </w:r>
    </w:p>
    <w:p w:rsidR="00745910" w:rsidRPr="001108EF" w:rsidRDefault="00745910" w:rsidP="00745910">
      <w:pPr>
        <w:spacing w:before="240" w:line="360" w:lineRule="auto"/>
        <w:jc w:val="center"/>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CHAPTER ONE</w:t>
      </w:r>
    </w:p>
    <w:p w:rsidR="00745910" w:rsidRPr="001108EF" w:rsidRDefault="00745910" w:rsidP="0074591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w:t>
      </w:r>
      <w:r w:rsidRPr="001108EF">
        <w:rPr>
          <w:rFonts w:ascii="Tahoma" w:hAnsi="Tahoma" w:cs="Tahoma"/>
          <w:b/>
          <w:color w:val="000000" w:themeColor="text1"/>
          <w:sz w:val="24"/>
          <w:szCs w:val="24"/>
        </w:rPr>
        <w:tab/>
        <w:t>INTRODUCTION</w:t>
      </w:r>
    </w:p>
    <w:p w:rsidR="00745910" w:rsidRPr="001108EF" w:rsidRDefault="00745910" w:rsidP="00745910">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The students industrial work experience scheme (SIWES) is a skills training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745910" w:rsidRPr="001108EF" w:rsidRDefault="00745910" w:rsidP="0074591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1.2</w:t>
      </w:r>
      <w:r w:rsidRPr="001108EF">
        <w:rPr>
          <w:rFonts w:ascii="Tahoma" w:hAnsi="Tahoma" w:cs="Tahoma"/>
          <w:b/>
          <w:color w:val="000000" w:themeColor="text1"/>
          <w:sz w:val="24"/>
          <w:szCs w:val="24"/>
        </w:rPr>
        <w:tab/>
        <w:t>THE OBJECTIVES OF THE SCHEME ARE TO:</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w:t>
      </w: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Provide avenues for students to acquire industrial skills and experience during their course of study.</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Prepare students for industrial work situation they are likely to meet after graduation.</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Expose students to work methods and techniques in handling equipment and machineries that may not be available in the university;</w:t>
      </w:r>
    </w:p>
    <w:p w:rsidR="00745910" w:rsidRPr="001108EF" w:rsidRDefault="00745910" w:rsidP="00745910">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(iv) Provide</w:t>
      </w:r>
      <w:proofErr w:type="gramEnd"/>
      <w:r w:rsidRPr="001108EF">
        <w:rPr>
          <w:rFonts w:ascii="Tahoma" w:hAnsi="Tahoma" w:cs="Tahoma"/>
          <w:color w:val="000000" w:themeColor="text1"/>
          <w:sz w:val="24"/>
          <w:szCs w:val="24"/>
        </w:rPr>
        <w:t xml:space="preserve"> students with the opportunities to apply their educational knowledge in real work situations, thereby bridging the gap between theory and practice.</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(v) To make the transition from the schooling to world of work easier through enhancing students’ contact for later job placement.</w:t>
      </w:r>
    </w:p>
    <w:p w:rsidR="00745910" w:rsidRPr="001108EF" w:rsidRDefault="00745910" w:rsidP="0074591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1.3 OBJECTIVES OF SIWES</w:t>
      </w:r>
    </w:p>
    <w:p w:rsidR="00745910" w:rsidRPr="001108EF" w:rsidRDefault="00745910" w:rsidP="00745910">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Specifically, the objectives of the </w:t>
      </w:r>
      <w:proofErr w:type="gramStart"/>
      <w:r w:rsidRPr="001108EF">
        <w:rPr>
          <w:rFonts w:ascii="Tahoma" w:hAnsi="Tahoma" w:cs="Tahoma"/>
          <w:color w:val="000000" w:themeColor="text1"/>
          <w:sz w:val="24"/>
          <w:szCs w:val="24"/>
        </w:rPr>
        <w:t>students</w:t>
      </w:r>
      <w:proofErr w:type="gramEnd"/>
      <w:r w:rsidRPr="001108EF">
        <w:rPr>
          <w:rFonts w:ascii="Tahoma" w:hAnsi="Tahoma" w:cs="Tahoma"/>
          <w:color w:val="000000" w:themeColor="text1"/>
          <w:sz w:val="24"/>
          <w:szCs w:val="24"/>
        </w:rPr>
        <w:t xml:space="preserve"> industrial work experience scheme are to:</w:t>
      </w:r>
    </w:p>
    <w:p w:rsidR="00745910" w:rsidRPr="001108EF" w:rsidRDefault="00745910" w:rsidP="00745910">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 Prepare students for the work situation they are likely to meet.</w:t>
      </w:r>
    </w:p>
    <w:p w:rsidR="00745910" w:rsidRPr="001108EF" w:rsidRDefault="00745910" w:rsidP="00745910">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Provide an avenue for students in the Nigerian Universities to acquire industrial skills and experience in their course of study </w:t>
      </w:r>
    </w:p>
    <w:p w:rsidR="00745910" w:rsidRPr="001108EF" w:rsidRDefault="00745910" w:rsidP="00745910">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Make the transition from the university to the world of work easier, and thus enhance students contacts for later job placements;</w:t>
      </w:r>
    </w:p>
    <w:p w:rsidR="00745910" w:rsidRPr="001108EF" w:rsidRDefault="00745910" w:rsidP="00745910">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Enlist and strengthen employers’ involvement in the entire educational process of preparing university graduates for employment in industry.</w:t>
      </w:r>
    </w:p>
    <w:p w:rsidR="00745910" w:rsidRPr="001108EF" w:rsidRDefault="00745910" w:rsidP="00745910">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Provide students with an opportunity to apply their theoretical knowledge in real work situation, thereby bridging the gap between university work and actual practices; and</w:t>
      </w:r>
    </w:p>
    <w:p w:rsidR="00745910" w:rsidRPr="001108EF" w:rsidRDefault="00745910" w:rsidP="00745910">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Expose students to work methods and techniques in handling equipment and machinery that may not be available in the universities.</w:t>
      </w:r>
    </w:p>
    <w:p w:rsidR="00745910" w:rsidRPr="001108EF" w:rsidRDefault="00745910" w:rsidP="0074591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1.4</w:t>
      </w:r>
      <w:r w:rsidRPr="001108EF">
        <w:rPr>
          <w:rFonts w:ascii="Tahoma" w:hAnsi="Tahoma" w:cs="Tahoma"/>
          <w:b/>
          <w:color w:val="000000" w:themeColor="text1"/>
          <w:sz w:val="24"/>
          <w:szCs w:val="24"/>
        </w:rPr>
        <w:tab/>
        <w:t>IMPORTANCE OF SIWES</w:t>
      </w:r>
    </w:p>
    <w:p w:rsidR="00745910" w:rsidRPr="001108EF" w:rsidRDefault="00745910" w:rsidP="00745910">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It provides students with an opportunity to apply their theoretical knowledge in real life situations.</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It exposes students to more practical work methods and techniques.</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iii. It strengthens links between the employers, universities and industrial training fund (ITF)</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iv. It also prepares the students for the </w:t>
      </w:r>
      <w:proofErr w:type="spellStart"/>
      <w:r w:rsidRPr="001108EF">
        <w:rPr>
          <w:rFonts w:ascii="Tahoma" w:hAnsi="Tahoma" w:cs="Tahoma"/>
          <w:color w:val="000000" w:themeColor="text1"/>
          <w:sz w:val="24"/>
          <w:szCs w:val="24"/>
        </w:rPr>
        <w:t>labour</w:t>
      </w:r>
      <w:proofErr w:type="spellEnd"/>
      <w:r w:rsidRPr="001108EF">
        <w:rPr>
          <w:rFonts w:ascii="Tahoma" w:hAnsi="Tahoma" w:cs="Tahoma"/>
          <w:color w:val="000000" w:themeColor="text1"/>
          <w:sz w:val="24"/>
          <w:szCs w:val="24"/>
        </w:rPr>
        <w:t xml:space="preserve"> market after graduation</w:t>
      </w:r>
    </w:p>
    <w:p w:rsidR="00745910" w:rsidRPr="001108EF" w:rsidRDefault="00745910" w:rsidP="0074591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1.5</w:t>
      </w:r>
      <w:r w:rsidRPr="001108EF">
        <w:rPr>
          <w:rFonts w:ascii="Tahoma" w:hAnsi="Tahoma" w:cs="Tahoma"/>
          <w:b/>
          <w:color w:val="000000" w:themeColor="text1"/>
          <w:sz w:val="24"/>
          <w:szCs w:val="24"/>
        </w:rPr>
        <w:tab/>
        <w:t xml:space="preserve">THE ROLE OF FEDERAL GOVERNMENT </w:t>
      </w:r>
    </w:p>
    <w:p w:rsidR="00745910" w:rsidRPr="001108EF" w:rsidRDefault="00745910" w:rsidP="00745910">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xml:space="preserve">. Make it mandatory for all ministries, companies and government </w:t>
      </w:r>
      <w:proofErr w:type="spellStart"/>
      <w:r w:rsidRPr="001108EF">
        <w:rPr>
          <w:rFonts w:ascii="Tahoma" w:hAnsi="Tahoma" w:cs="Tahoma"/>
          <w:color w:val="000000" w:themeColor="text1"/>
          <w:sz w:val="24"/>
          <w:szCs w:val="24"/>
        </w:rPr>
        <w:t>parastatals</w:t>
      </w:r>
      <w:proofErr w:type="spellEnd"/>
      <w:r w:rsidRPr="001108EF">
        <w:rPr>
          <w:rFonts w:ascii="Tahoma" w:hAnsi="Tahoma" w:cs="Tahoma"/>
          <w:color w:val="000000" w:themeColor="text1"/>
          <w:sz w:val="24"/>
          <w:szCs w:val="24"/>
        </w:rPr>
        <w:t>, to offer attachment places to students;</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Make it a policy to include a clause in every major contract lasting over six to nine months being awarded for contractors to take student on attachment</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Make adequate funds available to the federal ministry of industry to fund the Scheme.</w:t>
      </w:r>
    </w:p>
    <w:p w:rsidR="00745910" w:rsidRPr="001108EF" w:rsidRDefault="00745910" w:rsidP="0074591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1.6 ROLE OF THE CO-ORDNATING AGENCY (NUC)</w:t>
      </w:r>
    </w:p>
    <w:p w:rsidR="00745910" w:rsidRPr="001108EF" w:rsidRDefault="00745910" w:rsidP="00745910">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In collaboration with ITF, compile lists of employers for institution’s placement lists;</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Establish SIWES coordinating units</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iii. Evolve a minimum national guide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for supervised industrial training activities for approved SIWES courses:</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Appoint full —time industrial co coordinators to operate the scheme at agency level;</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Vet and approve SIWES master arid placement lists and forward to ITF.</w:t>
      </w:r>
    </w:p>
    <w:p w:rsidR="00745910" w:rsidRDefault="00745910" w:rsidP="00745910">
      <w:pPr>
        <w:spacing w:before="240" w:after="0" w:line="360" w:lineRule="auto"/>
        <w:jc w:val="both"/>
        <w:rPr>
          <w:rFonts w:ascii="Tahoma" w:hAnsi="Tahoma" w:cs="Tahoma"/>
          <w:b/>
          <w:color w:val="000000" w:themeColor="text1"/>
          <w:sz w:val="24"/>
          <w:szCs w:val="24"/>
        </w:rPr>
      </w:pPr>
    </w:p>
    <w:p w:rsidR="00745910" w:rsidRPr="001108EF" w:rsidRDefault="00745910" w:rsidP="0074591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1.7</w:t>
      </w:r>
      <w:r w:rsidRPr="001108EF">
        <w:rPr>
          <w:rFonts w:ascii="Tahoma" w:hAnsi="Tahoma" w:cs="Tahoma"/>
          <w:b/>
          <w:color w:val="000000" w:themeColor="text1"/>
          <w:sz w:val="24"/>
          <w:szCs w:val="24"/>
        </w:rPr>
        <w:tab/>
        <w:t>ROLE OF THE INDUSTRIAL TRAINING FUND (ITF)</w:t>
      </w:r>
    </w:p>
    <w:p w:rsidR="00745910" w:rsidRPr="001108EF" w:rsidRDefault="00745910" w:rsidP="00745910">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Organize bi-</w:t>
      </w:r>
      <w:proofErr w:type="spellStart"/>
      <w:r w:rsidRPr="001108EF">
        <w:rPr>
          <w:rFonts w:ascii="Tahoma" w:hAnsi="Tahoma" w:cs="Tahoma"/>
          <w:color w:val="000000" w:themeColor="text1"/>
          <w:sz w:val="24"/>
          <w:szCs w:val="24"/>
        </w:rPr>
        <w:t>ennial</w:t>
      </w:r>
      <w:proofErr w:type="spellEnd"/>
      <w:r w:rsidRPr="001108EF">
        <w:rPr>
          <w:rFonts w:ascii="Tahoma" w:hAnsi="Tahoma" w:cs="Tahoma"/>
          <w:color w:val="000000" w:themeColor="text1"/>
          <w:sz w:val="24"/>
          <w:szCs w:val="24"/>
        </w:rPr>
        <w:t xml:space="preserve"> conference and seminars on SIWES</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Provide logistic material needed to administer the scheme;</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Compile lists of employers and available training places for industrial attachment and forward such lists to the co-</w:t>
      </w:r>
      <w:proofErr w:type="spellStart"/>
      <w:r w:rsidRPr="001108EF">
        <w:rPr>
          <w:rFonts w:ascii="Tahoma" w:hAnsi="Tahoma" w:cs="Tahoma"/>
          <w:color w:val="000000" w:themeColor="text1"/>
          <w:sz w:val="24"/>
          <w:szCs w:val="24"/>
        </w:rPr>
        <w:t>ordinating</w:t>
      </w:r>
      <w:proofErr w:type="spellEnd"/>
      <w:r w:rsidRPr="001108EF">
        <w:rPr>
          <w:rFonts w:ascii="Tahoma" w:hAnsi="Tahoma" w:cs="Tahoma"/>
          <w:color w:val="000000" w:themeColor="text1"/>
          <w:sz w:val="24"/>
          <w:szCs w:val="24"/>
        </w:rPr>
        <w:t xml:space="preserve"> agencies (</w:t>
      </w:r>
      <w:proofErr w:type="spellStart"/>
      <w:r w:rsidRPr="001108EF">
        <w:rPr>
          <w:rFonts w:ascii="Tahoma" w:hAnsi="Tahoma" w:cs="Tahoma"/>
          <w:color w:val="000000" w:themeColor="text1"/>
          <w:sz w:val="24"/>
          <w:szCs w:val="24"/>
        </w:rPr>
        <w:t>i.e</w:t>
      </w:r>
      <w:proofErr w:type="spellEnd"/>
      <w:r w:rsidRPr="001108EF">
        <w:rPr>
          <w:rFonts w:ascii="Tahoma" w:hAnsi="Tahoma" w:cs="Tahoma"/>
          <w:color w:val="000000" w:themeColor="text1"/>
          <w:sz w:val="24"/>
          <w:szCs w:val="24"/>
        </w:rPr>
        <w:t xml:space="preserve"> NUC, NBTE, NCCE).</w:t>
      </w:r>
    </w:p>
    <w:p w:rsidR="00745910" w:rsidRPr="001108EF" w:rsidRDefault="00745910" w:rsidP="0074591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1.8</w:t>
      </w:r>
      <w:r w:rsidRPr="001108EF">
        <w:rPr>
          <w:rFonts w:ascii="Tahoma" w:hAnsi="Tahoma" w:cs="Tahoma"/>
          <w:b/>
          <w:color w:val="000000" w:themeColor="text1"/>
          <w:sz w:val="24"/>
          <w:szCs w:val="24"/>
        </w:rPr>
        <w:tab/>
        <w:t>ROLE OF EMPLOYERS</w:t>
      </w:r>
    </w:p>
    <w:p w:rsidR="00745910" w:rsidRPr="001108EF" w:rsidRDefault="00745910" w:rsidP="00745910">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Control and discipline students like permanent staff.</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Accept students and assign them to the relevant on—the-job training</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Provide medical care for students within the limits of the employers</w:t>
      </w:r>
    </w:p>
    <w:p w:rsidR="00745910" w:rsidRPr="001108EF" w:rsidRDefault="00745910" w:rsidP="00745910">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conditions</w:t>
      </w:r>
      <w:proofErr w:type="gramEnd"/>
      <w:r w:rsidRPr="001108EF">
        <w:rPr>
          <w:rFonts w:ascii="Tahoma" w:hAnsi="Tahoma" w:cs="Tahoma"/>
          <w:color w:val="000000" w:themeColor="text1"/>
          <w:sz w:val="24"/>
          <w:szCs w:val="24"/>
        </w:rPr>
        <w:t xml:space="preserve"> of service during attachment</w:t>
      </w:r>
    </w:p>
    <w:p w:rsidR="00745910" w:rsidRPr="001108EF" w:rsidRDefault="00745910" w:rsidP="00745910">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iv</w:t>
      </w:r>
      <w:proofErr w:type="gramEnd"/>
      <w:r w:rsidRPr="001108EF">
        <w:rPr>
          <w:rFonts w:ascii="Tahoma" w:hAnsi="Tahoma" w:cs="Tahoma"/>
          <w:color w:val="000000" w:themeColor="text1"/>
          <w:sz w:val="24"/>
          <w:szCs w:val="24"/>
        </w:rPr>
        <w:t>. Attach experienced staff to students for effective training and supervision.</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Supervisors should not handle more than ten students at a time;</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Pay students monthly allowance as and when due</w:t>
      </w:r>
    </w:p>
    <w:p w:rsidR="00745910" w:rsidRDefault="00745910" w:rsidP="00745910">
      <w:pPr>
        <w:spacing w:before="240" w:line="360" w:lineRule="auto"/>
        <w:jc w:val="center"/>
        <w:rPr>
          <w:rFonts w:ascii="Tahoma" w:hAnsi="Tahoma" w:cs="Tahoma"/>
          <w:b/>
          <w:color w:val="000000" w:themeColor="text1"/>
          <w:sz w:val="24"/>
          <w:szCs w:val="24"/>
        </w:rPr>
      </w:pPr>
    </w:p>
    <w:p w:rsidR="00745910" w:rsidRDefault="00745910" w:rsidP="00745910">
      <w:pPr>
        <w:spacing w:before="240" w:line="360" w:lineRule="auto"/>
        <w:jc w:val="center"/>
        <w:rPr>
          <w:rFonts w:ascii="Tahoma" w:hAnsi="Tahoma" w:cs="Tahoma"/>
          <w:b/>
          <w:color w:val="000000" w:themeColor="text1"/>
          <w:sz w:val="24"/>
          <w:szCs w:val="24"/>
        </w:rPr>
      </w:pPr>
    </w:p>
    <w:p w:rsidR="00745910" w:rsidRDefault="00745910" w:rsidP="00745910">
      <w:pPr>
        <w:spacing w:before="240" w:line="360" w:lineRule="auto"/>
        <w:jc w:val="center"/>
        <w:rPr>
          <w:rFonts w:ascii="Tahoma" w:hAnsi="Tahoma" w:cs="Tahoma"/>
          <w:b/>
          <w:color w:val="000000" w:themeColor="text1"/>
          <w:sz w:val="24"/>
          <w:szCs w:val="24"/>
        </w:rPr>
      </w:pPr>
    </w:p>
    <w:p w:rsidR="00745910" w:rsidRDefault="00745910" w:rsidP="00745910">
      <w:pPr>
        <w:spacing w:before="240" w:line="360" w:lineRule="auto"/>
        <w:jc w:val="center"/>
        <w:rPr>
          <w:rFonts w:ascii="Tahoma" w:hAnsi="Tahoma" w:cs="Tahoma"/>
          <w:b/>
          <w:color w:val="000000" w:themeColor="text1"/>
          <w:sz w:val="24"/>
          <w:szCs w:val="24"/>
        </w:rPr>
      </w:pPr>
    </w:p>
    <w:p w:rsidR="00745910" w:rsidRPr="00705C8D" w:rsidRDefault="00745910" w:rsidP="00745910">
      <w:pPr>
        <w:spacing w:before="240" w:line="360" w:lineRule="auto"/>
        <w:jc w:val="center"/>
        <w:rPr>
          <w:rFonts w:ascii="Tahoma" w:hAnsi="Tahoma" w:cs="Tahoma"/>
          <w:b/>
          <w:color w:val="000000" w:themeColor="text1"/>
          <w:sz w:val="24"/>
          <w:szCs w:val="24"/>
        </w:rPr>
      </w:pPr>
      <w:r w:rsidRPr="00705C8D">
        <w:rPr>
          <w:rFonts w:ascii="Tahoma" w:hAnsi="Tahoma" w:cs="Tahoma"/>
          <w:b/>
          <w:color w:val="000000" w:themeColor="text1"/>
          <w:sz w:val="24"/>
          <w:szCs w:val="24"/>
        </w:rPr>
        <w:lastRenderedPageBreak/>
        <w:t>CHAPTER TWO</w:t>
      </w:r>
    </w:p>
    <w:p w:rsidR="00745910" w:rsidRDefault="00745910" w:rsidP="00745910">
      <w:pPr>
        <w:pStyle w:val="NormalWeb"/>
        <w:spacing w:line="360" w:lineRule="auto"/>
        <w:jc w:val="both"/>
        <w:rPr>
          <w:rFonts w:ascii="Tahoma" w:hAnsi="Tahoma" w:cs="Tahoma"/>
        </w:rPr>
      </w:pPr>
      <w:r w:rsidRPr="00705C8D">
        <w:rPr>
          <w:rStyle w:val="Strong"/>
          <w:rFonts w:ascii="Tahoma" w:hAnsi="Tahoma" w:cs="Tahoma"/>
        </w:rPr>
        <w:t xml:space="preserve">2.1 HISTORICAL BACKGROUND OF </w:t>
      </w:r>
      <w:r>
        <w:rPr>
          <w:rStyle w:val="Strong"/>
          <w:rFonts w:ascii="Tahoma" w:hAnsi="Tahoma" w:cs="Tahoma"/>
        </w:rPr>
        <w:t>PROMINENT CONSULTANT SERVICE</w:t>
      </w:r>
    </w:p>
    <w:p w:rsidR="00745910" w:rsidRPr="00D63306" w:rsidRDefault="00745910" w:rsidP="00745910">
      <w:pPr>
        <w:pStyle w:val="NormalWeb"/>
        <w:spacing w:line="360" w:lineRule="auto"/>
        <w:jc w:val="both"/>
        <w:rPr>
          <w:rFonts w:ascii="Tahoma" w:hAnsi="Tahoma" w:cs="Tahoma"/>
        </w:rPr>
      </w:pPr>
      <w:r>
        <w:rPr>
          <w:rFonts w:ascii="Tahoma" w:hAnsi="Tahoma" w:cs="Tahoma"/>
        </w:rPr>
        <w:tab/>
      </w:r>
      <w:r>
        <w:rPr>
          <w:rFonts w:ascii="Tahoma" w:hAnsi="Tahoma" w:cs="Tahoma"/>
        </w:rPr>
        <w:tab/>
      </w:r>
      <w:r w:rsidRPr="00D63306">
        <w:rPr>
          <w:rFonts w:ascii="Tahoma" w:hAnsi="Tahoma" w:cs="Tahoma"/>
        </w:rPr>
        <w:t>Prominent Consu</w:t>
      </w:r>
      <w:r>
        <w:rPr>
          <w:rFonts w:ascii="Tahoma" w:hAnsi="Tahoma" w:cs="Tahoma"/>
        </w:rPr>
        <w:t>ltant Service was founded in 201</w:t>
      </w:r>
      <w:r w:rsidRPr="00D63306">
        <w:rPr>
          <w:rFonts w:ascii="Tahoma" w:hAnsi="Tahoma" w:cs="Tahoma"/>
        </w:rPr>
        <w:t xml:space="preserve">5 with a vision to provide expert consulting solutions to businesses and organizations facing strategic and operational challenges. The firm started as a small advisory unit focused on financial </w:t>
      </w:r>
      <w:proofErr w:type="gramStart"/>
      <w:r w:rsidRPr="00D63306">
        <w:rPr>
          <w:rFonts w:ascii="Tahoma" w:hAnsi="Tahoma" w:cs="Tahoma"/>
        </w:rPr>
        <w:t>consulting,</w:t>
      </w:r>
      <w:proofErr w:type="gramEnd"/>
      <w:r w:rsidRPr="00D63306">
        <w:rPr>
          <w:rFonts w:ascii="Tahoma" w:hAnsi="Tahoma" w:cs="Tahoma"/>
        </w:rPr>
        <w:t xml:space="preserve"> helping small and medium-sized enterprises (SMEs) structure their financial operations effectively. Over time, it expanded its services to cover management consultancy, human resource advisory, and business development strategies.</w:t>
      </w:r>
    </w:p>
    <w:p w:rsidR="00745910" w:rsidRPr="00D63306" w:rsidRDefault="00745910" w:rsidP="00745910">
      <w:pPr>
        <w:pStyle w:val="NormalWeb"/>
        <w:spacing w:line="360" w:lineRule="auto"/>
        <w:jc w:val="both"/>
        <w:rPr>
          <w:rFonts w:ascii="Tahoma" w:hAnsi="Tahoma" w:cs="Tahoma"/>
        </w:rPr>
      </w:pPr>
      <w:r>
        <w:rPr>
          <w:rFonts w:ascii="Tahoma" w:hAnsi="Tahoma" w:cs="Tahoma"/>
        </w:rPr>
        <w:tab/>
      </w:r>
      <w:r w:rsidRPr="00D63306">
        <w:rPr>
          <w:rFonts w:ascii="Tahoma" w:hAnsi="Tahoma" w:cs="Tahoma"/>
        </w:rPr>
        <w:t>As the demand for professional consultancy services grew, Prominent Consultant Service diversified its offerings to cater to a broader clientele. The firm embraced technology-driven solutions, incorporating data analytics and digital transformation strategies into its consulting services. This shift enabled clients to leverage modern tools to optimize their business operations.</w:t>
      </w:r>
    </w:p>
    <w:p w:rsidR="00745910" w:rsidRPr="00D63306" w:rsidRDefault="00745910" w:rsidP="00745910">
      <w:pPr>
        <w:pStyle w:val="NormalWeb"/>
        <w:spacing w:line="360" w:lineRule="auto"/>
        <w:jc w:val="both"/>
        <w:rPr>
          <w:rFonts w:ascii="Tahoma" w:hAnsi="Tahoma" w:cs="Tahoma"/>
        </w:rPr>
      </w:pPr>
      <w:r>
        <w:rPr>
          <w:rFonts w:ascii="Tahoma" w:hAnsi="Tahoma" w:cs="Tahoma"/>
        </w:rPr>
        <w:tab/>
      </w:r>
      <w:r w:rsidRPr="00D63306">
        <w:rPr>
          <w:rFonts w:ascii="Tahoma" w:hAnsi="Tahoma" w:cs="Tahoma"/>
        </w:rPr>
        <w:t>With a strong focus on ethical practices and integrity, Prominent Consultant Service quickly gained recognition in the industry. Its commitment to delivering practical, evidence-based solutions helped establish long-term partnerships with corporate clients, government agencies, and non-profit organizations.</w:t>
      </w:r>
    </w:p>
    <w:p w:rsidR="00745910" w:rsidRPr="00D63306" w:rsidRDefault="00745910" w:rsidP="00745910">
      <w:pPr>
        <w:pStyle w:val="NormalWeb"/>
        <w:spacing w:line="360" w:lineRule="auto"/>
        <w:jc w:val="both"/>
        <w:rPr>
          <w:rFonts w:ascii="Tahoma" w:hAnsi="Tahoma" w:cs="Tahoma"/>
        </w:rPr>
      </w:pPr>
      <w:r>
        <w:rPr>
          <w:rFonts w:ascii="Tahoma" w:hAnsi="Tahoma" w:cs="Tahoma"/>
        </w:rPr>
        <w:tab/>
      </w:r>
      <w:r w:rsidRPr="00D63306">
        <w:rPr>
          <w:rFonts w:ascii="Tahoma" w:hAnsi="Tahoma" w:cs="Tahoma"/>
        </w:rPr>
        <w:t xml:space="preserve">The firm's continuous expansion saw it entering international markets, providing consultancy services beyond its original geographical boundaries. </w:t>
      </w:r>
      <w:r w:rsidRPr="00D63306">
        <w:rPr>
          <w:rFonts w:ascii="Tahoma" w:hAnsi="Tahoma" w:cs="Tahoma"/>
        </w:rPr>
        <w:lastRenderedPageBreak/>
        <w:t>This growth was facilitated by strategic collaborations with global partners, enabling the firm to gain insights into international best practices.</w:t>
      </w:r>
    </w:p>
    <w:p w:rsidR="00745910" w:rsidRPr="00D63306" w:rsidRDefault="00745910" w:rsidP="00745910">
      <w:pPr>
        <w:pStyle w:val="NormalWeb"/>
        <w:spacing w:line="360" w:lineRule="auto"/>
        <w:jc w:val="both"/>
        <w:rPr>
          <w:rFonts w:ascii="Tahoma" w:hAnsi="Tahoma" w:cs="Tahoma"/>
        </w:rPr>
      </w:pPr>
      <w:r>
        <w:rPr>
          <w:rFonts w:ascii="Tahoma" w:hAnsi="Tahoma" w:cs="Tahoma"/>
        </w:rPr>
        <w:tab/>
      </w:r>
      <w:r w:rsidRPr="00D63306">
        <w:rPr>
          <w:rFonts w:ascii="Tahoma" w:hAnsi="Tahoma" w:cs="Tahoma"/>
        </w:rPr>
        <w:t>Despite challenges in the consultancy industry, Prominent Consultant Service maintained its commitment to excellence, ensuring that its consultants remained up-to-date with the latest trends and regulatory frameworks. Through constant innovation and adaptation, the firm has continued to thrive in an ever-evolving business landscape.</w:t>
      </w:r>
    </w:p>
    <w:p w:rsidR="00745910" w:rsidRDefault="00745910" w:rsidP="00745910">
      <w:pPr>
        <w:pStyle w:val="NormalWeb"/>
        <w:spacing w:before="240" w:beforeAutospacing="0" w:line="360" w:lineRule="auto"/>
        <w:jc w:val="both"/>
        <w:rPr>
          <w:rFonts w:ascii="Tahoma" w:hAnsi="Tahoma" w:cs="Tahoma"/>
        </w:rPr>
      </w:pPr>
      <w:r w:rsidRPr="00705C8D">
        <w:rPr>
          <w:rStyle w:val="Strong"/>
          <w:rFonts w:ascii="Tahoma" w:hAnsi="Tahoma" w:cs="Tahoma"/>
        </w:rPr>
        <w:t>2.2</w:t>
      </w:r>
      <w:r>
        <w:rPr>
          <w:rStyle w:val="Strong"/>
          <w:rFonts w:ascii="Tahoma" w:hAnsi="Tahoma" w:cs="Tahoma"/>
        </w:rPr>
        <w:tab/>
      </w:r>
      <w:r w:rsidRPr="00705C8D">
        <w:rPr>
          <w:rStyle w:val="Strong"/>
          <w:rFonts w:ascii="Tahoma" w:hAnsi="Tahoma" w:cs="Tahoma"/>
        </w:rPr>
        <w:t xml:space="preserve"> OBJECTIVES OF </w:t>
      </w:r>
      <w:r>
        <w:rPr>
          <w:rStyle w:val="Strong"/>
          <w:rFonts w:ascii="Tahoma" w:hAnsi="Tahoma" w:cs="Tahoma"/>
        </w:rPr>
        <w:t>PROMINENT CONSULTANT SERVICE</w:t>
      </w:r>
      <w:r w:rsidRPr="00705C8D">
        <w:rPr>
          <w:rFonts w:ascii="Tahoma" w:hAnsi="Tahoma" w:cs="Tahoma"/>
        </w:rPr>
        <w:t xml:space="preserve"> </w:t>
      </w:r>
    </w:p>
    <w:p w:rsidR="00745910" w:rsidRPr="00E65D64" w:rsidRDefault="00745910" w:rsidP="00745910">
      <w:pPr>
        <w:pStyle w:val="NormalWeb"/>
        <w:spacing w:before="240" w:beforeAutospacing="0" w:line="360" w:lineRule="auto"/>
        <w:jc w:val="both"/>
        <w:rPr>
          <w:rFonts w:ascii="Tahoma" w:hAnsi="Tahoma" w:cs="Tahoma"/>
        </w:rPr>
      </w:pPr>
      <w:r>
        <w:rPr>
          <w:rFonts w:ascii="Tahoma" w:hAnsi="Tahoma" w:cs="Tahoma"/>
        </w:rPr>
        <w:tab/>
        <w:t>Prominent</w:t>
      </w:r>
      <w:r w:rsidRPr="00E65D64">
        <w:rPr>
          <w:rFonts w:ascii="Tahoma" w:hAnsi="Tahoma" w:cs="Tahoma"/>
        </w:rPr>
        <w:t xml:space="preserve"> Consultant Service operates with a well-defined set of objectives aimed at delivering impactful solutions to its clients. One of its primary objectives is to help businesses and organizations improve their operational efficiency. By analyzing existing business processes and identifying inefficiencies, the firm provides strategies that enhance productivity and profitability.</w:t>
      </w:r>
    </w:p>
    <w:p w:rsidR="00745910" w:rsidRPr="00E65D64" w:rsidRDefault="00745910" w:rsidP="0074591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Another significant focus is the provision of tailored consultancy services that align with the unique needs of clients. Understanding that no two businesses are the same, the firm ensures that solutions are customized to fit specific challenges and goals. This client-centric approach has been instrumental in the firm’s success.</w:t>
      </w:r>
    </w:p>
    <w:p w:rsidR="00745910" w:rsidRPr="00E65D64" w:rsidRDefault="00745910" w:rsidP="0074591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Additionally, </w:t>
      </w:r>
      <w:r>
        <w:rPr>
          <w:rFonts w:ascii="Tahoma" w:hAnsi="Tahoma" w:cs="Tahoma"/>
        </w:rPr>
        <w:t>Prominent</w:t>
      </w:r>
      <w:r w:rsidRPr="00E65D64">
        <w:rPr>
          <w:rFonts w:ascii="Tahoma" w:hAnsi="Tahoma" w:cs="Tahoma"/>
        </w:rPr>
        <w:t xml:space="preserve"> Consultant Service is committed to fostering innovation and adaptability in businesses. Through research and market analysis, it helps clients stay ahead of competition by implementing cutting-edge strategies that align with industry trends. By promoting digital </w:t>
      </w:r>
      <w:r w:rsidRPr="00E65D64">
        <w:rPr>
          <w:rFonts w:ascii="Tahoma" w:hAnsi="Tahoma" w:cs="Tahoma"/>
        </w:rPr>
        <w:lastRenderedPageBreak/>
        <w:t>transformation and strategic management, the firm empowers clients to remain competitive in dynamic markets.</w:t>
      </w:r>
    </w:p>
    <w:p w:rsidR="00745910" w:rsidRPr="00E65D64" w:rsidRDefault="00745910" w:rsidP="0074591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A crucial part of the firm's objectives is to uphold ethical business practices and corporate governance. Ensuring compliance with industry standards and regulatory requirements, </w:t>
      </w:r>
      <w:r>
        <w:rPr>
          <w:rFonts w:ascii="Tahoma" w:hAnsi="Tahoma" w:cs="Tahoma"/>
        </w:rPr>
        <w:t>Prominent</w:t>
      </w:r>
      <w:r w:rsidRPr="00E65D64">
        <w:rPr>
          <w:rFonts w:ascii="Tahoma" w:hAnsi="Tahoma" w:cs="Tahoma"/>
        </w:rPr>
        <w:t xml:space="preserve"> Consultant Service promotes transparency and accountability in all its engagements, reinforcing trust with clients and stakeholders.</w:t>
      </w:r>
    </w:p>
    <w:p w:rsidR="00745910" w:rsidRDefault="00745910" w:rsidP="00745910">
      <w:pPr>
        <w:pStyle w:val="NormalWeb"/>
        <w:spacing w:line="360" w:lineRule="auto"/>
        <w:jc w:val="both"/>
        <w:rPr>
          <w:rFonts w:ascii="Tahoma" w:hAnsi="Tahoma" w:cs="Tahoma"/>
        </w:rPr>
      </w:pPr>
      <w:r w:rsidRPr="00705C8D">
        <w:rPr>
          <w:rStyle w:val="Strong"/>
          <w:rFonts w:ascii="Tahoma" w:hAnsi="Tahoma" w:cs="Tahoma"/>
        </w:rPr>
        <w:t xml:space="preserve">2.3 </w:t>
      </w:r>
      <w:r>
        <w:rPr>
          <w:rStyle w:val="Strong"/>
          <w:rFonts w:ascii="Tahoma" w:hAnsi="Tahoma" w:cs="Tahoma"/>
        </w:rPr>
        <w:tab/>
      </w:r>
      <w:r w:rsidRPr="00705C8D">
        <w:rPr>
          <w:rStyle w:val="Strong"/>
          <w:rFonts w:ascii="Tahoma" w:hAnsi="Tahoma" w:cs="Tahoma"/>
        </w:rPr>
        <w:t xml:space="preserve">ORGANIZATIONAL STRUCTURE OF </w:t>
      </w:r>
      <w:r>
        <w:rPr>
          <w:rStyle w:val="Strong"/>
          <w:rFonts w:ascii="Tahoma" w:hAnsi="Tahoma" w:cs="Tahoma"/>
        </w:rPr>
        <w:t>PRIDENT CONSULTANT SERVICE</w:t>
      </w:r>
    </w:p>
    <w:p w:rsidR="00745910" w:rsidRPr="00B45DD9" w:rsidRDefault="00745910" w:rsidP="00745910">
      <w:pPr>
        <w:pStyle w:val="NormalWeb"/>
        <w:spacing w:line="360" w:lineRule="auto"/>
        <w:jc w:val="both"/>
        <w:rPr>
          <w:rFonts w:ascii="Tahoma" w:hAnsi="Tahoma" w:cs="Tahoma"/>
        </w:rPr>
      </w:pPr>
      <w:r>
        <w:rPr>
          <w:rFonts w:ascii="Tahoma" w:hAnsi="Tahoma" w:cs="Tahoma"/>
        </w:rPr>
        <w:tab/>
        <w:t>Prominent</w:t>
      </w:r>
      <w:r w:rsidRPr="00B45DD9">
        <w:rPr>
          <w:rFonts w:ascii="Tahoma" w:hAnsi="Tahoma" w:cs="Tahoma"/>
        </w:rPr>
        <w:t xml:space="preserve"> Consultant Service operates with a well-defined organizational structure designed to ensure efficiency, collaboration, and effective service delivery. At the top of the structure is the </w:t>
      </w:r>
      <w:r w:rsidRPr="00E8041B">
        <w:rPr>
          <w:rStyle w:val="Strong"/>
          <w:rFonts w:ascii="Tahoma" w:hAnsi="Tahoma" w:cs="Tahoma"/>
          <w:b w:val="0"/>
        </w:rPr>
        <w:t>Executive Management Team</w:t>
      </w:r>
      <w:r w:rsidRPr="00E8041B">
        <w:rPr>
          <w:rFonts w:ascii="Tahoma" w:hAnsi="Tahoma" w:cs="Tahoma"/>
          <w:b/>
        </w:rPr>
        <w:t>,</w:t>
      </w:r>
      <w:r w:rsidRPr="00B45DD9">
        <w:rPr>
          <w:rFonts w:ascii="Tahoma" w:hAnsi="Tahoma" w:cs="Tahoma"/>
        </w:rPr>
        <w:t xml:space="preserve"> which includes the Chief Executive Officer (CEO) and other key executives responsible for setting strategic direction, overseeing company operations, and making high-level decisions. This leadership team ensures that the company’s vision and mission are upheld while fostering innovation and growth.</w:t>
      </w:r>
    </w:p>
    <w:p w:rsidR="00745910" w:rsidRPr="00B45DD9" w:rsidRDefault="00745910" w:rsidP="00745910">
      <w:pPr>
        <w:pStyle w:val="NormalWeb"/>
        <w:spacing w:line="360" w:lineRule="auto"/>
        <w:jc w:val="both"/>
        <w:rPr>
          <w:rFonts w:ascii="Tahoma" w:hAnsi="Tahoma" w:cs="Tahoma"/>
        </w:rPr>
      </w:pPr>
      <w:r>
        <w:rPr>
          <w:rFonts w:ascii="Tahoma" w:hAnsi="Tahoma" w:cs="Tahoma"/>
        </w:rPr>
        <w:tab/>
      </w:r>
      <w:r w:rsidRPr="00B45DD9">
        <w:rPr>
          <w:rFonts w:ascii="Tahoma" w:hAnsi="Tahoma" w:cs="Tahoma"/>
        </w:rPr>
        <w:t xml:space="preserve">Below the executive management, the organization is divided into several </w:t>
      </w:r>
      <w:r w:rsidRPr="00E8041B">
        <w:rPr>
          <w:rStyle w:val="Strong"/>
          <w:rFonts w:ascii="Tahoma" w:hAnsi="Tahoma" w:cs="Tahoma"/>
          <w:b w:val="0"/>
        </w:rPr>
        <w:t>core departments</w:t>
      </w:r>
      <w:r w:rsidRPr="00B45DD9">
        <w:rPr>
          <w:rFonts w:ascii="Tahoma" w:hAnsi="Tahoma" w:cs="Tahoma"/>
        </w:rPr>
        <w:t xml:space="preserve">, each headed by a director or senior manager. These departments include Financial Consulting, Business Strategy, Human Resources Advisory, Digital Transformation, and Compliance &amp; Regulatory Affairs. Each department plays a crucial role in delivering specialized consultancy services to clients while ensuring smooth internal operations. The </w:t>
      </w:r>
      <w:r w:rsidRPr="00B45DD9">
        <w:rPr>
          <w:rFonts w:ascii="Tahoma" w:hAnsi="Tahoma" w:cs="Tahoma"/>
        </w:rPr>
        <w:lastRenderedPageBreak/>
        <w:t>department heads report to the executive management and collaborate across functions to drive the company’s objectives forward.</w:t>
      </w:r>
    </w:p>
    <w:p w:rsidR="00745910" w:rsidRPr="00B45DD9" w:rsidRDefault="00745910" w:rsidP="00745910">
      <w:pPr>
        <w:pStyle w:val="NormalWeb"/>
        <w:spacing w:line="360" w:lineRule="auto"/>
        <w:jc w:val="both"/>
        <w:rPr>
          <w:rFonts w:ascii="Tahoma" w:hAnsi="Tahoma" w:cs="Tahoma"/>
        </w:rPr>
      </w:pPr>
      <w:r>
        <w:rPr>
          <w:rFonts w:ascii="Tahoma" w:hAnsi="Tahoma" w:cs="Tahoma"/>
        </w:rPr>
        <w:tab/>
      </w:r>
      <w:r w:rsidRPr="00B45DD9">
        <w:rPr>
          <w:rFonts w:ascii="Tahoma" w:hAnsi="Tahoma" w:cs="Tahoma"/>
        </w:rPr>
        <w:t xml:space="preserve">At the operational level, </w:t>
      </w:r>
      <w:r>
        <w:rPr>
          <w:rFonts w:ascii="Tahoma" w:hAnsi="Tahoma" w:cs="Tahoma"/>
        </w:rPr>
        <w:t>Prominent</w:t>
      </w:r>
      <w:r w:rsidRPr="00B45DD9">
        <w:rPr>
          <w:rFonts w:ascii="Tahoma" w:hAnsi="Tahoma" w:cs="Tahoma"/>
        </w:rPr>
        <w:t xml:space="preserve"> Consultant Service has </w:t>
      </w:r>
      <w:r w:rsidRPr="00E8041B">
        <w:rPr>
          <w:rStyle w:val="Strong"/>
          <w:rFonts w:ascii="Tahoma" w:hAnsi="Tahoma" w:cs="Tahoma"/>
          <w:b w:val="0"/>
        </w:rPr>
        <w:t>specialist teams and support staff</w:t>
      </w:r>
      <w:r w:rsidRPr="00B45DD9">
        <w:rPr>
          <w:rFonts w:ascii="Tahoma" w:hAnsi="Tahoma" w:cs="Tahoma"/>
        </w:rPr>
        <w:t xml:space="preserve"> that handle client engagements, research, administrative tasks, and technological innovations. Consultants, analysts, and project managers work closely with clients to provide tailored solutions, while administrative and IT personnel ensure seamless business processes. This hierarchical yet flexible structure enables the organization to adapt to industry changes while maintaining high service standards.</w:t>
      </w:r>
    </w:p>
    <w:p w:rsidR="00745910" w:rsidRDefault="00745910" w:rsidP="00745910">
      <w:pPr>
        <w:rPr>
          <w:rStyle w:val="Strong"/>
          <w:rFonts w:ascii="Tahoma" w:eastAsia="Times New Roman" w:hAnsi="Tahoma" w:cs="Tahoma"/>
          <w:sz w:val="24"/>
          <w:szCs w:val="24"/>
        </w:rPr>
      </w:pPr>
      <w:r>
        <w:rPr>
          <w:rStyle w:val="Strong"/>
          <w:rFonts w:ascii="Tahoma" w:hAnsi="Tahoma" w:cs="Tahoma"/>
        </w:rPr>
        <w:br w:type="page"/>
      </w:r>
    </w:p>
    <w:p w:rsidR="00745910" w:rsidRDefault="00745910" w:rsidP="00745910">
      <w:pPr>
        <w:pStyle w:val="NormalWeb"/>
        <w:spacing w:line="360" w:lineRule="auto"/>
        <w:jc w:val="center"/>
        <w:rPr>
          <w:rStyle w:val="Strong"/>
          <w:rFonts w:ascii="Tahoma" w:hAnsi="Tahoma" w:cs="Tahoma"/>
        </w:rPr>
      </w:pPr>
      <w:r>
        <w:rPr>
          <w:rStyle w:val="Strong"/>
          <w:rFonts w:ascii="Tahoma" w:hAnsi="Tahoma" w:cs="Tahoma"/>
        </w:rPr>
        <w:lastRenderedPageBreak/>
        <w:t>CHAPTER THREE</w:t>
      </w:r>
    </w:p>
    <w:p w:rsidR="00745910" w:rsidRDefault="00745910" w:rsidP="00745910">
      <w:pPr>
        <w:pStyle w:val="NormalWeb"/>
        <w:spacing w:line="360" w:lineRule="auto"/>
        <w:jc w:val="both"/>
        <w:rPr>
          <w:rFonts w:ascii="Tahoma" w:hAnsi="Tahoma" w:cs="Tahoma"/>
        </w:rPr>
      </w:pPr>
      <w:r w:rsidRPr="00705C8D">
        <w:rPr>
          <w:rStyle w:val="Strong"/>
          <w:rFonts w:ascii="Tahoma" w:hAnsi="Tahoma" w:cs="Tahoma"/>
        </w:rPr>
        <w:t xml:space="preserve">3.1 </w:t>
      </w:r>
      <w:r>
        <w:rPr>
          <w:rStyle w:val="Strong"/>
          <w:rFonts w:ascii="Tahoma" w:hAnsi="Tahoma" w:cs="Tahoma"/>
        </w:rPr>
        <w:tab/>
      </w:r>
      <w:r w:rsidRPr="00705C8D">
        <w:rPr>
          <w:rStyle w:val="Strong"/>
          <w:rFonts w:ascii="Tahoma" w:hAnsi="Tahoma" w:cs="Tahoma"/>
        </w:rPr>
        <w:t>JOB DESCRIPTION AND RESPONSIBILITIES</w:t>
      </w:r>
      <w:r w:rsidRPr="00705C8D">
        <w:rPr>
          <w:rFonts w:ascii="Tahoma" w:hAnsi="Tahoma" w:cs="Tahoma"/>
        </w:rPr>
        <w:t xml:space="preserve"> </w:t>
      </w:r>
    </w:p>
    <w:p w:rsidR="00745910" w:rsidRPr="00644C7A" w:rsidRDefault="00745910" w:rsidP="00745910">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During my industrial training at </w:t>
      </w:r>
      <w:r>
        <w:rPr>
          <w:rFonts w:ascii="Tahoma" w:hAnsi="Tahoma" w:cs="Tahoma"/>
        </w:rPr>
        <w:t>Prominent Consultant Service</w:t>
      </w:r>
      <w:r w:rsidRPr="00644C7A">
        <w:rPr>
          <w:rFonts w:ascii="Tahoma" w:hAnsi="Tahoma" w:cs="Tahoma"/>
        </w:rPr>
        <w:t>, I was assigned several responsibilities, which helped me gain hands-on experience in the cement distribution industry. My role was diverse, allowing me to engage in various aspects of the company’s operations, from sales to logistics.</w:t>
      </w:r>
    </w:p>
    <w:p w:rsidR="00745910" w:rsidRPr="00644C7A" w:rsidRDefault="00745910" w:rsidP="00745910">
      <w:pPr>
        <w:pStyle w:val="NormalWeb"/>
        <w:spacing w:line="360" w:lineRule="auto"/>
        <w:jc w:val="both"/>
        <w:rPr>
          <w:rFonts w:ascii="Tahoma" w:hAnsi="Tahoma" w:cs="Tahoma"/>
        </w:rPr>
      </w:pPr>
      <w:r>
        <w:rPr>
          <w:rFonts w:ascii="Tahoma" w:hAnsi="Tahoma" w:cs="Tahoma"/>
        </w:rPr>
        <w:tab/>
      </w:r>
      <w:r w:rsidRPr="00644C7A">
        <w:rPr>
          <w:rFonts w:ascii="Tahoma" w:hAnsi="Tahoma" w:cs="Tahoma"/>
        </w:rPr>
        <w:t>One of my primary tasks was assisting in sales operations. This involved processing customer orders, issuing receipts, and responding to inquiries about product availability and pricing. Engaging with customers daily helped me understand their needs and preferences while improving my communication and negotiation skills. It also gave me insight into the pricing strategies and marketing techniques used in the cement industry.</w:t>
      </w:r>
    </w:p>
    <w:p w:rsidR="00745910" w:rsidRPr="00644C7A" w:rsidRDefault="00745910" w:rsidP="00745910">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Inventory management was another significant responsibility. I participated in stock counting, ensuring proper documentation of </w:t>
      </w:r>
      <w:r>
        <w:rPr>
          <w:rFonts w:ascii="Tahoma" w:hAnsi="Tahoma" w:cs="Tahoma"/>
        </w:rPr>
        <w:t>company</w:t>
      </w:r>
      <w:r w:rsidRPr="00644C7A">
        <w:rPr>
          <w:rFonts w:ascii="Tahoma" w:hAnsi="Tahoma" w:cs="Tahoma"/>
        </w:rPr>
        <w:t>. This process was critical to maintaining an accurate inventory, preventing shortages, and ensuring smooth business operations. Through this task, I learned the importance of organizational skills and attention to detail in business management.</w:t>
      </w:r>
    </w:p>
    <w:p w:rsidR="00745910" w:rsidRPr="00644C7A" w:rsidRDefault="00745910" w:rsidP="00745910">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Logistics coordination was also a key part of my duties. I assisted in scheduling deliveries, tracking shipments, and ensuring timely transportation of cement to customers. Effective logistics planning is essential in the construction supply industry, and this experience helped me understand how </w:t>
      </w:r>
      <w:r w:rsidRPr="00644C7A">
        <w:rPr>
          <w:rFonts w:ascii="Tahoma" w:hAnsi="Tahoma" w:cs="Tahoma"/>
        </w:rPr>
        <w:lastRenderedPageBreak/>
        <w:t>businesses manage distribution networks to meet customer demands efficiently.</w:t>
      </w:r>
    </w:p>
    <w:p w:rsidR="00745910" w:rsidRPr="00644C7A" w:rsidRDefault="00745910" w:rsidP="00745910">
      <w:pPr>
        <w:pStyle w:val="NormalWeb"/>
        <w:spacing w:line="360" w:lineRule="auto"/>
        <w:jc w:val="both"/>
        <w:rPr>
          <w:rFonts w:ascii="Tahoma" w:hAnsi="Tahoma" w:cs="Tahoma"/>
        </w:rPr>
      </w:pPr>
      <w:r>
        <w:rPr>
          <w:rFonts w:ascii="Tahoma" w:hAnsi="Tahoma" w:cs="Tahoma"/>
        </w:rPr>
        <w:tab/>
      </w:r>
      <w:r w:rsidRPr="00644C7A">
        <w:rPr>
          <w:rFonts w:ascii="Tahoma" w:hAnsi="Tahoma" w:cs="Tahoma"/>
        </w:rPr>
        <w:t>Customer service played an essential role in my training. I interacted with clients, addressing their concerns and offering guidance on product selection. Building a good rapport with customers was vital in maintaining client satisfaction and loyalty. Through this, I gained practical experience in customer relations and problem-solving.</w:t>
      </w:r>
    </w:p>
    <w:p w:rsidR="00745910" w:rsidRPr="00644C7A" w:rsidRDefault="00745910" w:rsidP="00745910">
      <w:pPr>
        <w:pStyle w:val="NormalWeb"/>
        <w:spacing w:line="360" w:lineRule="auto"/>
        <w:jc w:val="both"/>
        <w:rPr>
          <w:rFonts w:ascii="Tahoma" w:hAnsi="Tahoma" w:cs="Tahoma"/>
        </w:rPr>
      </w:pPr>
      <w:r>
        <w:rPr>
          <w:rFonts w:ascii="Tahoma" w:hAnsi="Tahoma" w:cs="Tahoma"/>
        </w:rPr>
        <w:tab/>
      </w:r>
      <w:r w:rsidRPr="00644C7A">
        <w:rPr>
          <w:rFonts w:ascii="Tahoma" w:hAnsi="Tahoma" w:cs="Tahoma"/>
        </w:rPr>
        <w:t>Finally, I was involved in store maintenance. Organizing storage areas and ensuring the safe handling of cement products was necessary to prevent damages and losses. This task reinforced the importance of workplace safety, proper material handling, and cleanliness in maintaining a productive work environment.</w:t>
      </w:r>
    </w:p>
    <w:p w:rsidR="00745910" w:rsidRPr="00705C8D" w:rsidRDefault="00745910" w:rsidP="00745910">
      <w:pPr>
        <w:pStyle w:val="NormalWeb"/>
        <w:spacing w:line="360" w:lineRule="auto"/>
        <w:jc w:val="both"/>
        <w:rPr>
          <w:rFonts w:ascii="Tahoma" w:hAnsi="Tahoma" w:cs="Tahoma"/>
        </w:rPr>
      </w:pPr>
      <w:r>
        <w:rPr>
          <w:rFonts w:ascii="Tahoma" w:hAnsi="Tahoma" w:cs="Tahoma"/>
        </w:rPr>
        <w:tab/>
      </w:r>
      <w:r w:rsidRPr="00705C8D">
        <w:rPr>
          <w:rFonts w:ascii="Tahoma" w:hAnsi="Tahoma" w:cs="Tahoma"/>
        </w:rPr>
        <w:t>These responsibilities exposed me to various aspects of the business, enhancing my understanding of sales, supply chain management, and customer relations.</w:t>
      </w:r>
    </w:p>
    <w:p w:rsidR="00745910" w:rsidRDefault="00745910" w:rsidP="00745910">
      <w:pPr>
        <w:pStyle w:val="NormalWeb"/>
        <w:spacing w:line="360" w:lineRule="auto"/>
        <w:jc w:val="both"/>
        <w:rPr>
          <w:rFonts w:ascii="Tahoma" w:hAnsi="Tahoma" w:cs="Tahoma"/>
        </w:rPr>
      </w:pPr>
      <w:r w:rsidRPr="00705C8D">
        <w:rPr>
          <w:rStyle w:val="Strong"/>
          <w:rFonts w:ascii="Tahoma" w:hAnsi="Tahoma" w:cs="Tahoma"/>
        </w:rPr>
        <w:t xml:space="preserve">3.2 </w:t>
      </w:r>
      <w:r>
        <w:rPr>
          <w:rStyle w:val="Strong"/>
          <w:rFonts w:ascii="Tahoma" w:hAnsi="Tahoma" w:cs="Tahoma"/>
        </w:rPr>
        <w:tab/>
      </w:r>
      <w:r w:rsidRPr="00705C8D">
        <w:rPr>
          <w:rStyle w:val="Strong"/>
          <w:rFonts w:ascii="Tahoma" w:hAnsi="Tahoma" w:cs="Tahoma"/>
        </w:rPr>
        <w:t>CHALLENGES AND LESSONS LEARNED</w:t>
      </w:r>
      <w:r w:rsidRPr="00705C8D">
        <w:rPr>
          <w:rFonts w:ascii="Tahoma" w:hAnsi="Tahoma" w:cs="Tahoma"/>
        </w:rPr>
        <w:t xml:space="preserve"> </w:t>
      </w:r>
    </w:p>
    <w:p w:rsidR="00745910" w:rsidRPr="00644C7A" w:rsidRDefault="00745910" w:rsidP="00745910">
      <w:pPr>
        <w:pStyle w:val="NormalWeb"/>
        <w:spacing w:line="360" w:lineRule="auto"/>
        <w:jc w:val="both"/>
        <w:rPr>
          <w:rFonts w:ascii="Tahoma" w:hAnsi="Tahoma" w:cs="Tahoma"/>
        </w:rPr>
      </w:pPr>
      <w:r w:rsidRPr="00644C7A">
        <w:rPr>
          <w:rFonts w:ascii="Tahoma" w:hAnsi="Tahoma" w:cs="Tahoma"/>
        </w:rPr>
        <w:tab/>
        <w:t xml:space="preserve">During my training at </w:t>
      </w:r>
      <w:r>
        <w:rPr>
          <w:rFonts w:ascii="Tahoma" w:hAnsi="Tahoma" w:cs="Tahoma"/>
        </w:rPr>
        <w:t>Prominent Consultant Service</w:t>
      </w:r>
      <w:r w:rsidRPr="00644C7A">
        <w:rPr>
          <w:rFonts w:ascii="Tahoma" w:hAnsi="Tahoma" w:cs="Tahoma"/>
        </w:rPr>
        <w:t>, I encountered several challenges that tested my adaptability, resilience, and ability to perform effectively in a professional setting.</w:t>
      </w:r>
    </w:p>
    <w:p w:rsidR="00745910" w:rsidRPr="00E65D64" w:rsidRDefault="00745910" w:rsidP="0074591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Like any consultancy firm, </w:t>
      </w:r>
      <w:r>
        <w:rPr>
          <w:rFonts w:ascii="Tahoma" w:hAnsi="Tahoma" w:cs="Tahoma"/>
        </w:rPr>
        <w:t>Prominent</w:t>
      </w:r>
      <w:r w:rsidRPr="00E65D64">
        <w:rPr>
          <w:rFonts w:ascii="Tahoma" w:hAnsi="Tahoma" w:cs="Tahoma"/>
        </w:rPr>
        <w:t xml:space="preserve"> Consultant Service has faced its share of challenges. One of the major challenges is the dynamic nature of business environments. Rapid changes in market conditions, economic </w:t>
      </w:r>
      <w:r w:rsidRPr="00E65D64">
        <w:rPr>
          <w:rFonts w:ascii="Tahoma" w:hAnsi="Tahoma" w:cs="Tahoma"/>
        </w:rPr>
        <w:lastRenderedPageBreak/>
        <w:t>fluctuations, and evolving consumer behaviors require constant adjustments to strategies, which can be demanding.</w:t>
      </w:r>
    </w:p>
    <w:p w:rsidR="00745910" w:rsidRPr="00E65D64" w:rsidRDefault="00745910" w:rsidP="0074591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Another challenge is managing client expectations. While consultancy services provide guidance and strategies, the implementation largely depends on the client. Ensuring that clients understand the realistic outcomes of consulting engagements can sometimes be a difficult task.</w:t>
      </w:r>
    </w:p>
    <w:p w:rsidR="00745910" w:rsidRPr="00E65D64" w:rsidRDefault="00745910" w:rsidP="0074591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Competition within the consultancy industry poses another challenge. With numerous consulting firms offering similar services, distinguishing itself in a crowded market requires continuous innovation, effective branding, and exceptional service delivery.</w:t>
      </w:r>
    </w:p>
    <w:p w:rsidR="00745910" w:rsidRPr="00E65D64" w:rsidRDefault="00745910" w:rsidP="0074591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Additionally, keeping up with regulatory compliance in different industries can be challenging. As regulations change frequently, the firm must remain vigilant to ensure that clients receive accurate and up-to-date information regarding legal and compliance matters.</w:t>
      </w:r>
    </w:p>
    <w:p w:rsidR="00745910" w:rsidRPr="00644C7A" w:rsidRDefault="00745910" w:rsidP="00745910">
      <w:pPr>
        <w:pStyle w:val="NormalWeb"/>
        <w:spacing w:line="360" w:lineRule="auto"/>
        <w:jc w:val="both"/>
        <w:rPr>
          <w:rFonts w:ascii="Tahoma" w:hAnsi="Tahoma" w:cs="Tahoma"/>
        </w:rPr>
      </w:pPr>
      <w:r>
        <w:rPr>
          <w:rFonts w:ascii="Tahoma" w:hAnsi="Tahoma" w:cs="Tahoma"/>
        </w:rPr>
        <w:tab/>
      </w:r>
      <w:r w:rsidRPr="00644C7A">
        <w:rPr>
          <w:rFonts w:ascii="Tahoma" w:hAnsi="Tahoma" w:cs="Tahoma"/>
        </w:rPr>
        <w:t>Despite these challenges, I gained valuable lessons, such as the importance of teamwork, attention to detail in inventory management, and effective communication with customers. The experience helped me develop resilience, problem-solving skills, and a deeper understanding of the business environment.</w:t>
      </w:r>
    </w:p>
    <w:p w:rsidR="00745910" w:rsidRDefault="00745910" w:rsidP="00745910">
      <w:pPr>
        <w:rPr>
          <w:rFonts w:ascii="Tahoma" w:eastAsia="Times New Roman" w:hAnsi="Tahoma" w:cs="Tahoma"/>
          <w:sz w:val="24"/>
          <w:szCs w:val="24"/>
        </w:rPr>
      </w:pPr>
      <w:r>
        <w:rPr>
          <w:rFonts w:ascii="Tahoma" w:hAnsi="Tahoma" w:cs="Tahoma"/>
        </w:rPr>
        <w:br w:type="page"/>
      </w:r>
    </w:p>
    <w:p w:rsidR="00745910" w:rsidRPr="00705C8D" w:rsidRDefault="00745910" w:rsidP="00745910">
      <w:pPr>
        <w:pStyle w:val="NormalWeb"/>
        <w:spacing w:line="360" w:lineRule="auto"/>
        <w:jc w:val="center"/>
        <w:rPr>
          <w:rFonts w:ascii="Tahoma" w:hAnsi="Tahoma" w:cs="Tahoma"/>
          <w:b/>
        </w:rPr>
      </w:pPr>
      <w:r w:rsidRPr="00705C8D">
        <w:rPr>
          <w:rFonts w:ascii="Tahoma" w:hAnsi="Tahoma" w:cs="Tahoma"/>
          <w:b/>
        </w:rPr>
        <w:lastRenderedPageBreak/>
        <w:t>CHAPTER FOUR</w:t>
      </w:r>
    </w:p>
    <w:p w:rsidR="00745910" w:rsidRDefault="00745910" w:rsidP="00745910">
      <w:pPr>
        <w:pStyle w:val="NormalWeb"/>
        <w:spacing w:line="360" w:lineRule="auto"/>
        <w:jc w:val="both"/>
        <w:rPr>
          <w:rFonts w:ascii="Tahoma" w:hAnsi="Tahoma" w:cs="Tahoma"/>
        </w:rPr>
      </w:pPr>
      <w:r w:rsidRPr="00705C8D">
        <w:rPr>
          <w:rStyle w:val="Strong"/>
          <w:rFonts w:ascii="Tahoma" w:hAnsi="Tahoma" w:cs="Tahoma"/>
        </w:rPr>
        <w:t xml:space="preserve">4.1 </w:t>
      </w:r>
      <w:r>
        <w:rPr>
          <w:rStyle w:val="Strong"/>
          <w:rFonts w:ascii="Tahoma" w:hAnsi="Tahoma" w:cs="Tahoma"/>
        </w:rPr>
        <w:tab/>
      </w:r>
      <w:r w:rsidRPr="00705C8D">
        <w:rPr>
          <w:rStyle w:val="Strong"/>
          <w:rFonts w:ascii="Tahoma" w:hAnsi="Tahoma" w:cs="Tahoma"/>
        </w:rPr>
        <w:t>CONCLUSION</w:t>
      </w:r>
      <w:r w:rsidRPr="00705C8D">
        <w:rPr>
          <w:rFonts w:ascii="Tahoma" w:hAnsi="Tahoma" w:cs="Tahoma"/>
        </w:rPr>
        <w:t xml:space="preserve"> </w:t>
      </w:r>
    </w:p>
    <w:p w:rsidR="00745910" w:rsidRPr="00E65D64" w:rsidRDefault="00745910" w:rsidP="00745910">
      <w:pPr>
        <w:pStyle w:val="NormalWeb"/>
        <w:spacing w:before="240" w:beforeAutospacing="0" w:line="360" w:lineRule="auto"/>
        <w:jc w:val="both"/>
        <w:rPr>
          <w:rFonts w:ascii="Tahoma" w:hAnsi="Tahoma" w:cs="Tahoma"/>
        </w:rPr>
      </w:pPr>
      <w:r>
        <w:rPr>
          <w:rFonts w:ascii="Tahoma" w:hAnsi="Tahoma" w:cs="Tahoma"/>
        </w:rPr>
        <w:tab/>
        <w:t>Prominent</w:t>
      </w:r>
      <w:r w:rsidRPr="00E65D64">
        <w:rPr>
          <w:rFonts w:ascii="Tahoma" w:hAnsi="Tahoma" w:cs="Tahoma"/>
        </w:rPr>
        <w:t xml:space="preserve"> Consultant Service has played a vital role in guiding businesses and organizations toward success through strategic consulting. Its commitment to professionalism, ethical practices, and innovation has cemented its position in the industry.</w:t>
      </w:r>
    </w:p>
    <w:p w:rsidR="00745910" w:rsidRPr="00E65D64" w:rsidRDefault="00745910" w:rsidP="0074591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While challenges exist, the firm has demonstrated resilience by continuously adapting to market changes and client needs. By embracing innovation and fostering strong client relationships, it remains a leader in the consultancy field.</w:t>
      </w:r>
    </w:p>
    <w:p w:rsidR="00745910" w:rsidRPr="00E65D64" w:rsidRDefault="00745910" w:rsidP="0074591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As the business world evolves, </w:t>
      </w:r>
      <w:r>
        <w:rPr>
          <w:rFonts w:ascii="Tahoma" w:hAnsi="Tahoma" w:cs="Tahoma"/>
        </w:rPr>
        <w:t>Prominent</w:t>
      </w:r>
      <w:r w:rsidRPr="00E65D64">
        <w:rPr>
          <w:rFonts w:ascii="Tahoma" w:hAnsi="Tahoma" w:cs="Tahoma"/>
        </w:rPr>
        <w:t xml:space="preserve"> Consultant Service is well-positioned to continue delivering impactful solutions, empowering clients to achieve their goals and maintain sustainable growth.</w:t>
      </w:r>
    </w:p>
    <w:p w:rsidR="00745910" w:rsidRDefault="00745910" w:rsidP="00745910">
      <w:pPr>
        <w:pStyle w:val="NormalWeb"/>
        <w:spacing w:line="360" w:lineRule="auto"/>
        <w:jc w:val="both"/>
        <w:rPr>
          <w:rFonts w:ascii="Tahoma" w:hAnsi="Tahoma" w:cs="Tahoma"/>
        </w:rPr>
      </w:pPr>
      <w:r w:rsidRPr="00705C8D">
        <w:rPr>
          <w:rStyle w:val="Strong"/>
          <w:rFonts w:ascii="Tahoma" w:hAnsi="Tahoma" w:cs="Tahoma"/>
        </w:rPr>
        <w:t xml:space="preserve">4.2 </w:t>
      </w:r>
      <w:r>
        <w:rPr>
          <w:rStyle w:val="Strong"/>
          <w:rFonts w:ascii="Tahoma" w:hAnsi="Tahoma" w:cs="Tahoma"/>
        </w:rPr>
        <w:tab/>
      </w:r>
      <w:r w:rsidRPr="00705C8D">
        <w:rPr>
          <w:rStyle w:val="Strong"/>
          <w:rFonts w:ascii="Tahoma" w:hAnsi="Tahoma" w:cs="Tahoma"/>
        </w:rPr>
        <w:t>RECOMMENDATION</w:t>
      </w:r>
      <w:r w:rsidRPr="00705C8D">
        <w:rPr>
          <w:rFonts w:ascii="Tahoma" w:hAnsi="Tahoma" w:cs="Tahoma"/>
        </w:rPr>
        <w:t xml:space="preserve"> </w:t>
      </w:r>
    </w:p>
    <w:p w:rsidR="00745910" w:rsidRPr="00E65D64" w:rsidRDefault="00745910" w:rsidP="0074591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To further strengthen its impact, </w:t>
      </w:r>
      <w:r>
        <w:rPr>
          <w:rFonts w:ascii="Tahoma" w:hAnsi="Tahoma" w:cs="Tahoma"/>
        </w:rPr>
        <w:t>Prominent</w:t>
      </w:r>
      <w:r w:rsidRPr="00E65D64">
        <w:rPr>
          <w:rFonts w:ascii="Tahoma" w:hAnsi="Tahoma" w:cs="Tahoma"/>
        </w:rPr>
        <w:t xml:space="preserve"> Consultant Service should invest more in research and development. By staying ahead of industry trends and emerging technologies, the firm can continue to provide cutting-edge solutions to clients.</w:t>
      </w:r>
    </w:p>
    <w:p w:rsidR="00745910" w:rsidRPr="00E65D64" w:rsidRDefault="00745910" w:rsidP="00745910">
      <w:pPr>
        <w:pStyle w:val="NormalWeb"/>
        <w:spacing w:before="240" w:beforeAutospacing="0" w:line="360" w:lineRule="auto"/>
        <w:jc w:val="both"/>
        <w:rPr>
          <w:rFonts w:ascii="Tahoma" w:hAnsi="Tahoma" w:cs="Tahoma"/>
        </w:rPr>
      </w:pPr>
      <w:r w:rsidRPr="00E65D64">
        <w:rPr>
          <w:rFonts w:ascii="Tahoma" w:hAnsi="Tahoma" w:cs="Tahoma"/>
        </w:rPr>
        <w:t>Additionally, the firm should explore strategic partnerships with global consultancy networks. Collaborating with international firms can provide valuable insights, expand its reach, and enhance service delivery.</w:t>
      </w:r>
    </w:p>
    <w:p w:rsidR="00745910" w:rsidRPr="00E65D64" w:rsidRDefault="00745910" w:rsidP="00745910">
      <w:pPr>
        <w:pStyle w:val="NormalWeb"/>
        <w:spacing w:before="240" w:beforeAutospacing="0" w:line="360" w:lineRule="auto"/>
        <w:jc w:val="both"/>
        <w:rPr>
          <w:rFonts w:ascii="Tahoma" w:hAnsi="Tahoma" w:cs="Tahoma"/>
        </w:rPr>
      </w:pPr>
      <w:r w:rsidRPr="00E65D64">
        <w:rPr>
          <w:rFonts w:ascii="Tahoma" w:hAnsi="Tahoma" w:cs="Tahoma"/>
        </w:rPr>
        <w:lastRenderedPageBreak/>
        <w:t xml:space="preserve">Lastly, enhancing digital transformation initiatives within the firm can improve efficiency and streamline consultancy processes. By leveraging automation and data analytics, </w:t>
      </w:r>
      <w:r>
        <w:rPr>
          <w:rFonts w:ascii="Tahoma" w:hAnsi="Tahoma" w:cs="Tahoma"/>
        </w:rPr>
        <w:t>Prominent</w:t>
      </w:r>
      <w:r w:rsidRPr="00E65D64">
        <w:rPr>
          <w:rFonts w:ascii="Tahoma" w:hAnsi="Tahoma" w:cs="Tahoma"/>
        </w:rPr>
        <w:t xml:space="preserve"> Consultant Service can optimize its operations and provide even more effective solutions.</w:t>
      </w:r>
    </w:p>
    <w:p w:rsidR="00745910" w:rsidRPr="00705C8D" w:rsidRDefault="00745910" w:rsidP="00745910">
      <w:pPr>
        <w:pStyle w:val="NormalWeb"/>
        <w:spacing w:line="360" w:lineRule="auto"/>
        <w:jc w:val="both"/>
        <w:rPr>
          <w:rFonts w:ascii="Tahoma" w:hAnsi="Tahoma" w:cs="Tahoma"/>
        </w:rPr>
      </w:pPr>
      <w:r>
        <w:rPr>
          <w:rFonts w:ascii="Tahoma" w:hAnsi="Tahoma" w:cs="Tahoma"/>
        </w:rPr>
        <w:tab/>
      </w:r>
      <w:r w:rsidRPr="00705C8D">
        <w:rPr>
          <w:rFonts w:ascii="Tahoma" w:hAnsi="Tahoma" w:cs="Tahoma"/>
        </w:rPr>
        <w:t xml:space="preserve">By adopting these recommendations, </w:t>
      </w:r>
      <w:r>
        <w:rPr>
          <w:rFonts w:ascii="Tahoma" w:hAnsi="Tahoma" w:cs="Tahoma"/>
        </w:rPr>
        <w:t>Prominent Consultant service</w:t>
      </w:r>
      <w:r w:rsidRPr="00705C8D">
        <w:rPr>
          <w:rFonts w:ascii="Tahoma" w:hAnsi="Tahoma" w:cs="Tahoma"/>
        </w:rPr>
        <w:t xml:space="preserve"> </w:t>
      </w:r>
      <w:r>
        <w:rPr>
          <w:rFonts w:ascii="Tahoma" w:hAnsi="Tahoma" w:cs="Tahoma"/>
        </w:rPr>
        <w:t xml:space="preserve">can further, </w:t>
      </w:r>
      <w:r w:rsidRPr="00705C8D">
        <w:rPr>
          <w:rFonts w:ascii="Tahoma" w:hAnsi="Tahoma" w:cs="Tahoma"/>
        </w:rPr>
        <w:t>improve efficiency, and provide better service to its customers.</w:t>
      </w:r>
    </w:p>
    <w:p w:rsidR="00745910" w:rsidRPr="00705C8D" w:rsidRDefault="00745910" w:rsidP="00745910">
      <w:pPr>
        <w:spacing w:line="360" w:lineRule="auto"/>
        <w:jc w:val="both"/>
        <w:rPr>
          <w:rFonts w:ascii="Tahoma" w:hAnsi="Tahoma" w:cs="Tahoma"/>
          <w:sz w:val="24"/>
          <w:szCs w:val="24"/>
        </w:rPr>
      </w:pPr>
    </w:p>
    <w:p w:rsidR="00745910" w:rsidRDefault="00745910" w:rsidP="00745910"/>
    <w:p w:rsidR="00745910" w:rsidRDefault="00745910" w:rsidP="00745910"/>
    <w:p w:rsidR="004B4A19" w:rsidRDefault="004B4A19"/>
    <w:sectPr w:rsidR="004B4A19" w:rsidSect="000C44D0">
      <w:footerReference w:type="default" r:id="rId6"/>
      <w:pgSz w:w="12240" w:h="14400"/>
      <w:pgMar w:top="1440" w:right="1800" w:bottom="1440" w:left="216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08912"/>
      <w:docPartObj>
        <w:docPartGallery w:val="Page Numbers (Bottom of Page)"/>
        <w:docPartUnique/>
      </w:docPartObj>
    </w:sdtPr>
    <w:sdtEndPr/>
    <w:sdtContent>
      <w:p w:rsidR="007D3BA1" w:rsidRDefault="00745910">
        <w:pPr>
          <w:pStyle w:val="Footer"/>
          <w:jc w:val="center"/>
        </w:pPr>
        <w:r>
          <w:fldChar w:fldCharType="begin"/>
        </w:r>
        <w:r>
          <w:instrText xml:space="preserve"> PAGE   \* MERGEFORMAT </w:instrText>
        </w:r>
        <w:r>
          <w:fldChar w:fldCharType="separate"/>
        </w:r>
        <w:r>
          <w:rPr>
            <w:noProof/>
          </w:rPr>
          <w:t>xviii</w:t>
        </w:r>
        <w:r>
          <w:fldChar w:fldCharType="end"/>
        </w:r>
      </w:p>
    </w:sdtContent>
  </w:sdt>
  <w:p w:rsidR="007D3BA1" w:rsidRDefault="0074591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5E4B395E"/>
    <w:multiLevelType w:val="hybridMultilevel"/>
    <w:tmpl w:val="0D663CCC"/>
    <w:lvl w:ilvl="0" w:tplc="DE167228">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745910"/>
    <w:rsid w:val="00121946"/>
    <w:rsid w:val="001A6E5C"/>
    <w:rsid w:val="00280A66"/>
    <w:rsid w:val="004550E9"/>
    <w:rsid w:val="004B4A19"/>
    <w:rsid w:val="005219A3"/>
    <w:rsid w:val="005A5E33"/>
    <w:rsid w:val="006D2A49"/>
    <w:rsid w:val="00745910"/>
    <w:rsid w:val="007E20EE"/>
    <w:rsid w:val="00983A2D"/>
    <w:rsid w:val="00C74D82"/>
    <w:rsid w:val="00C75BAD"/>
    <w:rsid w:val="00DE700B"/>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9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45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910"/>
  </w:style>
  <w:style w:type="paragraph" w:styleId="ListParagraph">
    <w:name w:val="List Paragraph"/>
    <w:basedOn w:val="Normal"/>
    <w:uiPriority w:val="34"/>
    <w:qFormat/>
    <w:rsid w:val="00745910"/>
    <w:pPr>
      <w:ind w:left="720"/>
      <w:contextualSpacing/>
    </w:pPr>
  </w:style>
  <w:style w:type="paragraph" w:styleId="NormalWeb">
    <w:name w:val="Normal (Web)"/>
    <w:basedOn w:val="Normal"/>
    <w:uiPriority w:val="99"/>
    <w:unhideWhenUsed/>
    <w:rsid w:val="007459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591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2532</Words>
  <Characters>14439</Characters>
  <Application>Microsoft Office Word</Application>
  <DocSecurity>0</DocSecurity>
  <Lines>120</Lines>
  <Paragraphs>33</Paragraphs>
  <ScaleCrop>false</ScaleCrop>
  <Company/>
  <LinksUpToDate>false</LinksUpToDate>
  <CharactersWithSpaces>16938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2025-03-13T04:27:00Z</dcterms:created>
  <dcterms:modified xsi:type="dcterms:W3CDTF">2025-03-13T04:29:00Z</dcterms:modified>
</cp:coreProperties>
</file>