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5D" w:rsidRPr="004D7E02" w:rsidRDefault="0034185D" w:rsidP="00F8547E">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34185D" w:rsidRPr="004D7E02" w:rsidRDefault="0034185D" w:rsidP="00F8547E">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34185D" w:rsidRPr="004D7E02" w:rsidRDefault="0034185D" w:rsidP="00F8547E">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34185D" w:rsidRPr="004D7E02" w:rsidRDefault="0034185D" w:rsidP="00F8547E">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34185D" w:rsidRPr="004D7E02" w:rsidRDefault="0034185D" w:rsidP="00F8547E">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34185D" w:rsidRPr="004D7E02" w:rsidRDefault="0034185D" w:rsidP="00F8547E">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34185D" w:rsidRPr="004D7E02" w:rsidRDefault="003B7D75" w:rsidP="00F8547E">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ADEMOLA QUAD</w:t>
      </w:r>
      <w:r w:rsidR="00B05317">
        <w:rPr>
          <w:rFonts w:ascii="Times New Roman" w:hAnsi="Times New Roman" w:cs="Times New Roman"/>
          <w:b/>
          <w:i/>
          <w:sz w:val="48"/>
          <w:szCs w:val="28"/>
        </w:rPr>
        <w:t>R</w:t>
      </w:r>
      <w:r>
        <w:rPr>
          <w:rFonts w:ascii="Times New Roman" w:hAnsi="Times New Roman" w:cs="Times New Roman"/>
          <w:b/>
          <w:i/>
          <w:sz w:val="48"/>
          <w:szCs w:val="28"/>
        </w:rPr>
        <w:t>I</w:t>
      </w:r>
      <w:r w:rsidR="00B05317">
        <w:rPr>
          <w:rFonts w:ascii="Times New Roman" w:hAnsi="Times New Roman" w:cs="Times New Roman"/>
          <w:b/>
          <w:i/>
          <w:sz w:val="48"/>
          <w:szCs w:val="28"/>
        </w:rPr>
        <w:t xml:space="preserve"> ITUNU</w:t>
      </w:r>
    </w:p>
    <w:p w:rsidR="0034185D" w:rsidRPr="004D7E02" w:rsidRDefault="0034185D" w:rsidP="00F8547E">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ND/23/ABE/FT/00</w:t>
      </w:r>
      <w:r w:rsidR="00B05317">
        <w:rPr>
          <w:rFonts w:ascii="Times New Roman" w:hAnsi="Times New Roman" w:cs="Times New Roman"/>
          <w:b/>
          <w:sz w:val="44"/>
          <w:szCs w:val="28"/>
        </w:rPr>
        <w:t>0</w:t>
      </w:r>
      <w:r w:rsidRPr="004D7E02">
        <w:rPr>
          <w:rFonts w:ascii="Times New Roman" w:hAnsi="Times New Roman" w:cs="Times New Roman"/>
          <w:b/>
          <w:sz w:val="44"/>
          <w:szCs w:val="28"/>
        </w:rPr>
        <w:t>5</w:t>
      </w:r>
    </w:p>
    <w:p w:rsidR="0034185D" w:rsidRPr="004D7E02" w:rsidRDefault="0034185D" w:rsidP="00F8547E">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34185D" w:rsidRPr="004D7E02" w:rsidRDefault="0034185D" w:rsidP="00F8547E">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34185D" w:rsidRPr="004D7E02" w:rsidRDefault="0034185D" w:rsidP="00F8547E">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34185D" w:rsidRPr="004D7E02" w:rsidRDefault="0034185D" w:rsidP="00F8547E">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34185D" w:rsidRPr="004D7E02" w:rsidRDefault="0034185D" w:rsidP="00F8547E">
      <w:pPr>
        <w:pStyle w:val="NoSpacing"/>
        <w:spacing w:line="360" w:lineRule="auto"/>
        <w:jc w:val="center"/>
        <w:outlineLvl w:val="0"/>
        <w:rPr>
          <w:rFonts w:ascii="Times New Roman" w:hAnsi="Times New Roman" w:cs="Times New Roman"/>
          <w:b/>
          <w:sz w:val="28"/>
          <w:szCs w:val="28"/>
        </w:rPr>
      </w:pPr>
    </w:p>
    <w:p w:rsidR="0034185D" w:rsidRPr="004D7E02" w:rsidRDefault="0034185D" w:rsidP="00F8547E">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34185D" w:rsidRPr="004D7E02" w:rsidRDefault="0034185D" w:rsidP="00F8547E">
      <w:pPr>
        <w:pStyle w:val="NoSpacing"/>
        <w:spacing w:line="276" w:lineRule="auto"/>
        <w:jc w:val="center"/>
        <w:outlineLvl w:val="0"/>
        <w:rPr>
          <w:rFonts w:ascii="Times New Roman" w:hAnsi="Times New Roman" w:cs="Times New Roman"/>
          <w:b/>
          <w:sz w:val="28"/>
          <w:szCs w:val="28"/>
        </w:rPr>
      </w:pPr>
    </w:p>
    <w:p w:rsidR="0034185D" w:rsidRDefault="0034185D" w:rsidP="00F8547E">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34185D" w:rsidRDefault="0034185D" w:rsidP="00F8547E">
      <w:pPr>
        <w:pStyle w:val="NoSpacing"/>
        <w:jc w:val="center"/>
        <w:rPr>
          <w:rFonts w:ascii="Times New Roman" w:hAnsi="Times New Roman" w:cs="Times New Roman"/>
          <w:b/>
          <w:sz w:val="28"/>
          <w:szCs w:val="28"/>
        </w:rPr>
      </w:pPr>
    </w:p>
    <w:p w:rsidR="0034185D" w:rsidRPr="004D7E02" w:rsidRDefault="0034185D" w:rsidP="00F8547E">
      <w:pPr>
        <w:pStyle w:val="NoSpacing"/>
        <w:jc w:val="center"/>
        <w:rPr>
          <w:rFonts w:ascii="Times New Roman" w:hAnsi="Times New Roman" w:cs="Times New Roman"/>
          <w:b/>
          <w:sz w:val="28"/>
          <w:szCs w:val="28"/>
        </w:rPr>
      </w:pPr>
    </w:p>
    <w:p w:rsidR="0034185D" w:rsidRPr="004D7E02" w:rsidRDefault="0034185D" w:rsidP="00F8547E">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3B7D75">
        <w:rPr>
          <w:rFonts w:ascii="Times New Roman" w:hAnsi="Times New Roman" w:cs="Times New Roman"/>
          <w:b/>
          <w:sz w:val="28"/>
          <w:szCs w:val="28"/>
        </w:rPr>
        <w:t>ADEMOLA QUAD</w:t>
      </w:r>
      <w:r w:rsidR="00AF3035">
        <w:rPr>
          <w:rFonts w:ascii="Times New Roman" w:hAnsi="Times New Roman" w:cs="Times New Roman"/>
          <w:b/>
          <w:sz w:val="28"/>
          <w:szCs w:val="28"/>
        </w:rPr>
        <w:t>R</w:t>
      </w:r>
      <w:r w:rsidR="003B7D75">
        <w:rPr>
          <w:rFonts w:ascii="Times New Roman" w:hAnsi="Times New Roman" w:cs="Times New Roman"/>
          <w:b/>
          <w:sz w:val="28"/>
          <w:szCs w:val="28"/>
        </w:rPr>
        <w:t>I</w:t>
      </w:r>
      <w:r w:rsidR="00AF3035">
        <w:rPr>
          <w:rFonts w:ascii="Times New Roman" w:hAnsi="Times New Roman" w:cs="Times New Roman"/>
          <w:b/>
          <w:sz w:val="28"/>
          <w:szCs w:val="28"/>
        </w:rPr>
        <w:t xml:space="preserve"> ITUNU</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ND/23/ABE/FT/00</w:t>
      </w:r>
      <w:r w:rsidR="00E612F8">
        <w:rPr>
          <w:rFonts w:ascii="Times New Roman" w:hAnsi="Times New Roman" w:cs="Times New Roman"/>
          <w:b/>
          <w:sz w:val="28"/>
          <w:szCs w:val="28"/>
        </w:rPr>
        <w:t>0</w:t>
      </w:r>
      <w:r w:rsidRPr="004D7E02">
        <w:rPr>
          <w:rFonts w:ascii="Times New Roman" w:hAnsi="Times New Roman" w:cs="Times New Roman"/>
          <w:b/>
          <w:sz w:val="28"/>
          <w:szCs w:val="28"/>
        </w:rPr>
        <w:t xml:space="preserve">5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outlineLvl w:val="0"/>
        <w:rPr>
          <w:rFonts w:ascii="Times New Roman" w:hAnsi="Times New Roman" w:cs="Times New Roman"/>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E612F8">
        <w:rPr>
          <w:rFonts w:ascii="Times New Roman" w:hAnsi="Times New Roman" w:cs="Times New Roman"/>
          <w:sz w:val="28"/>
          <w:szCs w:val="28"/>
        </w:rPr>
        <w:t>ADEMOLA</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Default="0034185D" w:rsidP="00F8547E">
      <w:pPr>
        <w:spacing w:after="0" w:line="360" w:lineRule="auto"/>
        <w:jc w:val="both"/>
        <w:outlineLvl w:val="0"/>
        <w:rPr>
          <w:rFonts w:ascii="Times New Roman" w:hAnsi="Times New Roman" w:cs="Times New Roman"/>
          <w:b/>
          <w:sz w:val="28"/>
          <w:szCs w:val="28"/>
        </w:rPr>
      </w:pPr>
    </w:p>
    <w:p w:rsidR="0034185D"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both"/>
        <w:outlineLvl w:val="0"/>
        <w:rPr>
          <w:rFonts w:ascii="Times New Roman" w:hAnsi="Times New Roman" w:cs="Times New Roman"/>
          <w:b/>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5A0C7E">
        <w:rPr>
          <w:rFonts w:ascii="Times New Roman" w:hAnsi="Times New Roman" w:cs="Times New Roman"/>
          <w:sz w:val="28"/>
          <w:szCs w:val="28"/>
        </w:rPr>
        <w:t>ADEMOLA</w:t>
      </w:r>
      <w:r w:rsidRPr="004D7E02">
        <w:rPr>
          <w:rFonts w:ascii="Times New Roman" w:hAnsi="Times New Roman" w:cs="Times New Roman"/>
          <w:sz w:val="28"/>
          <w:szCs w:val="28"/>
        </w:rPr>
        <w:t xml:space="preserve">) and all my other family for their moral and financial assistance at all times.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Pr="004D7E02" w:rsidRDefault="0034185D" w:rsidP="00F8547E">
      <w:pPr>
        <w:spacing w:after="0" w:line="360" w:lineRule="auto"/>
        <w:jc w:val="both"/>
        <w:rPr>
          <w:rFonts w:ascii="Times New Roman" w:hAnsi="Times New Roman" w:cs="Times New Roman"/>
          <w:sz w:val="28"/>
          <w:szCs w:val="28"/>
        </w:rPr>
      </w:pPr>
    </w:p>
    <w:p w:rsidR="0034185D" w:rsidRDefault="0034185D" w:rsidP="00F8547E">
      <w:pPr>
        <w:spacing w:after="0" w:line="360" w:lineRule="auto"/>
        <w:jc w:val="both"/>
        <w:outlineLvl w:val="0"/>
        <w:rPr>
          <w:rFonts w:ascii="Times New Roman" w:hAnsi="Times New Roman" w:cs="Times New Roman"/>
          <w:sz w:val="28"/>
          <w:szCs w:val="28"/>
        </w:rPr>
      </w:pPr>
    </w:p>
    <w:p w:rsidR="0034185D" w:rsidRDefault="0034185D" w:rsidP="00F8547E">
      <w:pPr>
        <w:spacing w:after="0" w:line="360" w:lineRule="auto"/>
        <w:jc w:val="both"/>
        <w:outlineLvl w:val="0"/>
        <w:rPr>
          <w:rFonts w:ascii="Times New Roman" w:hAnsi="Times New Roman" w:cs="Times New Roman"/>
          <w:sz w:val="28"/>
          <w:szCs w:val="28"/>
        </w:rPr>
      </w:pPr>
    </w:p>
    <w:p w:rsidR="0034185D" w:rsidRDefault="0034185D" w:rsidP="00F8547E">
      <w:pPr>
        <w:spacing w:after="0" w:line="360" w:lineRule="auto"/>
        <w:jc w:val="both"/>
        <w:outlineLvl w:val="0"/>
        <w:rPr>
          <w:rFonts w:ascii="Times New Roman" w:hAnsi="Times New Roman" w:cs="Times New Roman"/>
          <w:sz w:val="28"/>
          <w:szCs w:val="28"/>
        </w:rPr>
      </w:pPr>
    </w:p>
    <w:p w:rsidR="0034185D" w:rsidRPr="004D7E02" w:rsidRDefault="0034185D" w:rsidP="00F8547E">
      <w:pPr>
        <w:spacing w:after="0" w:line="360" w:lineRule="auto"/>
        <w:jc w:val="both"/>
        <w:outlineLvl w:val="0"/>
        <w:rPr>
          <w:rFonts w:ascii="Times New Roman" w:hAnsi="Times New Roman" w:cs="Times New Roman"/>
          <w:sz w:val="28"/>
          <w:szCs w:val="28"/>
        </w:rPr>
      </w:pPr>
    </w:p>
    <w:p w:rsidR="0034185D" w:rsidRPr="004D7E02" w:rsidRDefault="0034185D" w:rsidP="00F8547E">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PREFACE</w:t>
      </w:r>
    </w:p>
    <w:p w:rsidR="0034185D" w:rsidRPr="004D7E02" w:rsidRDefault="0034185D" w:rsidP="00F8547E">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34185D" w:rsidRPr="004D7E02" w:rsidRDefault="0034185D" w:rsidP="00F8547E">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34185D" w:rsidRPr="004D7E02" w:rsidRDefault="0034185D" w:rsidP="00F8547E">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34185D" w:rsidRPr="004D7E02" w:rsidRDefault="0034185D" w:rsidP="00F8547E">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34185D" w:rsidRPr="004D7E02" w:rsidRDefault="0034185D" w:rsidP="00F8547E">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34185D" w:rsidRPr="004D7E02" w:rsidRDefault="0034185D" w:rsidP="00F8547E">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34185D" w:rsidRPr="004D7E02" w:rsidRDefault="0034185D" w:rsidP="00F8547E">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34185D" w:rsidRPr="004D7E02" w:rsidRDefault="0034185D" w:rsidP="00F8547E">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34185D" w:rsidRPr="004D7E02" w:rsidRDefault="0034185D" w:rsidP="00F8547E">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34185D" w:rsidRPr="004D7E02" w:rsidRDefault="0034185D" w:rsidP="00F8547E">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34185D" w:rsidRPr="004D7E02" w:rsidRDefault="0034185D" w:rsidP="00F8547E">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34185D" w:rsidRPr="004D7E02" w:rsidRDefault="0034185D" w:rsidP="00F8547E">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34185D" w:rsidRPr="004D7E02" w:rsidRDefault="0034185D" w:rsidP="00F8547E">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34185D" w:rsidRPr="004D7E02" w:rsidRDefault="0034185D" w:rsidP="00F8547E">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34185D" w:rsidRPr="004D7E02" w:rsidRDefault="0034185D" w:rsidP="00F8547E">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34185D" w:rsidRPr="004D7E02" w:rsidRDefault="0034185D" w:rsidP="00F8547E">
      <w:pPr>
        <w:spacing w:after="0" w:line="360" w:lineRule="auto"/>
        <w:jc w:val="both"/>
        <w:rPr>
          <w:rFonts w:ascii="Times New Roman" w:hAnsi="Times New Roman" w:cs="Times New Roman"/>
          <w:sz w:val="28"/>
          <w:szCs w:val="28"/>
        </w:rPr>
        <w:sectPr w:rsidR="0034185D"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34185D" w:rsidRPr="004D7E02" w:rsidRDefault="0034185D" w:rsidP="00F8547E">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34185D" w:rsidRPr="004D7E02" w:rsidRDefault="0034185D" w:rsidP="00F8547E">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34185D" w:rsidRPr="004D7E02" w:rsidRDefault="0034185D" w:rsidP="00F8547E">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34185D" w:rsidRPr="004D7E02" w:rsidRDefault="0034185D" w:rsidP="00F8547E">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34185D" w:rsidRPr="004D7E02" w:rsidRDefault="0034185D" w:rsidP="00F8547E">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34185D" w:rsidRPr="004D7E02" w:rsidRDefault="0034185D" w:rsidP="00F8547E">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34185D" w:rsidRPr="004D7E02" w:rsidRDefault="0034185D" w:rsidP="00F8547E">
      <w:pPr>
        <w:spacing w:after="0" w:line="360" w:lineRule="auto"/>
        <w:jc w:val="both"/>
        <w:rPr>
          <w:rFonts w:ascii="Times New Roman" w:hAnsi="Times New Roman" w:cs="Times New Roman"/>
          <w:b/>
          <w:sz w:val="26"/>
          <w:szCs w:val="26"/>
        </w:rPr>
      </w:pPr>
    </w:p>
    <w:p w:rsidR="0034185D" w:rsidRPr="004D7E02" w:rsidRDefault="0034185D" w:rsidP="00F8547E">
      <w:pPr>
        <w:spacing w:after="0" w:line="360" w:lineRule="auto"/>
        <w:jc w:val="both"/>
        <w:rPr>
          <w:rFonts w:ascii="Times New Roman" w:hAnsi="Times New Roman" w:cs="Times New Roman"/>
          <w:b/>
          <w:sz w:val="26"/>
          <w:szCs w:val="26"/>
        </w:rPr>
      </w:pPr>
    </w:p>
    <w:p w:rsidR="0034185D" w:rsidRPr="004D7E02" w:rsidRDefault="0034185D" w:rsidP="00F8547E">
      <w:pPr>
        <w:spacing w:after="0" w:line="360" w:lineRule="auto"/>
        <w:jc w:val="both"/>
        <w:rPr>
          <w:rFonts w:ascii="Times New Roman" w:hAnsi="Times New Roman" w:cs="Times New Roman"/>
          <w:b/>
          <w:sz w:val="26"/>
          <w:szCs w:val="26"/>
        </w:rPr>
      </w:pPr>
    </w:p>
    <w:p w:rsidR="0034185D" w:rsidRPr="004D7E02" w:rsidRDefault="0034185D" w:rsidP="00F8547E">
      <w:pPr>
        <w:spacing w:after="0" w:line="360" w:lineRule="auto"/>
        <w:jc w:val="both"/>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34185D" w:rsidRPr="004D7E02" w:rsidRDefault="0034185D" w:rsidP="00F8547E">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34185D" w:rsidRPr="002877CC" w:rsidRDefault="0034185D" w:rsidP="00F8547E">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34185D" w:rsidRDefault="0034185D" w:rsidP="00F8547E">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3B7D75" w:rsidRPr="004D7E02" w:rsidRDefault="003B7D75" w:rsidP="00F8547E">
      <w:pPr>
        <w:shd w:val="clear" w:color="auto" w:fill="FFFFFF"/>
        <w:spacing w:after="0" w:line="360" w:lineRule="auto"/>
        <w:jc w:val="both"/>
        <w:rPr>
          <w:rFonts w:ascii="Times New Roman" w:hAnsi="Times New Roman" w:cs="Times New Roman"/>
          <w:sz w:val="26"/>
          <w:szCs w:val="26"/>
        </w:rPr>
      </w:pPr>
    </w:p>
    <w:p w:rsidR="0034185D" w:rsidRPr="002877CC" w:rsidRDefault="0034185D" w:rsidP="00F8547E">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lastRenderedPageBreak/>
        <w:t xml:space="preserve">Mission </w:t>
      </w:r>
    </w:p>
    <w:p w:rsidR="0034185D" w:rsidRPr="004D7E02" w:rsidRDefault="0034185D" w:rsidP="00F8547E">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34185D" w:rsidRPr="004D7E02" w:rsidRDefault="0034185D" w:rsidP="00F8547E">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34185D" w:rsidRPr="004D7E02" w:rsidRDefault="0034185D" w:rsidP="00F8547E">
      <w:pPr>
        <w:pStyle w:val="ListParagraph"/>
        <w:numPr>
          <w:ilvl w:val="0"/>
          <w:numId w:val="4"/>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34185D" w:rsidRPr="004D7E02" w:rsidRDefault="0034185D" w:rsidP="00F8547E">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Pr="004D7E02" w:rsidRDefault="0034185D" w:rsidP="00F8547E">
      <w:pPr>
        <w:spacing w:after="0" w:line="360" w:lineRule="auto"/>
        <w:jc w:val="both"/>
        <w:rPr>
          <w:rFonts w:ascii="Times New Roman" w:hAnsi="Times New Roman" w:cs="Times New Roman"/>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Default="0034185D" w:rsidP="00F8547E">
      <w:pPr>
        <w:spacing w:after="0" w:line="360" w:lineRule="auto"/>
        <w:jc w:val="center"/>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C12091" w:rsidRPr="0000791F" w:rsidRDefault="0034185D" w:rsidP="00C12091">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 xml:space="preserve">INTRODUCTION TO FARM </w:t>
      </w:r>
      <w:r w:rsidR="0000791F">
        <w:rPr>
          <w:rFonts w:ascii="Times New Roman" w:hAnsi="Times New Roman" w:cs="Times New Roman"/>
          <w:b/>
          <w:sz w:val="26"/>
          <w:szCs w:val="26"/>
        </w:rPr>
        <w:t>SURVEY</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Definition of Farm Survey</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A farm survey is a systematic collection of data from farmers, farm households, or agricultural businesses to gather information on various aspects of agricultural production, management, and economics.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Objectives of Farm Surveys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The primary objectives of farm surveys include:</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1. Collecting data: Gathering accurate and reliable data on farm characteristics, agricultural practices, and production levels.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 xml:space="preserve">2. </w:t>
      </w:r>
      <w:r w:rsidR="0000791F" w:rsidRPr="00C12091">
        <w:rPr>
          <w:rFonts w:ascii="Times New Roman" w:hAnsi="Times New Roman" w:cs="Times New Roman"/>
          <w:sz w:val="26"/>
          <w:szCs w:val="26"/>
        </w:rPr>
        <w:t>Analysing</w:t>
      </w:r>
      <w:r w:rsidRPr="00C12091">
        <w:rPr>
          <w:rFonts w:ascii="Times New Roman" w:hAnsi="Times New Roman" w:cs="Times New Roman"/>
          <w:sz w:val="26"/>
          <w:szCs w:val="26"/>
        </w:rPr>
        <w:t xml:space="preserve"> agricultural trends: Identifying patterns and trends in agricultural production, marketing, and trade.</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3.Informing policy decisions: Providing data-driven insights to inform agricultural policies, programs, and projects.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 xml:space="preserve">4. Evaluating project </w:t>
      </w:r>
      <w:r w:rsidR="00A63AE4">
        <w:rPr>
          <w:rFonts w:ascii="Times New Roman" w:hAnsi="Times New Roman" w:cs="Times New Roman"/>
          <w:sz w:val="26"/>
          <w:szCs w:val="26"/>
        </w:rPr>
        <w:t>impact</w:t>
      </w:r>
      <w:r w:rsidRPr="00C12091">
        <w:rPr>
          <w:rFonts w:ascii="Times New Roman" w:hAnsi="Times New Roman" w:cs="Times New Roman"/>
          <w:sz w:val="26"/>
          <w:szCs w:val="26"/>
        </w:rPr>
        <w:t>: Assessing the effectiveness of agricultural projects and programs.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5. Improving agricultural productivity: Identifying areas for improvement in agricultural productivity and efficiency.</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Types of Farm Surveys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There are several types of farm surveys, including:</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1. Census surveys: Comprehensive surveys that cover all farms or agricultural households in a given area.</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2. Sample surveys: Surveys that collect data from a representative sample of farms or agricultural households.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3. Panel surveys: Longitudinal surveys that collect data from the same farms or agricultural households over time.</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lastRenderedPageBreak/>
        <w:t>4. Specialized surveys: Surveys that focus on specific aspects of agriculture, such as irrigation, livestock production, or organic farming.</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Methods of Farm Surveys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Farm surveys can be conducted using various methods, including:</w:t>
      </w:r>
    </w:p>
    <w:p w:rsidR="00C12091" w:rsidRPr="00C12091" w:rsidRDefault="003B7D75" w:rsidP="00C120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 In-person interviews: </w:t>
      </w:r>
      <w:r w:rsidR="00C12091" w:rsidRPr="00C12091">
        <w:rPr>
          <w:rFonts w:ascii="Times New Roman" w:hAnsi="Times New Roman" w:cs="Times New Roman"/>
          <w:sz w:val="26"/>
          <w:szCs w:val="26"/>
        </w:rPr>
        <w:t>Face-to-face interviews with farmers or farm household members.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2. Telephone interviews: Interviews conducted over the phone.</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3. Online surveys: Self-administered surveys completed online.</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4. Mail surveys: Self-administered surveys completed on paper and returned by mail.</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Importance of Farm Surveys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Farm surveys play a crucial role in:</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1. Agricultural planning: Informing agricultural policies, programs, and projects.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2. Agricultural research: Providing data for research studies and analyses.</w:t>
      </w:r>
    </w:p>
    <w:p w:rsidR="00C12091" w:rsidRPr="00C12091" w:rsidRDefault="00C12091" w:rsidP="00C12091">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3. Agricultural extension: Identifying areas for improvement in agricultural productivity and efficiency.</w:t>
      </w:r>
    </w:p>
    <w:p w:rsidR="0034185D" w:rsidRPr="004D7E02" w:rsidRDefault="00C12091" w:rsidP="00F8547E">
      <w:pPr>
        <w:spacing w:after="0" w:line="360" w:lineRule="auto"/>
        <w:jc w:val="both"/>
        <w:rPr>
          <w:rFonts w:ascii="Times New Roman" w:hAnsi="Times New Roman" w:cs="Times New Roman"/>
          <w:sz w:val="26"/>
          <w:szCs w:val="26"/>
        </w:rPr>
      </w:pPr>
      <w:r w:rsidRPr="00C12091">
        <w:rPr>
          <w:rFonts w:ascii="Times New Roman" w:hAnsi="Times New Roman" w:cs="Times New Roman"/>
          <w:sz w:val="26"/>
          <w:szCs w:val="26"/>
        </w:rPr>
        <w:t>4. Economic development: Contributing to economic development and poverty reduction efforts.</w:t>
      </w:r>
    </w:p>
    <w:p w:rsidR="00F27D2F" w:rsidRPr="00F27D2F" w:rsidRDefault="003B7D75"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INTRODUCTION TO TRACTORS</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Definition of a Tractor</w:t>
      </w:r>
    </w:p>
    <w:p w:rsidR="00F27D2F" w:rsidRPr="00CC2E76" w:rsidRDefault="00F27D2F" w:rsidP="00F27D2F">
      <w:pPr>
        <w:spacing w:after="0" w:line="360" w:lineRule="auto"/>
        <w:jc w:val="both"/>
        <w:rPr>
          <w:rFonts w:ascii="Times New Roman" w:hAnsi="Times New Roman" w:cs="Times New Roman"/>
          <w:bCs/>
          <w:sz w:val="26"/>
          <w:szCs w:val="26"/>
        </w:rPr>
      </w:pPr>
      <w:r w:rsidRPr="00CC2E76">
        <w:rPr>
          <w:rFonts w:ascii="Times New Roman" w:hAnsi="Times New Roman" w:cs="Times New Roman"/>
          <w:bCs/>
          <w:sz w:val="26"/>
          <w:szCs w:val="26"/>
        </w:rPr>
        <w:t>A tractor is a type of vehicle designed for agricultural, construction, or other industrial purposes. It is typically a powerful, versatile machine that can perform various tasks, such as hauling, plowing, and powering equipment.</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History of Tractors</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t>The first tractors were developed in the late 19th century, with the first practical tractor invented by John Froelich in 1892. Over the years, tractors have evolved to become more powerful, efficient, and technologically advanced.</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Types of Tractors</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t>There are several types of tractors, including:</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lastRenderedPageBreak/>
        <w:t>1. *Agricultural Tractors*: Designed for farming and agricultural tasks, such as plowing, planting, and harvesting.</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t>2. *Construction Tractors*: Used for construction and earthmoving tasks, such as excavation, grading, and hauling.</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t>3. *Industrial Tractors*: Designed for industrial applications, such as manufacturing, mining, and logging.</w:t>
      </w:r>
    </w:p>
    <w:p w:rsidR="00F27D2F" w:rsidRPr="006825F2" w:rsidRDefault="00F27D2F" w:rsidP="00F27D2F">
      <w:pPr>
        <w:spacing w:after="0" w:line="360" w:lineRule="auto"/>
        <w:jc w:val="both"/>
        <w:rPr>
          <w:rFonts w:ascii="Times New Roman" w:hAnsi="Times New Roman" w:cs="Times New Roman"/>
          <w:bCs/>
          <w:sz w:val="26"/>
          <w:szCs w:val="26"/>
        </w:rPr>
      </w:pPr>
      <w:r w:rsidRPr="006825F2">
        <w:rPr>
          <w:rFonts w:ascii="Times New Roman" w:hAnsi="Times New Roman" w:cs="Times New Roman"/>
          <w:bCs/>
          <w:sz w:val="26"/>
          <w:szCs w:val="26"/>
        </w:rPr>
        <w:t>4. *Garden Tractors*: Small, lightweight tractors designed for gardening and landscaping tasks.</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Key Components of a Tractor</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A typical tractor consists of:</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1. *Engine*: Provides power to the tractor.</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2. *Transmission*: Transfers power from the engine to the wheels or other equipment.</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3. *Axles*: Supports the wheels and transmits power to them.</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4. *Wheels*: Provides traction and mobility.</w:t>
      </w:r>
    </w:p>
    <w:p w:rsidR="00F27D2F" w:rsidRPr="00032106" w:rsidRDefault="00F27D2F" w:rsidP="00F27D2F">
      <w:pPr>
        <w:spacing w:after="0" w:line="360" w:lineRule="auto"/>
        <w:jc w:val="both"/>
        <w:rPr>
          <w:rFonts w:ascii="Times New Roman" w:hAnsi="Times New Roman" w:cs="Times New Roman"/>
          <w:bCs/>
          <w:sz w:val="26"/>
          <w:szCs w:val="26"/>
        </w:rPr>
      </w:pPr>
      <w:r w:rsidRPr="00032106">
        <w:rPr>
          <w:rFonts w:ascii="Times New Roman" w:hAnsi="Times New Roman" w:cs="Times New Roman"/>
          <w:bCs/>
          <w:sz w:val="26"/>
          <w:szCs w:val="26"/>
        </w:rPr>
        <w:t>5. *Hydraulics*: Powers attachments and equipment, such as plows and loaders.</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Uses of Tractors</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Tractors are versatile machines that can perform a wide range of tasks, including:</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1. *Plowing and Cultivating*: Preparing soil for planting.</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2. *Planting and Seeding*: Planting crops and seeds.</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3. *Harvesting*: Gathering crops and produce.</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4. *Hauling*: Transporting heavy loads and equipment.</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5. *Powering Equipment*: Operating attachments and equipment, such as mowers and generators.</w:t>
      </w:r>
    </w:p>
    <w:p w:rsidR="00F27D2F" w:rsidRPr="00F27D2F" w:rsidRDefault="00F27D2F" w:rsidP="00F27D2F">
      <w:pPr>
        <w:spacing w:after="0" w:line="360" w:lineRule="auto"/>
        <w:jc w:val="both"/>
        <w:rPr>
          <w:rFonts w:ascii="Times New Roman" w:hAnsi="Times New Roman" w:cs="Times New Roman"/>
          <w:b/>
          <w:sz w:val="26"/>
          <w:szCs w:val="26"/>
        </w:rPr>
      </w:pPr>
      <w:r w:rsidRPr="00F27D2F">
        <w:rPr>
          <w:rFonts w:ascii="Times New Roman" w:hAnsi="Times New Roman" w:cs="Times New Roman"/>
          <w:b/>
          <w:sz w:val="26"/>
          <w:szCs w:val="26"/>
        </w:rPr>
        <w:t>Importance of Tractors</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Tractors play a vital role in:</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1. *Agricultural Production*: Increasing efficiency and productivity in farming and agriculture.</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2. *Construction and Development*: Facilitating construction and earthmoving tasks.</w:t>
      </w:r>
    </w:p>
    <w:p w:rsidR="00F27D2F" w:rsidRPr="00F208BA" w:rsidRDefault="00F27D2F" w:rsidP="00F27D2F">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t>3. *Industrial Applications*: Supporting industrial processes and operations.</w:t>
      </w:r>
    </w:p>
    <w:p w:rsidR="0034185D" w:rsidRPr="003B7D75" w:rsidRDefault="00F27D2F" w:rsidP="003B7D75">
      <w:pPr>
        <w:spacing w:after="0" w:line="360" w:lineRule="auto"/>
        <w:jc w:val="both"/>
        <w:rPr>
          <w:rFonts w:ascii="Times New Roman" w:hAnsi="Times New Roman" w:cs="Times New Roman"/>
          <w:bCs/>
          <w:sz w:val="26"/>
          <w:szCs w:val="26"/>
        </w:rPr>
      </w:pPr>
      <w:r w:rsidRPr="00F208BA">
        <w:rPr>
          <w:rFonts w:ascii="Times New Roman" w:hAnsi="Times New Roman" w:cs="Times New Roman"/>
          <w:bCs/>
          <w:sz w:val="26"/>
          <w:szCs w:val="26"/>
        </w:rPr>
        <w:lastRenderedPageBreak/>
        <w:t>4. *Economic Growth*: Contributing to economic growth and development.</w:t>
      </w: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b/>
          <w:sz w:val="26"/>
          <w:szCs w:val="26"/>
        </w:rPr>
      </w:pPr>
    </w:p>
    <w:p w:rsidR="0034185D" w:rsidRDefault="0034185D" w:rsidP="00F8547E">
      <w:pPr>
        <w:spacing w:after="0"/>
        <w:rPr>
          <w:rFonts w:ascii="Times New Roman" w:hAnsi="Times New Roman" w:cs="Times New Roman"/>
          <w:b/>
          <w:sz w:val="26"/>
          <w:szCs w:val="26"/>
        </w:rPr>
      </w:pPr>
    </w:p>
    <w:p w:rsidR="0034185D" w:rsidRDefault="0034185D" w:rsidP="00F8547E">
      <w:pPr>
        <w:spacing w:after="0"/>
        <w:rPr>
          <w:rFonts w:ascii="Times New Roman" w:hAnsi="Times New Roman" w:cs="Times New Roman"/>
          <w:b/>
          <w:sz w:val="26"/>
          <w:szCs w:val="26"/>
        </w:rPr>
      </w:pPr>
    </w:p>
    <w:p w:rsidR="0034185D" w:rsidRDefault="0034185D"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Default="003B7D75" w:rsidP="00F8547E">
      <w:pPr>
        <w:spacing w:after="0"/>
        <w:rPr>
          <w:rFonts w:ascii="Times New Roman" w:hAnsi="Times New Roman" w:cs="Times New Roman"/>
          <w:b/>
          <w:sz w:val="26"/>
          <w:szCs w:val="26"/>
        </w:rPr>
      </w:pPr>
    </w:p>
    <w:p w:rsidR="003B7D75" w:rsidRPr="004D7E02" w:rsidRDefault="003B7D75" w:rsidP="00F8547E">
      <w:pPr>
        <w:spacing w:after="0"/>
        <w:rPr>
          <w:rFonts w:ascii="Times New Roman" w:hAnsi="Times New Roman" w:cs="Times New Roman"/>
          <w:b/>
          <w:sz w:val="26"/>
          <w:szCs w:val="26"/>
        </w:rPr>
      </w:pPr>
    </w:p>
    <w:p w:rsidR="0034185D" w:rsidRPr="004D7E02" w:rsidRDefault="0034185D" w:rsidP="00F8547E">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Learning about </w:t>
      </w:r>
      <w:r w:rsidR="001324D4">
        <w:rPr>
          <w:rFonts w:ascii="Times New Roman" w:hAnsi="Times New Roman" w:cs="Times New Roman"/>
          <w:sz w:val="26"/>
          <w:szCs w:val="26"/>
        </w:rPr>
        <w:t>Agricu</w:t>
      </w:r>
      <w:r w:rsidR="00CD79B7">
        <w:rPr>
          <w:rFonts w:ascii="Times New Roman" w:hAnsi="Times New Roman" w:cs="Times New Roman"/>
          <w:sz w:val="26"/>
          <w:szCs w:val="26"/>
        </w:rPr>
        <w:t xml:space="preserve">ltural engineering department and its </w:t>
      </w:r>
      <w:r w:rsidR="00D730A3">
        <w:rPr>
          <w:rFonts w:ascii="Times New Roman" w:hAnsi="Times New Roman" w:cs="Times New Roman"/>
          <w:sz w:val="26"/>
          <w:szCs w:val="26"/>
        </w:rPr>
        <w:t>divisions under it</w:t>
      </w:r>
      <w:r w:rsidRPr="004D7E02">
        <w:rPr>
          <w:rFonts w:ascii="Times New Roman" w:hAnsi="Times New Roman" w:cs="Times New Roman"/>
          <w:sz w:val="26"/>
          <w:szCs w:val="26"/>
        </w:rPr>
        <w:t>.</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sidR="0011348E">
        <w:rPr>
          <w:rFonts w:ascii="Times New Roman" w:hAnsi="Times New Roman" w:cs="Times New Roman"/>
          <w:sz w:val="26"/>
          <w:szCs w:val="26"/>
        </w:rPr>
        <w:t xml:space="preserve">with </w:t>
      </w:r>
      <w:r w:rsidR="00BE244D">
        <w:rPr>
          <w:rFonts w:ascii="Times New Roman" w:hAnsi="Times New Roman" w:cs="Times New Roman"/>
          <w:sz w:val="26"/>
          <w:szCs w:val="26"/>
        </w:rPr>
        <w:t>practical the importance of farm survey &amp;</w:t>
      </w:r>
      <w:r w:rsidR="0087558B">
        <w:rPr>
          <w:rFonts w:ascii="Times New Roman" w:hAnsi="Times New Roman" w:cs="Times New Roman"/>
          <w:sz w:val="26"/>
          <w:szCs w:val="26"/>
        </w:rPr>
        <w:t xml:space="preserve">the instrument </w:t>
      </w:r>
      <w:r w:rsidR="00EC5647">
        <w:rPr>
          <w:rFonts w:ascii="Times New Roman" w:hAnsi="Times New Roman" w:cs="Times New Roman"/>
          <w:sz w:val="26"/>
          <w:szCs w:val="26"/>
        </w:rPr>
        <w:t>used</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 Land measurement relating to agricultural farming.</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Learning about </w:t>
      </w:r>
      <w:r w:rsidR="009E72F1">
        <w:rPr>
          <w:rFonts w:ascii="Times New Roman" w:hAnsi="Times New Roman" w:cs="Times New Roman"/>
          <w:sz w:val="26"/>
          <w:szCs w:val="26"/>
        </w:rPr>
        <w:t xml:space="preserve">the importance to put in place when operating </w:t>
      </w:r>
      <w:r w:rsidR="00DC36B1">
        <w:rPr>
          <w:rFonts w:ascii="Times New Roman" w:hAnsi="Times New Roman" w:cs="Times New Roman"/>
          <w:sz w:val="26"/>
          <w:szCs w:val="26"/>
        </w:rPr>
        <w:t>tractor</w:t>
      </w:r>
      <w:r w:rsidRPr="004D7E02">
        <w:rPr>
          <w:rFonts w:ascii="Times New Roman" w:hAnsi="Times New Roman" w:cs="Times New Roman"/>
          <w:sz w:val="26"/>
          <w:szCs w:val="26"/>
        </w:rPr>
        <w:t>.</w:t>
      </w:r>
    </w:p>
    <w:p w:rsidR="0034185D"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 learning about a tractor, the types of tractor and its part such as fuel tank, oil purp.</w:t>
      </w:r>
    </w:p>
    <w:p w:rsidR="0034185D" w:rsidRPr="004D7E02" w:rsidRDefault="0034185D" w:rsidP="00F854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 also learning about the various Farm Power Equipment and its uses.</w:t>
      </w:r>
    </w:p>
    <w:p w:rsidR="0034185D" w:rsidRPr="004D7E02" w:rsidRDefault="0034185D" w:rsidP="00F854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w:t>
      </w:r>
      <w:r w:rsidRPr="004D7E02">
        <w:rPr>
          <w:rFonts w:ascii="Times New Roman" w:hAnsi="Times New Roman" w:cs="Times New Roman"/>
          <w:sz w:val="26"/>
          <w:szCs w:val="26"/>
        </w:rPr>
        <w:t>. Things need in Agricultural business such as Dedication of time, Commitment and Capitals.</w:t>
      </w:r>
    </w:p>
    <w:p w:rsidR="0034185D" w:rsidRPr="004D7E02" w:rsidRDefault="0034185D" w:rsidP="00F8547E">
      <w:pPr>
        <w:spacing w:after="0"/>
        <w:rPr>
          <w:rFonts w:ascii="Times New Roman" w:hAnsi="Times New Roman" w:cs="Times New Roman"/>
          <w:b/>
          <w:sz w:val="26"/>
          <w:szCs w:val="26"/>
        </w:rPr>
      </w:pPr>
    </w:p>
    <w:p w:rsidR="0034185D" w:rsidRPr="004D7E02" w:rsidRDefault="0034185D" w:rsidP="00F8547E">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34185D" w:rsidRPr="004D7E02" w:rsidRDefault="0034185D" w:rsidP="00F8547E">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34185D" w:rsidRPr="004D7E02" w:rsidRDefault="0034185D" w:rsidP="00F8547E">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34185D" w:rsidRPr="004D7E02" w:rsidRDefault="0034185D" w:rsidP="00F8547E">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34185D" w:rsidRPr="004D7E02" w:rsidRDefault="0034185D" w:rsidP="00F8547E">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34185D" w:rsidRPr="004D7E02" w:rsidRDefault="0034185D" w:rsidP="00F8547E">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34185D" w:rsidRPr="004D7E02" w:rsidRDefault="0034185D" w:rsidP="00F8547E">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34185D" w:rsidRDefault="0034185D"/>
    <w:sectPr w:rsidR="0034185D"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B14" w:rsidRDefault="00911B14" w:rsidP="009E43D8">
      <w:pPr>
        <w:spacing w:after="0" w:line="240" w:lineRule="auto"/>
      </w:pPr>
      <w:r>
        <w:separator/>
      </w:r>
    </w:p>
  </w:endnote>
  <w:endnote w:type="continuationSeparator" w:id="1">
    <w:p w:rsidR="00911B14" w:rsidRDefault="00911B14" w:rsidP="009E4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9E43D8">
        <w:pPr>
          <w:pStyle w:val="Footer"/>
          <w:jc w:val="center"/>
        </w:pPr>
        <w:r>
          <w:fldChar w:fldCharType="begin"/>
        </w:r>
        <w:r w:rsidR="00911B14">
          <w:instrText xml:space="preserve"> PAGE   \* MERGEFORMAT </w:instrText>
        </w:r>
        <w:r>
          <w:fldChar w:fldCharType="separate"/>
        </w:r>
        <w:r w:rsidR="003B7D75">
          <w:rPr>
            <w:noProof/>
          </w:rPr>
          <w:t>17</w:t>
        </w:r>
        <w:r>
          <w:rPr>
            <w:noProof/>
          </w:rPr>
          <w:fldChar w:fldCharType="end"/>
        </w:r>
      </w:p>
    </w:sdtContent>
  </w:sdt>
  <w:p w:rsidR="00686704" w:rsidRDefault="00911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B14" w:rsidRDefault="00911B14" w:rsidP="009E43D8">
      <w:pPr>
        <w:spacing w:after="0" w:line="240" w:lineRule="auto"/>
      </w:pPr>
      <w:r>
        <w:separator/>
      </w:r>
    </w:p>
  </w:footnote>
  <w:footnote w:type="continuationSeparator" w:id="1">
    <w:p w:rsidR="00911B14" w:rsidRDefault="00911B14" w:rsidP="009E4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D411C"/>
    <w:multiLevelType w:val="hybridMultilevel"/>
    <w:tmpl w:val="3C66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4185D"/>
    <w:rsid w:val="0000791F"/>
    <w:rsid w:val="00032106"/>
    <w:rsid w:val="0011348E"/>
    <w:rsid w:val="001324D4"/>
    <w:rsid w:val="002877CC"/>
    <w:rsid w:val="0034185D"/>
    <w:rsid w:val="003B7D75"/>
    <w:rsid w:val="005A0C7E"/>
    <w:rsid w:val="005D3149"/>
    <w:rsid w:val="006674C3"/>
    <w:rsid w:val="006825F2"/>
    <w:rsid w:val="00834767"/>
    <w:rsid w:val="00850DFC"/>
    <w:rsid w:val="0086599D"/>
    <w:rsid w:val="0087558B"/>
    <w:rsid w:val="008D622A"/>
    <w:rsid w:val="00911B14"/>
    <w:rsid w:val="009D7512"/>
    <w:rsid w:val="009E43D8"/>
    <w:rsid w:val="009E72F1"/>
    <w:rsid w:val="00A63AE4"/>
    <w:rsid w:val="00AF3035"/>
    <w:rsid w:val="00B05317"/>
    <w:rsid w:val="00BE244D"/>
    <w:rsid w:val="00C12091"/>
    <w:rsid w:val="00CC2E76"/>
    <w:rsid w:val="00CD79B7"/>
    <w:rsid w:val="00D730A3"/>
    <w:rsid w:val="00DC36B1"/>
    <w:rsid w:val="00E2313C"/>
    <w:rsid w:val="00E612F8"/>
    <w:rsid w:val="00EC5647"/>
    <w:rsid w:val="00F208BA"/>
    <w:rsid w:val="00F27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5D"/>
    <w:pPr>
      <w:spacing w:after="200" w:line="276" w:lineRule="auto"/>
      <w:ind w:left="720"/>
      <w:contextualSpacing/>
    </w:pPr>
    <w:rPr>
      <w:rFonts w:eastAsiaTheme="minorHAnsi"/>
      <w:lang w:val="en-US" w:eastAsia="en-US"/>
    </w:rPr>
  </w:style>
  <w:style w:type="paragraph" w:styleId="NoSpacing">
    <w:name w:val="No Spacing"/>
    <w:uiPriority w:val="1"/>
    <w:qFormat/>
    <w:rsid w:val="0034185D"/>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34185D"/>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34185D"/>
    <w:rPr>
      <w:rFonts w:eastAsiaTheme="minorHAnsi"/>
      <w:kern w:val="0"/>
      <w:lang w:val="en-US" w:eastAsia="en-US"/>
    </w:rPr>
  </w:style>
  <w:style w:type="paragraph" w:styleId="BalloonText">
    <w:name w:val="Balloon Text"/>
    <w:basedOn w:val="Normal"/>
    <w:link w:val="BalloonTextChar"/>
    <w:uiPriority w:val="99"/>
    <w:semiHidden/>
    <w:unhideWhenUsed/>
    <w:rsid w:val="003B7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110345BC-DF91-4B37-92E6-6DC16252712D}" type="presOf" srcId="{53F17AFE-7D6F-4AC2-AE22-0944902BF00B}" destId="{201B1C2A-4A57-444F-8D79-F3CA14BC69F8}" srcOrd="0" destOrd="0" presId="urn:microsoft.com/office/officeart/2005/8/layout/orgChart1"/>
    <dgm:cxn modelId="{A38214F6-B587-4D3C-BDFC-04B6A38FBA19}" type="presOf" srcId="{A1984486-8390-4331-A3AA-C9712AA5734C}" destId="{EFF4F10B-0455-449E-97A7-11B6D6696C80}" srcOrd="0" destOrd="0" presId="urn:microsoft.com/office/officeart/2005/8/layout/orgChart1"/>
    <dgm:cxn modelId="{FD095FAA-CE40-49C3-85E9-7234A6B3149F}" type="presOf" srcId="{F9CA8CDA-44B5-4BEF-AFB4-CB8DFD61F34F}" destId="{D3368AE1-C638-49BA-8E49-6BE46C965D1C}" srcOrd="0" destOrd="0" presId="urn:microsoft.com/office/officeart/2005/8/layout/orgChart1"/>
    <dgm:cxn modelId="{556368C4-D449-4BEA-B4D3-2455E3102FE7}" type="presOf" srcId="{6BFF1F32-A87E-461E-933F-28C0FC7CAF67}" destId="{6E7CE7EC-E64B-4A1F-9456-7243B34A6008}" srcOrd="0" destOrd="0" presId="urn:microsoft.com/office/officeart/2005/8/layout/orgChart1"/>
    <dgm:cxn modelId="{97865817-446A-435C-A755-9968592D6CDA}" type="presOf" srcId="{6BFF1F32-A87E-461E-933F-28C0FC7CAF67}" destId="{B3ABBE14-C000-4158-9E0D-85965A87998F}" srcOrd="1"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4A962327-AFCE-4FD1-8775-6179D105FD6A}" type="presOf" srcId="{38583220-8A87-4306-832D-C4B8C8669603}" destId="{8682FFA5-4359-4586-B25D-FED4F6F23986}" srcOrd="0" destOrd="0" presId="urn:microsoft.com/office/officeart/2005/8/layout/orgChart1"/>
    <dgm:cxn modelId="{AA40F43B-283A-4F2A-8D88-38FDC936EA98}" type="presOf" srcId="{BCABC83C-1648-4B45-B4D1-2A352EEC80B3}" destId="{EAA7D0B5-491F-474C-ACB6-779E059AD509}" srcOrd="0"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315BCB9D-5734-44B2-8FD8-87782A6C18A2}" type="presOf" srcId="{E8A49B38-6785-4262-9DFA-B3B6D30C1632}" destId="{C08C3415-2347-4A9F-8C73-8C6DBCF2FADC}" srcOrd="0" destOrd="0" presId="urn:microsoft.com/office/officeart/2005/8/layout/orgChart1"/>
    <dgm:cxn modelId="{981DD5D1-BD98-4B86-B5B7-FEADA4F9E4E7}" type="presOf" srcId="{51D15F40-5AD0-4B7C-8616-CA2F8028891A}" destId="{1839320C-2523-4C3A-9B28-F2A574A761A0}" srcOrd="0" destOrd="0" presId="urn:microsoft.com/office/officeart/2005/8/layout/orgChart1"/>
    <dgm:cxn modelId="{14BED589-3ADF-448E-8965-E0D26E6E225E}" srcId="{38583220-8A87-4306-832D-C4B8C8669603}" destId="{A1984486-8390-4331-A3AA-C9712AA5734C}" srcOrd="2" destOrd="0" parTransId="{DF776E1C-A553-4644-8289-3C83DFA0F9FF}" sibTransId="{DFB72BE9-FEDA-4CC7-952B-FA92302E298A}"/>
    <dgm:cxn modelId="{A19EF2A7-9D3E-4E5A-8100-D54253606D1B}" type="presOf" srcId="{53F17AFE-7D6F-4AC2-AE22-0944902BF00B}" destId="{AC86DAF1-7B02-4BC4-B8E5-E510FEECDEB3}" srcOrd="1" destOrd="0" presId="urn:microsoft.com/office/officeart/2005/8/layout/orgChart1"/>
    <dgm:cxn modelId="{1DA957F7-791C-4CD4-A514-B42EED2106F4}" type="presOf" srcId="{DF776E1C-A553-4644-8289-3C83DFA0F9FF}" destId="{C5D540A3-2FDB-4C28-848D-DC10B35A5CEB}" srcOrd="0" destOrd="0" presId="urn:microsoft.com/office/officeart/2005/8/layout/orgChart1"/>
    <dgm:cxn modelId="{219484BC-BA6E-434B-A279-84FFFF272A90}" type="presOf" srcId="{A1984486-8390-4331-A3AA-C9712AA5734C}" destId="{970E81D9-FFB2-41BD-A811-868D77DE6BBE}" srcOrd="1" destOrd="0" presId="urn:microsoft.com/office/officeart/2005/8/layout/orgChart1"/>
    <dgm:cxn modelId="{9E3C19E8-31CD-46B3-955C-1FF34381E03D}" type="presOf" srcId="{F9CA8CDA-44B5-4BEF-AFB4-CB8DFD61F34F}" destId="{6BF0BDC7-023B-4FE6-9561-46A303600EF7}" srcOrd="1" destOrd="0" presId="urn:microsoft.com/office/officeart/2005/8/layout/orgChart1"/>
    <dgm:cxn modelId="{8A360A5F-F4FB-4D11-962E-77C0DECE051C}" type="presOf" srcId="{0F82EB7A-ECCE-4F16-AAB5-2473780E4CEA}" destId="{2C395EF1-2D50-457D-A110-D334DDF1962E}" srcOrd="0" destOrd="0" presId="urn:microsoft.com/office/officeart/2005/8/layout/orgChart1"/>
    <dgm:cxn modelId="{84DBD6C8-639B-4D9D-BFBC-7C0B71A94A26}" type="presOf" srcId="{38583220-8A87-4306-832D-C4B8C8669603}" destId="{27018854-6C0B-42EB-A478-18AA335C5428}" srcOrd="1" destOrd="0" presId="urn:microsoft.com/office/officeart/2005/8/layout/orgChart1"/>
    <dgm:cxn modelId="{4D7E9E01-472F-49E9-801D-370C1B591B59}" type="presParOf" srcId="{EAA7D0B5-491F-474C-ACB6-779E059AD509}" destId="{D883F10C-0993-4069-9AF7-1071BFF6F4B3}" srcOrd="0" destOrd="0" presId="urn:microsoft.com/office/officeart/2005/8/layout/orgChart1"/>
    <dgm:cxn modelId="{87167B47-7BB8-47F4-88A5-E84738DEFF5A}" type="presParOf" srcId="{D883F10C-0993-4069-9AF7-1071BFF6F4B3}" destId="{0C9BDD38-953E-4C93-A610-F6B6FB0DFD28}" srcOrd="0" destOrd="0" presId="urn:microsoft.com/office/officeart/2005/8/layout/orgChart1"/>
    <dgm:cxn modelId="{11CE7A1F-6EFE-45EE-AC89-5862532BB4FD}" type="presParOf" srcId="{0C9BDD38-953E-4C93-A610-F6B6FB0DFD28}" destId="{8682FFA5-4359-4586-B25D-FED4F6F23986}" srcOrd="0" destOrd="0" presId="urn:microsoft.com/office/officeart/2005/8/layout/orgChart1"/>
    <dgm:cxn modelId="{5FBFD6A3-B54B-4E7D-AEA6-7AE2795A8D10}" type="presParOf" srcId="{0C9BDD38-953E-4C93-A610-F6B6FB0DFD28}" destId="{27018854-6C0B-42EB-A478-18AA335C5428}" srcOrd="1" destOrd="0" presId="urn:microsoft.com/office/officeart/2005/8/layout/orgChart1"/>
    <dgm:cxn modelId="{10EE7D13-E479-477A-A3A6-A1FF0563091E}" type="presParOf" srcId="{D883F10C-0993-4069-9AF7-1071BFF6F4B3}" destId="{54824DA9-3497-4079-AE72-999709F1D655}" srcOrd="1" destOrd="0" presId="urn:microsoft.com/office/officeart/2005/8/layout/orgChart1"/>
    <dgm:cxn modelId="{40BA4B88-2CBC-4D65-ACB8-4DBDE4301FE8}" type="presParOf" srcId="{54824DA9-3497-4079-AE72-999709F1D655}" destId="{1839320C-2523-4C3A-9B28-F2A574A761A0}" srcOrd="0" destOrd="0" presId="urn:microsoft.com/office/officeart/2005/8/layout/orgChart1"/>
    <dgm:cxn modelId="{1FA4DB2A-93E4-48D0-A4CB-45F406F8EF8D}" type="presParOf" srcId="{54824DA9-3497-4079-AE72-999709F1D655}" destId="{6F03D409-3B7A-4B6B-9960-C463D621DF3F}" srcOrd="1" destOrd="0" presId="urn:microsoft.com/office/officeart/2005/8/layout/orgChart1"/>
    <dgm:cxn modelId="{5351E8C3-6722-4B2F-AB01-DEE061968E4C}" type="presParOf" srcId="{6F03D409-3B7A-4B6B-9960-C463D621DF3F}" destId="{1AF7AB80-F3D8-4469-81C7-DD4A2E87D6D0}" srcOrd="0" destOrd="0" presId="urn:microsoft.com/office/officeart/2005/8/layout/orgChart1"/>
    <dgm:cxn modelId="{D5A47A4C-B705-4131-A10F-F3D867827D17}" type="presParOf" srcId="{1AF7AB80-F3D8-4469-81C7-DD4A2E87D6D0}" destId="{D3368AE1-C638-49BA-8E49-6BE46C965D1C}" srcOrd="0" destOrd="0" presId="urn:microsoft.com/office/officeart/2005/8/layout/orgChart1"/>
    <dgm:cxn modelId="{66E8B414-63B4-481E-BDF4-9879B02E5E31}" type="presParOf" srcId="{1AF7AB80-F3D8-4469-81C7-DD4A2E87D6D0}" destId="{6BF0BDC7-023B-4FE6-9561-46A303600EF7}" srcOrd="1" destOrd="0" presId="urn:microsoft.com/office/officeart/2005/8/layout/orgChart1"/>
    <dgm:cxn modelId="{CC451FD9-002A-4710-8D9D-55D90208E104}" type="presParOf" srcId="{6F03D409-3B7A-4B6B-9960-C463D621DF3F}" destId="{201C2C55-9DE7-42DC-A734-612C73C13A6F}" srcOrd="1" destOrd="0" presId="urn:microsoft.com/office/officeart/2005/8/layout/orgChart1"/>
    <dgm:cxn modelId="{075A6420-07B1-487C-8533-8CF53ED6BFC8}" type="presParOf" srcId="{6F03D409-3B7A-4B6B-9960-C463D621DF3F}" destId="{6C7B9FD1-AAD1-47DE-B726-FA18B69D571E}" srcOrd="2" destOrd="0" presId="urn:microsoft.com/office/officeart/2005/8/layout/orgChart1"/>
    <dgm:cxn modelId="{2061F16B-F4ED-459D-88EA-A0A6D36DE025}" type="presParOf" srcId="{54824DA9-3497-4079-AE72-999709F1D655}" destId="{C5D540A3-2FDB-4C28-848D-DC10B35A5CEB}" srcOrd="2" destOrd="0" presId="urn:microsoft.com/office/officeart/2005/8/layout/orgChart1"/>
    <dgm:cxn modelId="{A54C760F-D0EA-4348-BDF0-F146E8084DAE}" type="presParOf" srcId="{54824DA9-3497-4079-AE72-999709F1D655}" destId="{EDFED2AE-B221-4601-B52B-C599FCD7E6D6}" srcOrd="3" destOrd="0" presId="urn:microsoft.com/office/officeart/2005/8/layout/orgChart1"/>
    <dgm:cxn modelId="{FDDB2430-3609-4206-B965-4DB5DD9C2347}" type="presParOf" srcId="{EDFED2AE-B221-4601-B52B-C599FCD7E6D6}" destId="{6751D9C8-45F7-400A-8D76-A9331681575F}" srcOrd="0" destOrd="0" presId="urn:microsoft.com/office/officeart/2005/8/layout/orgChart1"/>
    <dgm:cxn modelId="{01DF2BA4-1B04-4DDA-90AB-F4B3EFCF3EB9}" type="presParOf" srcId="{6751D9C8-45F7-400A-8D76-A9331681575F}" destId="{EFF4F10B-0455-449E-97A7-11B6D6696C80}" srcOrd="0" destOrd="0" presId="urn:microsoft.com/office/officeart/2005/8/layout/orgChart1"/>
    <dgm:cxn modelId="{DCB3F9A0-52D1-45F5-8ED2-D1833D3E665C}" type="presParOf" srcId="{6751D9C8-45F7-400A-8D76-A9331681575F}" destId="{970E81D9-FFB2-41BD-A811-868D77DE6BBE}" srcOrd="1" destOrd="0" presId="urn:microsoft.com/office/officeart/2005/8/layout/orgChart1"/>
    <dgm:cxn modelId="{CB076877-B86A-4560-BD0A-E50D2ABF8AD0}" type="presParOf" srcId="{EDFED2AE-B221-4601-B52B-C599FCD7E6D6}" destId="{2AE0E6A7-F8F5-44DD-B251-D087D8419957}" srcOrd="1" destOrd="0" presId="urn:microsoft.com/office/officeart/2005/8/layout/orgChart1"/>
    <dgm:cxn modelId="{F77B039C-347B-41F8-8806-2D550215B2DB}" type="presParOf" srcId="{EDFED2AE-B221-4601-B52B-C599FCD7E6D6}" destId="{2FE9AF5B-A799-4F22-9737-4047842782BB}" srcOrd="2" destOrd="0" presId="urn:microsoft.com/office/officeart/2005/8/layout/orgChart1"/>
    <dgm:cxn modelId="{FD0DF354-0899-45A2-AE79-359EAAE272BE}" type="presParOf" srcId="{54824DA9-3497-4079-AE72-999709F1D655}" destId="{2C395EF1-2D50-457D-A110-D334DDF1962E}" srcOrd="4" destOrd="0" presId="urn:microsoft.com/office/officeart/2005/8/layout/orgChart1"/>
    <dgm:cxn modelId="{8CB3390D-D1CB-40A4-BB2D-7BBC06D67FEE}" type="presParOf" srcId="{54824DA9-3497-4079-AE72-999709F1D655}" destId="{83A11462-F45B-4335-8F82-04FFD272F58C}" srcOrd="5" destOrd="0" presId="urn:microsoft.com/office/officeart/2005/8/layout/orgChart1"/>
    <dgm:cxn modelId="{2D0E2A87-1322-47F6-A263-11695629E0AF}" type="presParOf" srcId="{83A11462-F45B-4335-8F82-04FFD272F58C}" destId="{30EB0973-2F69-44D8-97ED-EA61E4E8A316}" srcOrd="0" destOrd="0" presId="urn:microsoft.com/office/officeart/2005/8/layout/orgChart1"/>
    <dgm:cxn modelId="{55923072-8723-45B0-84B8-4A1389BF0E06}" type="presParOf" srcId="{30EB0973-2F69-44D8-97ED-EA61E4E8A316}" destId="{201B1C2A-4A57-444F-8D79-F3CA14BC69F8}" srcOrd="0" destOrd="0" presId="urn:microsoft.com/office/officeart/2005/8/layout/orgChart1"/>
    <dgm:cxn modelId="{12D27F3F-E03E-44FB-8872-195E91EFECCC}" type="presParOf" srcId="{30EB0973-2F69-44D8-97ED-EA61E4E8A316}" destId="{AC86DAF1-7B02-4BC4-B8E5-E510FEECDEB3}" srcOrd="1" destOrd="0" presId="urn:microsoft.com/office/officeart/2005/8/layout/orgChart1"/>
    <dgm:cxn modelId="{EF698837-7397-4DC0-98BE-490D48AFB785}" type="presParOf" srcId="{83A11462-F45B-4335-8F82-04FFD272F58C}" destId="{8334C7C1-DDCF-488D-A56E-8E8BC1B22B78}" srcOrd="1" destOrd="0" presId="urn:microsoft.com/office/officeart/2005/8/layout/orgChart1"/>
    <dgm:cxn modelId="{06E52A53-9638-459B-91C2-3002522C949B}" type="presParOf" srcId="{83A11462-F45B-4335-8F82-04FFD272F58C}" destId="{AB875635-1EF5-4E16-9482-F22B9C9C0279}" srcOrd="2" destOrd="0" presId="urn:microsoft.com/office/officeart/2005/8/layout/orgChart1"/>
    <dgm:cxn modelId="{F66B697B-73A9-456A-AF1D-FA428AC03D27}" type="presParOf" srcId="{D883F10C-0993-4069-9AF7-1071BFF6F4B3}" destId="{A365AC18-E497-48DC-9062-F46E2F051741}" srcOrd="2" destOrd="0" presId="urn:microsoft.com/office/officeart/2005/8/layout/orgChart1"/>
    <dgm:cxn modelId="{813047C9-54C7-4847-B45B-E075B960B79B}" type="presParOf" srcId="{A365AC18-E497-48DC-9062-F46E2F051741}" destId="{C08C3415-2347-4A9F-8C73-8C6DBCF2FADC}" srcOrd="0" destOrd="0" presId="urn:microsoft.com/office/officeart/2005/8/layout/orgChart1"/>
    <dgm:cxn modelId="{130D1448-AE48-4318-BC4A-195CFBAEDED1}" type="presParOf" srcId="{A365AC18-E497-48DC-9062-F46E2F051741}" destId="{FC98AC68-1BC3-4F70-B6C6-8BD7DBFF168B}" srcOrd="1" destOrd="0" presId="urn:microsoft.com/office/officeart/2005/8/layout/orgChart1"/>
    <dgm:cxn modelId="{2A76D5D9-75A1-4C60-AC76-413EDF478B61}" type="presParOf" srcId="{FC98AC68-1BC3-4F70-B6C6-8BD7DBFF168B}" destId="{8F37BB57-79B2-4F7C-BE35-8F3E68B3B75A}" srcOrd="0" destOrd="0" presId="urn:microsoft.com/office/officeart/2005/8/layout/orgChart1"/>
    <dgm:cxn modelId="{D634C6BE-D889-4A34-801C-65149962A123}" type="presParOf" srcId="{8F37BB57-79B2-4F7C-BE35-8F3E68B3B75A}" destId="{6E7CE7EC-E64B-4A1F-9456-7243B34A6008}" srcOrd="0" destOrd="0" presId="urn:microsoft.com/office/officeart/2005/8/layout/orgChart1"/>
    <dgm:cxn modelId="{065FEB52-D6C6-4104-A0E8-1AEC20845E81}" type="presParOf" srcId="{8F37BB57-79B2-4F7C-BE35-8F3E68B3B75A}" destId="{B3ABBE14-C000-4158-9E0D-85965A87998F}" srcOrd="1" destOrd="0" presId="urn:microsoft.com/office/officeart/2005/8/layout/orgChart1"/>
    <dgm:cxn modelId="{A21C8265-077A-4105-B65E-72DFA907A38F}" type="presParOf" srcId="{FC98AC68-1BC3-4F70-B6C6-8BD7DBFF168B}" destId="{ADB1BF3C-98BA-43CC-9F5A-210BE2272839}" srcOrd="1" destOrd="0" presId="urn:microsoft.com/office/officeart/2005/8/layout/orgChart1"/>
    <dgm:cxn modelId="{50C8232E-694D-47F6-87EC-5EAED3DDF2ED}"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2857</Words>
  <Characters>16288</Characters>
  <Application>Microsoft Office Word</Application>
  <DocSecurity>0</DocSecurity>
  <Lines>135</Lines>
  <Paragraphs>38</Paragraphs>
  <ScaleCrop>false</ScaleCrop>
  <Company/>
  <LinksUpToDate>false</LinksUpToDate>
  <CharactersWithSpaces>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3</cp:revision>
  <dcterms:created xsi:type="dcterms:W3CDTF">2025-02-02T21:21:00Z</dcterms:created>
  <dcterms:modified xsi:type="dcterms:W3CDTF">2025-02-03T12:21:00Z</dcterms:modified>
</cp:coreProperties>
</file>