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pPr>
      <w:r>
        <w:rPr>
          <w:lang w:val="en-US"/>
        </w:rPr>
        <w:t>KWARA STATE POLYTECNIC</w:t>
      </w:r>
    </w:p>
    <w:p>
      <w:pPr>
        <w:pStyle w:val="style0"/>
        <w:rPr/>
      </w:pPr>
    </w:p>
    <w:p>
      <w:pPr>
        <w:pStyle w:val="style0"/>
        <w:rPr/>
      </w:pPr>
      <w:r>
        <w:rPr>
          <w:lang w:val="en-US"/>
        </w:rPr>
        <w:t>INSTUTE  OF INFORMATION COMMUNICATION TECHNOLGY</w:t>
      </w:r>
    </w:p>
    <w:p>
      <w:pPr>
        <w:pStyle w:val="style0"/>
        <w:rPr/>
      </w:pPr>
    </w:p>
    <w:p>
      <w:pPr>
        <w:pStyle w:val="style0"/>
        <w:rPr/>
      </w:pPr>
      <w:r>
        <w:rPr>
          <w:lang w:val="en-US"/>
        </w:rPr>
        <w:t>DEPARTMENT OF LIBRARY AND INFORMATION SCIENCE</w:t>
      </w:r>
    </w:p>
    <w:p>
      <w:pPr>
        <w:pStyle w:val="style0"/>
        <w:rPr/>
      </w:pPr>
    </w:p>
    <w:p>
      <w:pPr>
        <w:pStyle w:val="style0"/>
        <w:rPr/>
      </w:pPr>
      <w:r>
        <w:rPr>
          <w:lang w:val="en-US"/>
        </w:rPr>
        <w:t xml:space="preserve">                                          REPORT ON </w:t>
      </w:r>
    </w:p>
    <w:p>
      <w:pPr>
        <w:pStyle w:val="style0"/>
        <w:rPr/>
      </w:pPr>
    </w:p>
    <w:p>
      <w:pPr>
        <w:pStyle w:val="style0"/>
        <w:rPr/>
      </w:pPr>
      <w:r>
        <w:rPr>
          <w:lang w:val="en-US"/>
        </w:rPr>
        <w:t xml:space="preserve">STUDENT INDUSTRAL WORK EXPERIENCE  SCHEEM </w:t>
      </w:r>
    </w:p>
    <w:p>
      <w:pPr>
        <w:pStyle w:val="style0"/>
        <w:rPr/>
      </w:pPr>
    </w:p>
    <w:p>
      <w:pPr>
        <w:pStyle w:val="style0"/>
        <w:rPr/>
      </w:pPr>
      <w:r>
        <w:rPr>
          <w:lang w:val="en-US"/>
        </w:rPr>
        <w:t xml:space="preserve">                                            Done AT</w:t>
      </w:r>
    </w:p>
    <w:p>
      <w:pPr>
        <w:pStyle w:val="style0"/>
        <w:rPr/>
      </w:pPr>
    </w:p>
    <w:p>
      <w:pPr>
        <w:pStyle w:val="style0"/>
        <w:rPr/>
      </w:pPr>
      <w:r>
        <w:rPr>
          <w:lang w:val="en-US"/>
        </w:rPr>
        <w:t xml:space="preserve">                              KWARA state  library</w:t>
      </w:r>
    </w:p>
    <w:p>
      <w:pPr>
        <w:pStyle w:val="style0"/>
        <w:rPr/>
      </w:pPr>
    </w:p>
    <w:p>
      <w:pPr>
        <w:pStyle w:val="style0"/>
        <w:rPr/>
      </w:pPr>
      <w:r>
        <w:rPr>
          <w:lang w:val="en-US"/>
        </w:rPr>
        <w:t xml:space="preserve">                               (AUGST 2024-NOVERMBER2024)</w:t>
      </w:r>
    </w:p>
    <w:p>
      <w:pPr>
        <w:pStyle w:val="style0"/>
        <w:rPr/>
      </w:pPr>
    </w:p>
    <w:p>
      <w:pPr>
        <w:pStyle w:val="style0"/>
        <w:rPr/>
      </w:pPr>
      <w:r>
        <w:rPr>
          <w:lang w:val="en-US"/>
        </w:rPr>
        <w:t xml:space="preserve">                                                            BY</w:t>
      </w:r>
    </w:p>
    <w:p>
      <w:pPr>
        <w:pStyle w:val="style0"/>
        <w:rPr/>
      </w:pPr>
      <w:r>
        <w:rPr>
          <w:lang w:val="en-US"/>
        </w:rPr>
        <w:t>Agbabiaka Mary oyinkosola</w:t>
      </w:r>
    </w:p>
    <w:p>
      <w:pPr>
        <w:pStyle w:val="style0"/>
        <w:rPr/>
      </w:pPr>
    </w:p>
    <w:p>
      <w:pPr>
        <w:pStyle w:val="style0"/>
        <w:rPr/>
      </w:pPr>
      <w:r>
        <w:rPr>
          <w:lang w:val="en-US"/>
        </w:rPr>
        <w:t>ND/23/LIS/FT/127</w:t>
      </w:r>
    </w:p>
    <w:p>
      <w:pPr>
        <w:pStyle w:val="style0"/>
        <w:rPr/>
      </w:pPr>
    </w:p>
    <w:p>
      <w:pPr>
        <w:pStyle w:val="style0"/>
        <w:rPr/>
      </w:pPr>
      <w:r>
        <w:rPr>
          <w:lang w:val="en-US"/>
        </w:rPr>
        <w:t>SUBMITED TO  THE DEPARTMENT OF LIBRAY AND INFORMATION SCIENCE.      JENUARY 2025</w:t>
      </w:r>
    </w:p>
    <w:p>
      <w:pPr>
        <w:pStyle w:val="style0"/>
        <w:rPr/>
      </w:pPr>
      <w:r>
        <w:rPr>
          <w:lang w:val="en-US"/>
        </w:rPr>
        <w:t>REPORT  OVERVIEW</w:t>
      </w:r>
    </w:p>
    <w:p>
      <w:pPr>
        <w:pStyle w:val="style0"/>
        <w:rPr/>
      </w:pPr>
      <w:r>
        <w:rPr>
          <w:lang w:val="en-US"/>
        </w:rPr>
        <w:t>Showcases the experience  I gained during my student industrial work experience scheme (SIWES )SIWES is an industrial Training  program that assist in making student gather practical experience in there various field of study.student are to get attachment in institution where they can undergo their training this report entail the experience  in gather as well as information pertaining to where I carried out my student industrial work experience scheme it contain, also some valuable and importance information  and description of the  establishment/institution of my attachment.some of this  information in this report include the location  and brief history of the establishment, the objective of the establishment of my attachment the organizational  structure  /hierarchy of the establishment and the various  department  in the establishment and  there function.</w:t>
      </w:r>
    </w:p>
    <w:p>
      <w:pPr>
        <w:pStyle w:val="style0"/>
        <w:rPr/>
      </w:pPr>
      <w:r>
        <w:rPr>
          <w:lang w:val="en-US"/>
        </w:rPr>
        <w:t xml:space="preserve">Finally the report base on challenges  I encounter of took notices  of during  the period of my attachment  and it help me on the recommendation of improving the  scheme.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Knowledge ment</w:t>
      </w:r>
    </w:p>
    <w:p>
      <w:pPr>
        <w:pStyle w:val="style0"/>
        <w:rPr/>
      </w:pPr>
    </w:p>
    <w:p>
      <w:pPr>
        <w:pStyle w:val="style0"/>
        <w:rPr/>
      </w:pPr>
      <w:r>
        <w:rPr>
          <w:lang w:val="en-US"/>
        </w:rPr>
        <w:t>I would like to express my heartfelt gratitude to all those who supported and guided me throughout the course of this project.</w:t>
      </w:r>
    </w:p>
    <w:p>
      <w:pPr>
        <w:pStyle w:val="style0"/>
        <w:rPr/>
      </w:pPr>
    </w:p>
    <w:p>
      <w:pPr>
        <w:pStyle w:val="style0"/>
        <w:rPr/>
      </w:pPr>
      <w:r>
        <w:rPr>
          <w:lang w:val="en-US"/>
        </w:rPr>
        <w:t>First and foremost, I am deeply thankful to [Name of Supervisor/Guide], for their invaluable guidance, patience, and encouragement, which played a pivotal role in completing this work successfully.</w:t>
      </w:r>
    </w:p>
    <w:p>
      <w:pPr>
        <w:pStyle w:val="style0"/>
        <w:rPr/>
      </w:pPr>
    </w:p>
    <w:p>
      <w:pPr>
        <w:pStyle w:val="style0"/>
        <w:rPr/>
      </w:pPr>
      <w:r>
        <w:rPr>
          <w:lang w:val="en-US"/>
        </w:rPr>
        <w:t>I would also like to extend my sincere thanks to my colleagues, [mention specific names if needed], for their constant support and for sharing insights that enriched my understanding of the subject.</w:t>
      </w:r>
    </w:p>
    <w:p>
      <w:pPr>
        <w:pStyle w:val="style0"/>
        <w:rPr/>
      </w:pPr>
    </w:p>
    <w:p>
      <w:pPr>
        <w:pStyle w:val="style0"/>
        <w:rPr/>
      </w:pPr>
      <w:r>
        <w:rPr>
          <w:lang w:val="en-US"/>
        </w:rPr>
        <w:t>Special thanks to my family and friends for their unwavering encouragement and belief in my abilities, which kept me motivated throughout this journey.</w:t>
      </w:r>
    </w:p>
    <w:p>
      <w:pPr>
        <w:pStyle w:val="style0"/>
        <w:rPr/>
      </w:pPr>
    </w:p>
    <w:p>
      <w:pPr>
        <w:pStyle w:val="style0"/>
        <w:rPr/>
      </w:pPr>
      <w:r>
        <w:rPr>
          <w:lang w:val="en-US"/>
        </w:rPr>
        <w:t>Lastly, I would like to acknowledge [any other institutions, organizations, or individuals], whose resources and assistance were instrumental in achieving the goals of this report.</w:t>
      </w:r>
    </w:p>
    <w:p>
      <w:pPr>
        <w:pStyle w:val="style0"/>
        <w:rPr/>
      </w:pPr>
      <w:r>
        <w:rPr>
          <w:lang w:val="en-US"/>
        </w:rPr>
        <w:t>Thank you all for your contribution and support.</w:t>
      </w:r>
    </w:p>
    <w:p>
      <w:pPr>
        <w:pStyle w:val="style0"/>
        <w:rPr/>
      </w:pPr>
      <w:r>
        <w:rPr>
          <w:lang w:val="en-US"/>
        </w:rPr>
        <w:t>Feel free to modify it as per your needs!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Guidelines for Writing Your SIWES Report</w:t>
      </w:r>
    </w:p>
    <w:p>
      <w:pPr>
        <w:pStyle w:val="style0"/>
        <w:rPr/>
      </w:pPr>
    </w:p>
    <w:p>
      <w:pPr>
        <w:pStyle w:val="style0"/>
        <w:rPr/>
      </w:pPr>
      <w:r>
        <w:rPr>
          <w:lang w:val="en-US"/>
        </w:rPr>
        <w:t>To ensure that your report meets the required standard, please take note of the following:</w:t>
      </w:r>
    </w:p>
    <w:p>
      <w:pPr>
        <w:pStyle w:val="style0"/>
        <w:rPr/>
      </w:pPr>
      <w:r>
        <w:rPr>
          <w:lang w:val="en-US"/>
        </w:rPr>
        <w:tab/>
      </w:r>
      <w:r>
        <w:rPr>
          <w:lang w:val="en-US"/>
        </w:rPr>
        <w:t>1.</w:t>
      </w:r>
      <w:r>
        <w:rPr>
          <w:lang w:val="en-US"/>
        </w:rPr>
        <w:tab/>
      </w:r>
      <w:r>
        <w:rPr>
          <w:lang w:val="en-US"/>
        </w:rPr>
        <w:t>Cover Page – Include your name, matriculation number, department (Library and Information Science), institution, name of the organization where you had your SIWES, and the period of the training.</w:t>
      </w:r>
    </w:p>
    <w:p>
      <w:pPr>
        <w:pStyle w:val="style0"/>
        <w:rPr/>
      </w:pPr>
      <w:r>
        <w:rPr>
          <w:lang w:val="en-US"/>
        </w:rPr>
        <w:tab/>
      </w:r>
      <w:r>
        <w:rPr>
          <w:lang w:val="en-US"/>
        </w:rPr>
        <w:t>2.</w:t>
      </w:r>
      <w:r>
        <w:rPr>
          <w:lang w:val="en-US"/>
        </w:rPr>
        <w:tab/>
      </w:r>
      <w:r>
        <w:rPr>
          <w:lang w:val="en-US"/>
        </w:rPr>
        <w:t>Acknowledgment – Briefly appreciate those who supported you during your train</w:t>
      </w:r>
    </w:p>
    <w:p>
      <w:pPr>
        <w:pStyle w:val="style0"/>
        <w:rPr/>
      </w:pPr>
      <w:r>
        <w:rPr>
          <w:lang w:val="en-US"/>
        </w:rPr>
        <w:t xml:space="preserve">Siwes coordinator </w:t>
      </w:r>
    </w:p>
    <w:p>
      <w:pPr>
        <w:pStyle w:val="style0"/>
        <w:rPr/>
      </w:pPr>
      <w:r>
        <w:rPr>
          <w:lang w:val="en-US"/>
        </w:rPr>
        <w:t>Department of library and information science</w:t>
      </w:r>
    </w:p>
    <w:p>
      <w:pPr>
        <w:pStyle w:val="style0"/>
        <w:rPr/>
      </w:pPr>
    </w:p>
    <w:p>
      <w:pPr>
        <w:pStyle w:val="style0"/>
        <w:rPr/>
      </w:pPr>
      <w:r>
        <w:rPr>
          <w:lang w:val="en-US"/>
        </w:rPr>
        <w:t>*Chapter 1: Introduction*</w:t>
      </w:r>
    </w:p>
    <w:p>
      <w:pPr>
        <w:pStyle w:val="style0"/>
        <w:rPr/>
      </w:pPr>
      <w:r>
        <w:rPr>
          <w:lang w:val="en-US"/>
        </w:rPr>
        <w:t>- Brief overview of SIWES</w:t>
      </w:r>
    </w:p>
    <w:p>
      <w:pPr>
        <w:pStyle w:val="style0"/>
        <w:rPr/>
      </w:pPr>
      <w:r>
        <w:rPr>
          <w:lang w:val="en-US"/>
        </w:rPr>
        <w:t>- Objectives and importance to Library and Information Science students</w:t>
      </w:r>
    </w:p>
    <w:p>
      <w:pPr>
        <w:pStyle w:val="style0"/>
        <w:rPr/>
      </w:pPr>
    </w:p>
    <w:p>
      <w:pPr>
        <w:pStyle w:val="style0"/>
        <w:rPr/>
      </w:pPr>
      <w:r>
        <w:rPr>
          <w:lang w:val="en-US"/>
        </w:rPr>
        <w:t>*Chapter 2: Description of the Organization*</w:t>
      </w:r>
    </w:p>
    <w:p>
      <w:pPr>
        <w:pStyle w:val="style0"/>
        <w:rPr/>
      </w:pPr>
      <w:r>
        <w:rPr>
          <w:lang w:val="en-US"/>
        </w:rPr>
        <w:t>- Background and organogram of the host organization</w:t>
      </w:r>
    </w:p>
    <w:p>
      <w:pPr>
        <w:pStyle w:val="style0"/>
        <w:rPr/>
      </w:pPr>
      <w:r>
        <w:rPr>
          <w:lang w:val="en-US"/>
        </w:rPr>
        <w:t>- Functions and roles within the organization</w:t>
      </w:r>
    </w:p>
    <w:p>
      <w:pPr>
        <w:pStyle w:val="style0"/>
        <w:rPr/>
      </w:pPr>
      <w:r>
        <w:rPr>
          <w:lang w:val="en-US"/>
        </w:rPr>
        <w:t>*Chapter 3: Training Activities and Experience*</w:t>
      </w:r>
    </w:p>
    <w:p>
      <w:pPr>
        <w:pStyle w:val="style0"/>
        <w:rPr/>
      </w:pPr>
      <w:r>
        <w:rPr>
          <w:lang w:val="en-US"/>
        </w:rPr>
        <w:t xml:space="preserve"> Detailed tasks performed and skills acquired</w:t>
      </w:r>
    </w:p>
    <w:p>
      <w:pPr>
        <w:pStyle w:val="style0"/>
        <w:rPr/>
      </w:pPr>
      <w:r>
        <w:rPr>
          <w:lang w:val="en-US"/>
        </w:rPr>
        <w:t>- Challenges faced and management strategies</w:t>
      </w:r>
    </w:p>
    <w:p>
      <w:pPr>
        <w:pStyle w:val="style0"/>
        <w:rPr/>
      </w:pPr>
      <w:r>
        <w:rPr>
          <w:lang w:val="en-US"/>
        </w:rPr>
        <w:t>*Chapter 4: Relevance of the Training to Your Course of Study*</w:t>
      </w:r>
    </w:p>
    <w:p>
      <w:pPr>
        <w:pStyle w:val="style0"/>
        <w:rPr/>
      </w:pPr>
      <w:r>
        <w:rPr>
          <w:lang w:val="en-US"/>
        </w:rPr>
        <w:t>- Practical application of theoretical knowledge</w:t>
      </w:r>
    </w:p>
    <w:p>
      <w:pPr>
        <w:pStyle w:val="style0"/>
        <w:rPr/>
      </w:pPr>
    </w:p>
    <w:p>
      <w:pPr>
        <w:pStyle w:val="style0"/>
        <w:rPr/>
      </w:pPr>
      <w:r>
        <w:rPr>
          <w:lang w:val="en-US"/>
        </w:rPr>
        <w:t>*Chapter 5: Conclusion and Recommendations*</w:t>
      </w:r>
    </w:p>
    <w:p>
      <w:pPr>
        <w:pStyle w:val="style0"/>
        <w:rPr/>
      </w:pPr>
      <w:r>
        <w:rPr>
          <w:lang w:val="en-US"/>
        </w:rPr>
        <w:t>- Summary of experience and recommendations for improvement</w:t>
      </w:r>
    </w:p>
    <w:p>
      <w:pPr>
        <w:pStyle w:val="style0"/>
        <w:rPr/>
      </w:pPr>
    </w:p>
    <w:p>
      <w:pPr>
        <w:pStyle w:val="style0"/>
        <w:rPr/>
      </w:pPr>
    </w:p>
    <w:p>
      <w:pPr>
        <w:pStyle w:val="style0"/>
        <w:rPr/>
      </w:pPr>
      <w:r>
        <w:rPr>
          <w:lang w:val="en-US"/>
        </w:rPr>
        <w:t xml:space="preserve"> Chapter 1</w:t>
      </w:r>
    </w:p>
    <w:p>
      <w:pPr>
        <w:pStyle w:val="style0"/>
        <w:rPr/>
      </w:pPr>
    </w:p>
    <w:p>
      <w:pPr>
        <w:pStyle w:val="style0"/>
        <w:rPr/>
      </w:pPr>
      <w:r>
        <w:rPr>
          <w:lang w:val="en-US"/>
        </w:rPr>
        <w:t>---Student Industrial work Experience Scheme (SIWES) Is a skills training Program designed to prepare and expose student of Universities, Polytechnic, Collage of Technology, college of Agriculture and College of Education for the Industrial work situation they may likely meet after graduation. The scheme offers student the opportunity of familiarizing and exposing themselves for handling of equipment and machinery that are usually not available in their department.</w:t>
      </w:r>
    </w:p>
    <w:p>
      <w:pPr>
        <w:pStyle w:val="style0"/>
        <w:rPr/>
      </w:pPr>
      <w:r>
        <w:rPr>
          <w:lang w:val="en-US"/>
        </w:rPr>
        <w:t>Before the establishment of the scheme, there was a growing concern, graduate of an institution of higher learning lacked adequate practical knowledge and the theoretical education in Higher Institution was not responsive to the need of employer of LABOUR</w:t>
      </w:r>
    </w:p>
    <w:p>
      <w:pPr>
        <w:pStyle w:val="style0"/>
        <w:rPr/>
      </w:pPr>
      <w:r>
        <w:rPr>
          <w:lang w:val="en-US"/>
        </w:rPr>
        <w:t>It is against this background that the Industrial Training fund (ITF) initiated, designed and Introduced SIWES scheme in 1973 to acquaint student with the skills of handling industrial equipment and machinery.</w:t>
      </w:r>
    </w:p>
    <w:p>
      <w:pPr>
        <w:pStyle w:val="style0"/>
        <w:rPr/>
      </w:pPr>
      <w:r>
        <w:rPr>
          <w:lang w:val="en-US"/>
        </w:rPr>
        <w:t>The Industrial Training FUND (ITF) Solely founded the scheme during its formative year.  However, due to the finance constraints, the fun withdrew from the scheme in 1978. The federal Government noting the significance of the skill training handed the management of the scheme to the Universities COMMISSI0N(NUC)and the National Board of Technic Education (NBTE)in 1979. In November 1984, management and implementation of the scheme was gain reverted to the ITF with the funding to be solely born by the Federal Government</w:t>
      </w:r>
    </w:p>
    <w:p>
      <w:pPr>
        <w:pStyle w:val="style0"/>
        <w:rPr/>
      </w:pPr>
      <w:r>
        <w:rPr>
          <w:lang w:val="en-US"/>
        </w:rPr>
        <w:t>1.2 Objective of SIWES</w:t>
      </w:r>
    </w:p>
    <w:p>
      <w:pPr>
        <w:pStyle w:val="style0"/>
        <w:rPr/>
      </w:pPr>
      <w:r>
        <w:rPr>
          <w:lang w:val="en-US"/>
        </w:rPr>
        <w:t>To have the full practical knowledge of what have been taught from the department.</w:t>
      </w:r>
    </w:p>
    <w:p>
      <w:pPr>
        <w:pStyle w:val="style0"/>
        <w:rPr/>
      </w:pPr>
      <w:r>
        <w:rPr>
          <w:lang w:val="en-US"/>
        </w:rPr>
        <w:t>To know the rules and law of the organization.</w:t>
      </w:r>
    </w:p>
    <w:p>
      <w:pPr>
        <w:pStyle w:val="style0"/>
        <w:rPr/>
      </w:pPr>
      <w:r>
        <w:rPr>
          <w:lang w:val="en-US"/>
        </w:rPr>
        <w:t>It provides student with to apply their knowledge in real work situation thereby bridging the gap between theory and practices.</w:t>
      </w:r>
    </w:p>
    <w:p>
      <w:pPr>
        <w:pStyle w:val="style0"/>
        <w:rPr/>
      </w:pPr>
    </w:p>
    <w:p>
      <w:pPr>
        <w:pStyle w:val="style0"/>
        <w:rPr/>
      </w:pPr>
      <w:r>
        <w:rPr>
          <w:lang w:val="en-US"/>
        </w:rPr>
        <w:t xml:space="preserve">Make the transition from school to the world of work easier, and enhance </w:t>
      </w:r>
    </w:p>
    <w:p>
      <w:pPr>
        <w:pStyle w:val="style0"/>
        <w:rPr/>
      </w:pPr>
    </w:p>
    <w:p>
      <w:pPr>
        <w:pStyle w:val="style0"/>
        <w:rPr/>
      </w:pPr>
      <w:r>
        <w:rPr>
          <w:lang w:val="en-US"/>
        </w:rPr>
        <w:t>Students contacts for later job placement.</w:t>
      </w:r>
    </w:p>
    <w:p>
      <w:pPr>
        <w:pStyle w:val="style0"/>
        <w:rPr/>
      </w:pPr>
    </w:p>
    <w:p>
      <w:pPr>
        <w:pStyle w:val="style0"/>
        <w:rPr/>
      </w:pPr>
      <w:r>
        <w:rPr>
          <w:lang w:val="en-US"/>
        </w:rPr>
        <w:t xml:space="preserve">➢ Provide Students with an opportunity to apply their knowledge in real work </w:t>
      </w:r>
    </w:p>
    <w:p>
      <w:pPr>
        <w:pStyle w:val="style0"/>
        <w:rPr/>
      </w:pPr>
    </w:p>
    <w:p>
      <w:pPr>
        <w:pStyle w:val="style0"/>
        <w:rPr/>
      </w:pPr>
      <w:r>
        <w:rPr>
          <w:lang w:val="en-US"/>
        </w:rPr>
        <w:t xml:space="preserve">situation thereby bridging the gap between theory and practice. </w:t>
      </w:r>
    </w:p>
    <w:p>
      <w:pPr>
        <w:pStyle w:val="style0"/>
        <w:rPr/>
      </w:pPr>
    </w:p>
    <w:p>
      <w:pPr>
        <w:pStyle w:val="style0"/>
        <w:rPr/>
      </w:pPr>
      <w:r>
        <w:rPr>
          <w:lang w:val="en-US"/>
        </w:rPr>
        <w:t xml:space="preserve">➢ Enlist and strengthen Employers involvement in the entire education process </w:t>
      </w:r>
    </w:p>
    <w:p>
      <w:pPr>
        <w:pStyle w:val="style0"/>
        <w:rPr/>
      </w:pPr>
    </w:p>
    <w:p>
      <w:pPr>
        <w:pStyle w:val="style0"/>
        <w:rPr/>
      </w:pPr>
      <w:r>
        <w:rPr>
          <w:lang w:val="en-US"/>
        </w:rPr>
        <w:t xml:space="preserve">and prepare Students for employment after graduation.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w:t>
      </w:r>
    </w:p>
    <w:p>
      <w:pPr>
        <w:pStyle w:val="style0"/>
        <w:rPr/>
      </w:pPr>
    </w:p>
    <w:p>
      <w:pPr>
        <w:pStyle w:val="style0"/>
        <w:rPr/>
      </w:pPr>
    </w:p>
    <w:p>
      <w:pPr>
        <w:pStyle w:val="style0"/>
        <w:rPr/>
      </w:pPr>
    </w:p>
    <w:p>
      <w:pPr>
        <w:pStyle w:val="style0"/>
        <w:rPr/>
      </w:pPr>
    </w:p>
    <w:p>
      <w:pPr>
        <w:pStyle w:val="style0"/>
        <w:rPr/>
      </w:pPr>
      <w:r>
        <w:rPr>
          <w:lang w:val="en-US"/>
        </w:rPr>
        <w:t xml:space="preserve">                                                 Chapter 2</w:t>
      </w:r>
    </w:p>
    <w:p>
      <w:pPr>
        <w:pStyle w:val="style0"/>
        <w:rPr/>
      </w:pPr>
    </w:p>
    <w:p>
      <w:pPr>
        <w:pStyle w:val="style0"/>
        <w:rPr/>
      </w:pPr>
      <w:r>
        <w:rPr>
          <w:lang w:val="en-US"/>
        </w:rPr>
        <w:t>Establishment of Attachment</w:t>
      </w:r>
    </w:p>
    <w:p>
      <w:pPr>
        <w:pStyle w:val="style0"/>
        <w:rPr/>
      </w:pPr>
    </w:p>
    <w:p>
      <w:pPr>
        <w:pStyle w:val="style0"/>
        <w:rPr/>
      </w:pPr>
      <w:r>
        <w:rPr>
          <w:lang w:val="en-US"/>
        </w:rPr>
        <w:t>2.1 Location and Brief History of Kwara State Library (Public Library)</w:t>
      </w:r>
    </w:p>
    <w:p>
      <w:pPr>
        <w:pStyle w:val="style0"/>
        <w:rPr/>
      </w:pPr>
    </w:p>
    <w:p>
      <w:pPr>
        <w:pStyle w:val="style0"/>
        <w:rPr/>
      </w:pPr>
      <w:r>
        <w:rPr>
          <w:lang w:val="en-US"/>
        </w:rPr>
        <w:t>The Kwara State Library, also referred to as the Public Library, is located in Ilorin, the state capital of Kwara State, Nigeria. It is situated at Fate Road, GRA Ilorin, making it easily accessible to students, researchers, and the general public.</w:t>
      </w:r>
    </w:p>
    <w:p>
      <w:pPr>
        <w:pStyle w:val="style0"/>
        <w:rPr/>
      </w:pPr>
    </w:p>
    <w:p>
      <w:pPr>
        <w:pStyle w:val="style0"/>
        <w:rPr/>
      </w:pPr>
      <w:r>
        <w:rPr>
          <w:lang w:val="en-US"/>
        </w:rPr>
        <w:t>The library was established as part of the Kwara State government's efforts to promote literacy, education, and access to information among its citizens. It was formally inaugurated in the late 1970s, following the creation of Kwara State in 1967. Initially, the library served as a resource center for students preparing for exams and professionals seeking reference materials.</w:t>
      </w:r>
    </w:p>
    <w:p>
      <w:pPr>
        <w:pStyle w:val="style0"/>
        <w:rPr/>
      </w:pPr>
    </w:p>
    <w:p>
      <w:pPr>
        <w:pStyle w:val="style0"/>
        <w:rPr/>
      </w:pPr>
      <w:r>
        <w:rPr>
          <w:lang w:val="en-US"/>
        </w:rPr>
        <w:t>Over the years, the library has expanded its services to accommodate a growing population and the increasing demand for access to educational resources. It houses a wide collection of books, journals, newspapers, and digital resources, catering to a diverse audience. Additionally, the library provides reading rooms, research areas, and public access to online resources to meet modern educational needs.</w:t>
      </w:r>
    </w:p>
    <w:p>
      <w:pPr>
        <w:pStyle w:val="style0"/>
        <w:rPr/>
      </w:pPr>
    </w:p>
    <w:p>
      <w:pPr>
        <w:pStyle w:val="style0"/>
        <w:rPr/>
      </w:pPr>
      <w:r>
        <w:rPr>
          <w:lang w:val="en-US"/>
        </w:rPr>
        <w:t>The Kwara State Library has been instrumental in fostering a reading culture in the state and remains a critical pillar in the promotion of lifelong learning and academic excellence.</w:t>
      </w:r>
    </w:p>
    <w:p>
      <w:pPr>
        <w:pStyle w:val="style0"/>
        <w:rPr/>
      </w:pPr>
    </w:p>
    <w:p>
      <w:pPr>
        <w:pStyle w:val="style0"/>
        <w:rPr/>
      </w:pP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Polytechnic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p>
    <w:p>
      <w:pPr>
        <w:spacing w:after="200" w:lineRule="auto" w:line="276"/>
        <w:jc w:val="left"/>
        <w:rPr/>
      </w:pPr>
    </w:p>
    <w:p>
      <w:pPr>
        <w:pStyle w:val="style0"/>
        <w:rPr/>
      </w:pPr>
    </w:p>
    <w:p>
      <w:pPr>
        <w:pStyle w:val="style0"/>
        <w:rPr/>
      </w:pPr>
    </w:p>
    <w:p>
      <w:pPr>
        <w:pStyle w:val="style0"/>
        <w:spacing w:after="200" w:lineRule="auto" w:line="276"/>
        <w:jc w:val="left"/>
        <w:rPr/>
      </w:pPr>
      <w:r>
        <w:rPr>
          <w:lang w:val="en-US"/>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1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Circulation/Readers'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rPr/>
      </w:pPr>
    </w:p>
    <w:p>
      <w:pPr>
        <w:pStyle w:val="style0"/>
        <w:rPr/>
      </w:pPr>
    </w:p>
    <w:p>
      <w:pPr>
        <w:pStyle w:val="style0"/>
        <w:rPr/>
      </w:pPr>
      <w:r>
        <w:rPr>
          <w:lang w:val="en-US"/>
        </w:rPr>
        <w:t>User Orientation and Registration: Conducts orientation for new users, explaining how to use the library effectively before issuing library cards.</w:t>
      </w:r>
    </w:p>
    <w:p>
      <w:pPr>
        <w:pStyle w:val="style0"/>
        <w:rPr/>
      </w:pPr>
    </w:p>
    <w:p>
      <w:pPr>
        <w:pStyle w:val="style0"/>
        <w:rPr/>
      </w:pPr>
      <w:r>
        <w:rPr>
          <w:lang w:val="en-US"/>
        </w:rPr>
        <w:t>Loan Management: Monitors borrowed books to ensure they are returned on time. Late return fines or reminders are also managed here.</w:t>
      </w:r>
    </w:p>
    <w:p>
      <w:pPr>
        <w:pStyle w:val="style0"/>
        <w:rPr/>
      </w:pPr>
    </w:p>
    <w:p>
      <w:pPr>
        <w:pStyle w:val="style0"/>
        <w:rPr/>
      </w:pPr>
      <w:r>
        <w:rPr>
          <w:lang w:val="en-US"/>
        </w:rPr>
        <w:t>User Support: Handles issues such as lost library cards, damaged books, and user complaints or queries.</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2 Technical Services Unit</w:t>
      </w:r>
    </w:p>
    <w:p>
      <w:pPr>
        <w:pStyle w:val="style0"/>
        <w:rPr/>
      </w:pPr>
    </w:p>
    <w:p>
      <w:pPr>
        <w:pStyle w:val="style0"/>
        <w:rPr/>
      </w:pPr>
      <w:r>
        <w:rPr>
          <w:lang w:val="en-US"/>
        </w:rPr>
        <w:t>Book Acquisition: Collaborates with publishers, donors, and government agencies to acquire books and other resources.</w:t>
      </w:r>
    </w:p>
    <w:p>
      <w:pPr>
        <w:pStyle w:val="style0"/>
        <w:rPr/>
      </w:pPr>
    </w:p>
    <w:p>
      <w:pPr>
        <w:pStyle w:val="style0"/>
        <w:rPr/>
      </w:pPr>
      <w:r>
        <w:rPr>
          <w:lang w:val="en-US"/>
        </w:rPr>
        <w:t>Data Entry: Updates the library management system with new acquisitions, ensuring every item is accurately recorded.</w:t>
      </w:r>
    </w:p>
    <w:p>
      <w:pPr>
        <w:pStyle w:val="style0"/>
        <w:rPr/>
      </w:pPr>
    </w:p>
    <w:p>
      <w:pPr>
        <w:pStyle w:val="style0"/>
        <w:rPr/>
      </w:pPr>
      <w:r>
        <w:rPr>
          <w:lang w:val="en-US"/>
        </w:rPr>
        <w:t>Preservation Activities: Repairs damaged books and applies techniques to prolong the lifespan of library materials.</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3. Reference Services Unit</w:t>
      </w:r>
    </w:p>
    <w:p>
      <w:pPr>
        <w:pStyle w:val="style0"/>
        <w:rPr/>
      </w:pPr>
    </w:p>
    <w:p>
      <w:pPr>
        <w:pStyle w:val="style0"/>
        <w:rPr/>
      </w:pPr>
      <w:r>
        <w:rPr>
          <w:lang w:val="en-US"/>
        </w:rPr>
        <w:t>Specialized Research Support: Assists users with in-depth research topics, including academic and professional studies.</w:t>
      </w:r>
    </w:p>
    <w:p>
      <w:pPr>
        <w:pStyle w:val="style0"/>
        <w:rPr/>
      </w:pPr>
    </w:p>
    <w:p>
      <w:pPr>
        <w:pStyle w:val="style0"/>
        <w:rPr/>
      </w:pPr>
      <w:r>
        <w:rPr>
          <w:lang w:val="en-US"/>
        </w:rPr>
        <w:t>Resource Compilation: Compiles bibliographies, indexes, and guides for specific fields of study.</w:t>
      </w:r>
    </w:p>
    <w:p>
      <w:pPr>
        <w:pStyle w:val="style0"/>
        <w:rPr/>
      </w:pPr>
    </w:p>
    <w:p>
      <w:pPr>
        <w:pStyle w:val="style0"/>
        <w:rPr/>
      </w:pPr>
      <w:r>
        <w:rPr>
          <w:lang w:val="en-US"/>
        </w:rPr>
        <w:t>Promotion of Library Resources: Encourages the use of less-explored resources like government publications, reports, and maps.</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4. ICT and Digital Library Unit</w:t>
      </w:r>
    </w:p>
    <w:p>
      <w:pPr>
        <w:pStyle w:val="style0"/>
        <w:rPr/>
      </w:pPr>
    </w:p>
    <w:p>
      <w:pPr>
        <w:pStyle w:val="style0"/>
        <w:rPr/>
      </w:pPr>
      <w:r>
        <w:rPr>
          <w:lang w:val="en-US"/>
        </w:rPr>
        <w:t>Online Catalog Access: Enables users to search for books and resources in the library through an online public access catalog (OPAC).</w:t>
      </w:r>
    </w:p>
    <w:p>
      <w:pPr>
        <w:pStyle w:val="style0"/>
        <w:rPr/>
      </w:pPr>
    </w:p>
    <w:p>
      <w:pPr>
        <w:pStyle w:val="style0"/>
        <w:rPr/>
      </w:pPr>
      <w:r>
        <w:rPr>
          <w:lang w:val="en-US"/>
        </w:rPr>
        <w:t>E-Learning Platforms: Provides access to online courses, webinars, and educational videos.</w:t>
      </w:r>
    </w:p>
    <w:p>
      <w:pPr>
        <w:pStyle w:val="style0"/>
        <w:rPr/>
      </w:pPr>
    </w:p>
    <w:p>
      <w:pPr>
        <w:pStyle w:val="style0"/>
        <w:rPr/>
      </w:pPr>
      <w:r>
        <w:rPr>
          <w:lang w:val="en-US"/>
        </w:rPr>
        <w:t>Maintenance of Digital Systems: Ensures the proper functioning of computers, servers, and software applications used in the library.</w:t>
      </w:r>
    </w:p>
    <w:p>
      <w:pPr>
        <w:pStyle w:val="style0"/>
        <w:rPr/>
      </w:pPr>
    </w:p>
    <w:p>
      <w:pPr>
        <w:pStyle w:val="style0"/>
        <w:rPr/>
      </w:pPr>
      <w:r>
        <w:rPr>
          <w:lang w:val="en-US"/>
        </w:rPr>
        <w:t>Cybersecurity Measures: Implements measures to protect users' data and library systems from cyber threats.</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5 Children’s Section</w:t>
      </w:r>
    </w:p>
    <w:p>
      <w:pPr>
        <w:pStyle w:val="style0"/>
        <w:rPr/>
      </w:pPr>
    </w:p>
    <w:p>
      <w:pPr>
        <w:pStyle w:val="style0"/>
        <w:rPr/>
      </w:pPr>
      <w:r>
        <w:rPr>
          <w:lang w:val="en-US"/>
        </w:rPr>
        <w:t>Reading Competitions: Organizes contests to encourage children to read more books and improve comprehension skills.</w:t>
      </w:r>
    </w:p>
    <w:p>
      <w:pPr>
        <w:pStyle w:val="style0"/>
        <w:rPr/>
      </w:pPr>
    </w:p>
    <w:p>
      <w:pPr>
        <w:pStyle w:val="style0"/>
        <w:rPr/>
      </w:pPr>
      <w:r>
        <w:rPr>
          <w:lang w:val="en-US"/>
        </w:rPr>
        <w:t>Seasonal Programs: Conducts holiday programs such as summer reading camps and themed events like World Book Day.</w:t>
      </w:r>
    </w:p>
    <w:p>
      <w:pPr>
        <w:pStyle w:val="style0"/>
        <w:rPr/>
      </w:pPr>
    </w:p>
    <w:p>
      <w:pPr>
        <w:pStyle w:val="style0"/>
        <w:rPr/>
      </w:pPr>
      <w:r>
        <w:rPr>
          <w:lang w:val="en-US"/>
        </w:rPr>
        <w:t>Visual Learning Tools: Provides children with educational videos, puzzles, and interactive resources to make learning engaging.</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 Administrative Unit</w:t>
      </w:r>
    </w:p>
    <w:p>
      <w:pPr>
        <w:pStyle w:val="style0"/>
        <w:rPr/>
      </w:pPr>
    </w:p>
    <w:p>
      <w:pPr>
        <w:pStyle w:val="style0"/>
        <w:rPr/>
      </w:pPr>
      <w:r>
        <w:rPr>
          <w:lang w:val="en-US"/>
        </w:rPr>
        <w:t>Resource Allocation: Manages the distribution of library funds, materials, and personnel across various units.</w:t>
      </w:r>
    </w:p>
    <w:p>
      <w:pPr>
        <w:pStyle w:val="style0"/>
        <w:rPr/>
      </w:pPr>
    </w:p>
    <w:p>
      <w:pPr>
        <w:pStyle w:val="style0"/>
        <w:rPr/>
      </w:pPr>
      <w:r>
        <w:rPr>
          <w:lang w:val="en-US"/>
        </w:rPr>
        <w:t>Staff Development: Organizes training workshops and seminars to enhance staff efficiency and professionalism.</w:t>
      </w:r>
    </w:p>
    <w:p>
      <w:pPr>
        <w:pStyle w:val="style0"/>
        <w:rPr/>
      </w:pPr>
    </w:p>
    <w:p>
      <w:pPr>
        <w:pStyle w:val="style0"/>
        <w:rPr/>
      </w:pPr>
      <w:r>
        <w:rPr>
          <w:lang w:val="en-US"/>
        </w:rPr>
        <w:t>Monitoring and Evaluation: Tracks the performance of all units and ensures compliance with library policies.</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7 Archival and Special Collections Unit</w:t>
      </w:r>
    </w:p>
    <w:p>
      <w:pPr>
        <w:pStyle w:val="style0"/>
        <w:rPr/>
      </w:pPr>
    </w:p>
    <w:p>
      <w:pPr>
        <w:pStyle w:val="style0"/>
        <w:rPr/>
      </w:pPr>
      <w:r>
        <w:rPr>
          <w:lang w:val="en-US"/>
        </w:rPr>
        <w:t>Curating Local Content: Collects and preserves works related to the history and culture of Kwara State, such as books by local authors, newspapers, and government reports.</w:t>
      </w:r>
    </w:p>
    <w:p>
      <w:pPr>
        <w:pStyle w:val="style0"/>
        <w:rPr/>
      </w:pPr>
    </w:p>
    <w:p>
      <w:pPr>
        <w:pStyle w:val="style0"/>
        <w:rPr/>
      </w:pPr>
      <w:r>
        <w:rPr>
          <w:lang w:val="en-US"/>
        </w:rPr>
        <w:t>Historical Exhibitions: Organizes exhibitions showcasing rare and historical items to educate the public.</w:t>
      </w:r>
    </w:p>
    <w:p>
      <w:pPr>
        <w:pStyle w:val="style0"/>
        <w:rPr/>
      </w:pPr>
    </w:p>
    <w:p>
      <w:pPr>
        <w:pStyle w:val="style0"/>
        <w:rPr/>
      </w:pPr>
      <w:r>
        <w:rPr>
          <w:lang w:val="en-US"/>
        </w:rPr>
        <w:t>Access Control: Ensures that rare or delicate materials are accessed responsibly by providing supervised use or digital alternatives.</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8. Extension Services Unit</w:t>
      </w:r>
    </w:p>
    <w:p>
      <w:pPr>
        <w:pStyle w:val="style0"/>
        <w:rPr/>
      </w:pPr>
    </w:p>
    <w:p>
      <w:pPr>
        <w:pStyle w:val="style0"/>
        <w:rPr/>
      </w:pPr>
      <w:r>
        <w:rPr>
          <w:lang w:val="en-US"/>
        </w:rPr>
        <w:t>Rural Literacy Programs: Conducts mobile library visits to rural areas to improve literacy rates and access to books.</w:t>
      </w:r>
    </w:p>
    <w:p>
      <w:pPr>
        <w:pStyle w:val="style0"/>
        <w:rPr/>
      </w:pPr>
    </w:p>
    <w:p>
      <w:pPr>
        <w:pStyle w:val="style0"/>
        <w:rPr/>
      </w:pPr>
      <w:r>
        <w:rPr>
          <w:lang w:val="en-US"/>
        </w:rPr>
        <w:t>Collaborative Programs: Partners with NGOs and community organizations to promote reading and lifelong learning.</w:t>
      </w:r>
    </w:p>
    <w:p>
      <w:pPr>
        <w:pStyle w:val="style0"/>
        <w:rPr/>
      </w:pPr>
    </w:p>
    <w:p>
      <w:pPr>
        <w:pStyle w:val="style0"/>
        <w:rPr/>
      </w:pPr>
      <w:r>
        <w:rPr>
          <w:lang w:val="en-US"/>
        </w:rPr>
        <w:t>Library Advocacy: Engages in awareness campaigns to encourage the community to utilize the library’s resources.</w:t>
      </w:r>
    </w:p>
    <w:p>
      <w:pPr>
        <w:pStyle w:val="style0"/>
        <w:rPr/>
      </w:pPr>
    </w:p>
    <w:p>
      <w:pPr>
        <w:pStyle w:val="style0"/>
        <w:rPr/>
      </w:pPr>
      <w:r>
        <w:rPr>
          <w:lang w:val="en-US"/>
        </w:rPr>
        <w:t>School Visits: Delivers educational resources and provides training to school libraries in rural areas.</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General Notes:</w:t>
      </w:r>
    </w:p>
    <w:p>
      <w:pPr>
        <w:pStyle w:val="style0"/>
        <w:rPr/>
      </w:pPr>
    </w:p>
    <w:p>
      <w:pPr>
        <w:pStyle w:val="style0"/>
        <w:rPr/>
      </w:pPr>
      <w:r>
        <w:rPr>
          <w:lang w:val="en-US"/>
        </w:rPr>
        <w:t>Inter-Unit Collaboration: Each unit works closely with others to ensure smooth library operations. For example, the Technical Services Unit collaborates with the Circulation Unit to ensure books are properly cataloged and made available for borrowing.</w:t>
      </w:r>
    </w:p>
    <w:p>
      <w:pPr>
        <w:pStyle w:val="style0"/>
        <w:rPr/>
      </w:pPr>
    </w:p>
    <w:p>
      <w:pPr>
        <w:pStyle w:val="style0"/>
        <w:rPr/>
      </w:pPr>
      <w:r>
        <w:rPr>
          <w:lang w:val="en-US"/>
        </w:rPr>
        <w:t>Focus on Community Needs: Activities are tailored to address the specific educational and informational needs of the Kwara State community, from children to professionals.</w:t>
      </w:r>
    </w:p>
    <w:p>
      <w:pPr>
        <w:pStyle w:val="style0"/>
        <w:rPr/>
      </w:pPr>
    </w:p>
    <w:p>
      <w:pPr>
        <w:pStyle w:val="style0"/>
        <w:rPr/>
      </w:pPr>
      <w:r>
        <w:rPr>
          <w:lang w:val="en-US"/>
        </w:rPr>
        <w:t>Continuous Improvement: The library regularly updates its services to incorporate modern technology and improve user satisfaction.</w:t>
      </w:r>
    </w:p>
    <w:p>
      <w:pPr>
        <w:pStyle w:val="style0"/>
        <w:rPr/>
      </w:pPr>
    </w:p>
    <w:p>
      <w:pPr>
        <w:pStyle w:val="style0"/>
        <w:rPr/>
      </w:pPr>
    </w:p>
    <w:p>
      <w:pPr>
        <w:pStyle w:val="style0"/>
        <w:rPr/>
      </w:pPr>
      <w:r>
        <w:rPr>
          <w:lang w:val="en-US"/>
        </w:rPr>
        <w:t>These activities ensure that the Kwara State Library functions as a hub for learning, research, and community development.</w:t>
      </w:r>
    </w:p>
    <w:p>
      <w:pPr>
        <w:pStyle w:val="style0"/>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hapter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Performed*</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assigned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included:</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Updating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(OPAC)</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Participating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weeding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stocktaking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exercises</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reference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users</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Acquired*</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acquired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Anglo-American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(AACR2)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Dewey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(DDC)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(ILMS)</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literacy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Managed*</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including: </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Difficulty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rules</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Limited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ILMS</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workload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meeting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deadlines</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supervisor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colleagues</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reviewing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rules</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Prioritizing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effectively</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Relevance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theoretical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classroom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real-world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situations.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retrieval</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literacy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teamwork,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setting.</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Conclusion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Recommendations</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conclusion,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valuable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opportunities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ILMS</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p>
    <w:p>
      <w:pPr>
        <w:spacing w:after="200" w:lineRule="auto" w:line="276"/>
        <w:jc w:val="left"/>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grateful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Polytechnic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opportunity,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look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career.</w:t>
      </w:r>
    </w:p>
    <w:p>
      <w:pPr>
        <w:spacing w:after="200" w:lineRule="auto" w:line="276"/>
        <w:jc w:val="left"/>
        <w:rPr/>
      </w:pPr>
    </w:p>
    <w:p>
      <w:pPr>
        <w:spacing w:after="200" w:lineRule="auto" w:line="240"/>
        <w:jc w:val="left"/>
        <w:rPr/>
      </w:pP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spacing w:after="200" w:lineRule="auto" w:line="240"/>
        <w:ind w:left="720"/>
        <w:jc w:val="left"/>
        <w:rPr/>
      </w:pPr>
    </w:p>
    <w:p>
      <w:pPr>
        <w:spacing w:after="200" w:lineRule="auto" w:line="240"/>
        <w:ind w:left="720"/>
        <w:jc w:val="left"/>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pPr>
      <w:spacing w:before="0" w:after="0"/>
      <w:ind w:left="720" w:right="0"/>
    </w:pPr>
    <w:rPr>
      <w:rFonts w:ascii="Calibri" w:cs="宋体" w:eastAsia="等线" w:hAnsi="Calibri"/>
      <w:sz w:val="21"/>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1953</Words>
  <Characters>11508</Characters>
  <Application>WPS Office</Application>
  <Paragraphs>338</Paragraphs>
  <CharactersWithSpaces>13618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2025-03-08T10:42:31Z</dcterms:created>
  <dc:creator>TECNO PR651H</dc:creator>
  <lastModifiedBy>TECNO PR651H</lastModifiedBy>
  <dcterms:modified xsi:type="dcterms:W3CDTF">2025-03-09T13:44:55Z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fcf1f6112cb34f69b3bdf25c45840973</vt:lpwstr>
  </property>
</Properties>
</file>