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7084F" w:rsidRPr="00A268E6" w:rsidRDefault="0067084F" w:rsidP="0067084F">
      <w:pPr>
        <w:spacing w:line="480" w:lineRule="auto"/>
        <w:jc w:val="center"/>
        <w:rPr>
          <w:rFonts w:ascii="Bookman Old Style" w:hAnsi="Bookman Old Style"/>
          <w:sz w:val="26"/>
          <w:szCs w:val="26"/>
        </w:rPr>
      </w:pPr>
      <w:r>
        <w:rPr>
          <w:rFonts w:ascii="Bookman Old Style" w:hAnsi="Bookman Old Style"/>
          <w:noProof/>
          <w:sz w:val="26"/>
          <w:szCs w:val="26"/>
        </w:rPr>
        <w:drawing>
          <wp:inline distT="0" distB="0" distL="0" distR="0">
            <wp:extent cx="1202690" cy="1136650"/>
            <wp:effectExtent l="19050" t="0" r="0" b="0"/>
            <wp:docPr id="1" name="Picture 1" descr="C:\Documents and Settings\USER\Desktop\k.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Desktop\k.p logo.jpg"/>
                    <pic:cNvPicPr>
                      <a:picLocks noChangeAspect="1" noChangeArrowheads="1"/>
                    </pic:cNvPicPr>
                  </pic:nvPicPr>
                  <pic:blipFill>
                    <a:blip r:embed="rId7"/>
                    <a:srcRect/>
                    <a:stretch>
                      <a:fillRect/>
                    </a:stretch>
                  </pic:blipFill>
                  <pic:spPr bwMode="auto">
                    <a:xfrm>
                      <a:off x="0" y="0"/>
                      <a:ext cx="1202690" cy="1136650"/>
                    </a:xfrm>
                    <a:prstGeom prst="rect">
                      <a:avLst/>
                    </a:prstGeom>
                    <a:noFill/>
                    <a:ln w="9525">
                      <a:noFill/>
                      <a:miter lim="800000"/>
                      <a:headEnd/>
                      <a:tailEnd/>
                    </a:ln>
                  </pic:spPr>
                </pic:pic>
              </a:graphicData>
            </a:graphic>
          </wp:inline>
        </w:drawing>
      </w:r>
    </w:p>
    <w:p w:rsidR="0067084F" w:rsidRDefault="0067084F" w:rsidP="0067084F">
      <w:pPr>
        <w:jc w:val="center"/>
        <w:rPr>
          <w:rFonts w:ascii="Bookman Old Style" w:hAnsi="Bookman Old Style"/>
          <w:sz w:val="26"/>
          <w:szCs w:val="26"/>
        </w:rPr>
      </w:pPr>
    </w:p>
    <w:p w:rsidR="0067084F" w:rsidRPr="00A268E6" w:rsidRDefault="0067084F" w:rsidP="0067084F">
      <w:pPr>
        <w:jc w:val="center"/>
        <w:rPr>
          <w:rFonts w:ascii="Bookman Old Style" w:hAnsi="Bookman Old Style"/>
          <w:sz w:val="26"/>
          <w:szCs w:val="26"/>
        </w:rPr>
      </w:pPr>
      <w:r w:rsidRPr="00A268E6">
        <w:rPr>
          <w:rFonts w:ascii="Bookman Old Style" w:hAnsi="Bookman Old Style"/>
          <w:sz w:val="26"/>
          <w:szCs w:val="26"/>
        </w:rPr>
        <w:t>A TECHNICAL REPORT</w:t>
      </w:r>
    </w:p>
    <w:p w:rsidR="0067084F" w:rsidRPr="00A268E6" w:rsidRDefault="0067084F" w:rsidP="0067084F">
      <w:pPr>
        <w:jc w:val="center"/>
        <w:rPr>
          <w:rFonts w:ascii="Bookman Old Style" w:hAnsi="Bookman Old Style"/>
          <w:sz w:val="26"/>
          <w:szCs w:val="26"/>
        </w:rPr>
      </w:pPr>
      <w:r w:rsidRPr="00A268E6">
        <w:rPr>
          <w:rFonts w:ascii="Bookman Old Style" w:hAnsi="Bookman Old Style"/>
          <w:sz w:val="26"/>
          <w:szCs w:val="26"/>
        </w:rPr>
        <w:t>STUDENT INDUSTRIAL WORKING EXPERIENCE SCHEME</w:t>
      </w:r>
    </w:p>
    <w:p w:rsidR="0067084F" w:rsidRPr="00A268E6" w:rsidRDefault="0067084F" w:rsidP="0067084F">
      <w:pPr>
        <w:jc w:val="center"/>
        <w:rPr>
          <w:rFonts w:ascii="Bookman Old Style" w:hAnsi="Bookman Old Style"/>
          <w:sz w:val="26"/>
          <w:szCs w:val="26"/>
        </w:rPr>
      </w:pPr>
      <w:r w:rsidRPr="00A268E6">
        <w:rPr>
          <w:rFonts w:ascii="Bookman Old Style" w:hAnsi="Bookman Old Style"/>
          <w:sz w:val="26"/>
          <w:szCs w:val="26"/>
        </w:rPr>
        <w:t>(SIWES)</w:t>
      </w:r>
    </w:p>
    <w:p w:rsidR="0067084F" w:rsidRDefault="0067084F" w:rsidP="0067084F">
      <w:pPr>
        <w:tabs>
          <w:tab w:val="center" w:pos="4680"/>
          <w:tab w:val="left" w:pos="5797"/>
        </w:tabs>
        <w:rPr>
          <w:rFonts w:ascii="Bookman Old Style" w:hAnsi="Bookman Old Style"/>
          <w:b/>
          <w:sz w:val="26"/>
          <w:szCs w:val="26"/>
        </w:rPr>
      </w:pPr>
      <w:r w:rsidRPr="00A268E6">
        <w:rPr>
          <w:rFonts w:ascii="Bookman Old Style" w:hAnsi="Bookman Old Style"/>
          <w:b/>
          <w:sz w:val="26"/>
          <w:szCs w:val="26"/>
        </w:rPr>
        <w:tab/>
      </w:r>
    </w:p>
    <w:p w:rsidR="0067084F" w:rsidRPr="00A268E6" w:rsidRDefault="0067084F" w:rsidP="0067084F">
      <w:pPr>
        <w:tabs>
          <w:tab w:val="center" w:pos="4680"/>
          <w:tab w:val="left" w:pos="5797"/>
        </w:tabs>
        <w:jc w:val="center"/>
        <w:rPr>
          <w:rFonts w:ascii="Bookman Old Style" w:hAnsi="Bookman Old Style"/>
          <w:b/>
          <w:sz w:val="26"/>
          <w:szCs w:val="26"/>
        </w:rPr>
      </w:pPr>
      <w:r w:rsidRPr="00A268E6">
        <w:rPr>
          <w:rFonts w:ascii="Bookman Old Style" w:hAnsi="Bookman Old Style"/>
          <w:b/>
          <w:sz w:val="26"/>
          <w:szCs w:val="26"/>
        </w:rPr>
        <w:t>Held at</w:t>
      </w:r>
    </w:p>
    <w:p w:rsidR="0067084F" w:rsidRPr="0088511D" w:rsidRDefault="0067084F" w:rsidP="0067084F">
      <w:pPr>
        <w:tabs>
          <w:tab w:val="center" w:pos="4680"/>
          <w:tab w:val="left" w:pos="5797"/>
        </w:tabs>
        <w:jc w:val="center"/>
        <w:rPr>
          <w:rFonts w:ascii="Arial Black" w:hAnsi="Arial Black"/>
          <w:b/>
          <w:sz w:val="26"/>
          <w:szCs w:val="26"/>
        </w:rPr>
      </w:pPr>
      <w:r>
        <w:rPr>
          <w:rFonts w:ascii="Arial Black" w:hAnsi="Arial Black"/>
          <w:b/>
          <w:sz w:val="26"/>
          <w:szCs w:val="26"/>
        </w:rPr>
        <w:t>KWARA STATE GEOGRAPHIC INFORMATION SERVICE, G.R.A COMMISSIONER LODGE WAY. ILORIN, KWARA STATE</w:t>
      </w:r>
    </w:p>
    <w:p w:rsidR="0067084F" w:rsidRDefault="0067084F" w:rsidP="0067084F">
      <w:pPr>
        <w:spacing w:after="120"/>
        <w:jc w:val="center"/>
        <w:rPr>
          <w:rFonts w:ascii="Bookman Old Style" w:hAnsi="Bookman Old Style"/>
          <w:b/>
          <w:sz w:val="26"/>
          <w:szCs w:val="26"/>
        </w:rPr>
      </w:pPr>
    </w:p>
    <w:p w:rsidR="0067084F" w:rsidRPr="00A268E6" w:rsidRDefault="0067084F" w:rsidP="0067084F">
      <w:pPr>
        <w:spacing w:after="120"/>
        <w:jc w:val="center"/>
        <w:rPr>
          <w:rFonts w:ascii="Bookman Old Style" w:hAnsi="Bookman Old Style"/>
          <w:b/>
          <w:sz w:val="26"/>
          <w:szCs w:val="26"/>
        </w:rPr>
      </w:pPr>
      <w:r w:rsidRPr="00A268E6">
        <w:rPr>
          <w:rFonts w:ascii="Bookman Old Style" w:hAnsi="Bookman Old Style"/>
          <w:b/>
          <w:sz w:val="26"/>
          <w:szCs w:val="26"/>
        </w:rPr>
        <w:t>Prepared by:</w:t>
      </w:r>
    </w:p>
    <w:p w:rsidR="0067084F" w:rsidRPr="00064A04" w:rsidRDefault="0067084F" w:rsidP="0067084F">
      <w:pPr>
        <w:spacing w:after="120"/>
        <w:jc w:val="center"/>
        <w:rPr>
          <w:rFonts w:ascii="Arial Black" w:hAnsi="Arial Black"/>
          <w:b/>
          <w:sz w:val="36"/>
          <w:szCs w:val="36"/>
        </w:rPr>
      </w:pPr>
      <w:r>
        <w:rPr>
          <w:rFonts w:ascii="Arial Black" w:hAnsi="Arial Black"/>
          <w:b/>
          <w:sz w:val="36"/>
          <w:szCs w:val="36"/>
        </w:rPr>
        <w:t>SULYMAN QOZEEM OLAMILEKAN</w:t>
      </w:r>
    </w:p>
    <w:p w:rsidR="0067084F" w:rsidRPr="00064A04" w:rsidRDefault="0067084F" w:rsidP="0067084F">
      <w:pPr>
        <w:spacing w:after="120"/>
        <w:jc w:val="center"/>
        <w:rPr>
          <w:rFonts w:ascii="Arial Black" w:hAnsi="Arial Black"/>
          <w:b/>
          <w:sz w:val="36"/>
          <w:szCs w:val="36"/>
        </w:rPr>
      </w:pPr>
      <w:r>
        <w:rPr>
          <w:rFonts w:ascii="Arial Black" w:hAnsi="Arial Black"/>
          <w:b/>
          <w:sz w:val="36"/>
          <w:szCs w:val="36"/>
        </w:rPr>
        <w:t>ND/23/BLD/PT/OO37</w:t>
      </w:r>
    </w:p>
    <w:p w:rsidR="0067084F" w:rsidRDefault="0067084F" w:rsidP="0067084F">
      <w:pPr>
        <w:jc w:val="center"/>
        <w:rPr>
          <w:rFonts w:ascii="Bookman Old Style" w:hAnsi="Bookman Old Style"/>
          <w:b/>
          <w:sz w:val="26"/>
          <w:szCs w:val="26"/>
        </w:rPr>
      </w:pPr>
    </w:p>
    <w:p w:rsidR="0067084F" w:rsidRPr="00A268E6" w:rsidRDefault="0067084F" w:rsidP="0067084F">
      <w:pPr>
        <w:jc w:val="center"/>
        <w:rPr>
          <w:rFonts w:ascii="Bookman Old Style" w:hAnsi="Bookman Old Style"/>
          <w:b/>
          <w:sz w:val="26"/>
          <w:szCs w:val="26"/>
        </w:rPr>
      </w:pPr>
      <w:r w:rsidRPr="00A268E6">
        <w:rPr>
          <w:rFonts w:ascii="Bookman Old Style" w:hAnsi="Bookman Old Style"/>
          <w:b/>
          <w:sz w:val="26"/>
          <w:szCs w:val="26"/>
        </w:rPr>
        <w:t>SUBMITTED TO</w:t>
      </w:r>
    </w:p>
    <w:p w:rsidR="0067084F" w:rsidRDefault="0067084F" w:rsidP="0067084F">
      <w:pPr>
        <w:jc w:val="center"/>
        <w:rPr>
          <w:rFonts w:ascii="Bookman Old Style" w:hAnsi="Bookman Old Style"/>
          <w:sz w:val="26"/>
          <w:szCs w:val="26"/>
        </w:rPr>
      </w:pPr>
    </w:p>
    <w:p w:rsidR="0067084F" w:rsidRPr="00A268E6" w:rsidRDefault="0067084F" w:rsidP="0067084F">
      <w:pPr>
        <w:jc w:val="center"/>
        <w:rPr>
          <w:rFonts w:ascii="Bookman Old Style" w:hAnsi="Bookman Old Style"/>
          <w:sz w:val="26"/>
          <w:szCs w:val="26"/>
        </w:rPr>
      </w:pPr>
      <w:r>
        <w:rPr>
          <w:rFonts w:ascii="Bookman Old Style" w:hAnsi="Bookman Old Style"/>
          <w:sz w:val="26"/>
          <w:szCs w:val="26"/>
        </w:rPr>
        <w:t>DEPARTMENT OF BUILDING</w:t>
      </w:r>
      <w:r w:rsidRPr="00A268E6">
        <w:rPr>
          <w:rFonts w:ascii="Bookman Old Style" w:hAnsi="Bookman Old Style"/>
          <w:sz w:val="26"/>
          <w:szCs w:val="26"/>
        </w:rPr>
        <w:t xml:space="preserve"> TECHNOLOGY</w:t>
      </w:r>
    </w:p>
    <w:p w:rsidR="0067084F" w:rsidRPr="00A268E6" w:rsidRDefault="0067084F" w:rsidP="0067084F">
      <w:pPr>
        <w:jc w:val="center"/>
        <w:rPr>
          <w:rFonts w:ascii="Bookman Old Style" w:hAnsi="Bookman Old Style"/>
          <w:sz w:val="26"/>
          <w:szCs w:val="26"/>
        </w:rPr>
      </w:pPr>
      <w:r w:rsidRPr="00A268E6">
        <w:rPr>
          <w:rFonts w:ascii="Bookman Old Style" w:hAnsi="Bookman Old Style"/>
          <w:sz w:val="26"/>
          <w:szCs w:val="26"/>
        </w:rPr>
        <w:t>INSTITUTE OF APPLIED SCIENCE</w:t>
      </w:r>
    </w:p>
    <w:p w:rsidR="0067084F" w:rsidRDefault="0067084F" w:rsidP="0067084F">
      <w:pPr>
        <w:jc w:val="center"/>
        <w:rPr>
          <w:rFonts w:ascii="Bookman Old Style" w:hAnsi="Bookman Old Style"/>
          <w:sz w:val="26"/>
          <w:szCs w:val="26"/>
        </w:rPr>
      </w:pPr>
      <w:r w:rsidRPr="00A268E6">
        <w:rPr>
          <w:rFonts w:ascii="Bookman Old Style" w:hAnsi="Bookman Old Style"/>
          <w:sz w:val="26"/>
          <w:szCs w:val="26"/>
        </w:rPr>
        <w:t>KWARA STATE POLYTECHNIC, ILORIN</w:t>
      </w:r>
    </w:p>
    <w:p w:rsidR="0067084F" w:rsidRDefault="0067084F" w:rsidP="0067084F">
      <w:pPr>
        <w:jc w:val="center"/>
        <w:rPr>
          <w:rFonts w:ascii="Bookman Old Style" w:hAnsi="Bookman Old Style"/>
          <w:sz w:val="26"/>
          <w:szCs w:val="26"/>
        </w:rPr>
      </w:pPr>
    </w:p>
    <w:p w:rsidR="0067084F" w:rsidRDefault="0067084F" w:rsidP="0067084F">
      <w:pPr>
        <w:jc w:val="center"/>
        <w:rPr>
          <w:rFonts w:ascii="Bookman Old Style" w:hAnsi="Bookman Old Style"/>
          <w:sz w:val="26"/>
          <w:szCs w:val="26"/>
        </w:rPr>
      </w:pPr>
    </w:p>
    <w:p w:rsidR="0067084F" w:rsidRDefault="0067084F" w:rsidP="0067084F">
      <w:pPr>
        <w:jc w:val="center"/>
        <w:rPr>
          <w:rFonts w:ascii="Bookman Old Style" w:hAnsi="Bookman Old Style"/>
          <w:sz w:val="26"/>
          <w:szCs w:val="26"/>
        </w:rPr>
      </w:pPr>
    </w:p>
    <w:p w:rsidR="0067084F" w:rsidRPr="00A268E6" w:rsidRDefault="0067084F" w:rsidP="0067084F">
      <w:pPr>
        <w:jc w:val="center"/>
        <w:rPr>
          <w:rFonts w:ascii="Bookman Old Style" w:hAnsi="Bookman Old Style"/>
          <w:sz w:val="26"/>
          <w:szCs w:val="26"/>
        </w:rPr>
      </w:pPr>
      <w:r w:rsidRPr="00A268E6">
        <w:rPr>
          <w:rFonts w:ascii="Bookman Old Style" w:hAnsi="Bookman Old Style"/>
          <w:sz w:val="26"/>
          <w:szCs w:val="26"/>
        </w:rPr>
        <w:t>INPARTIAL FULFILLMENT OF THE AWARD OF THE REQUIREMENT OF THE AWARD OF NATIONAL DIPLOMA IN SCIENCE LABORATORY TECHNOLOGY (SLT)</w:t>
      </w:r>
    </w:p>
    <w:p w:rsidR="0067084F" w:rsidRDefault="0067084F" w:rsidP="0067084F">
      <w:pPr>
        <w:ind w:left="2880" w:firstLine="720"/>
        <w:jc w:val="center"/>
        <w:rPr>
          <w:rFonts w:ascii="Bookman Old Style" w:hAnsi="Bookman Old Style"/>
          <w:b/>
          <w:sz w:val="26"/>
          <w:szCs w:val="26"/>
        </w:rPr>
      </w:pPr>
    </w:p>
    <w:p w:rsidR="0067084F" w:rsidRDefault="0067084F" w:rsidP="0067084F">
      <w:pPr>
        <w:ind w:left="2880" w:firstLine="720"/>
        <w:jc w:val="center"/>
        <w:rPr>
          <w:rFonts w:ascii="Bookman Old Style" w:hAnsi="Bookman Old Style"/>
          <w:b/>
          <w:sz w:val="26"/>
          <w:szCs w:val="26"/>
        </w:rPr>
      </w:pPr>
    </w:p>
    <w:p w:rsidR="0067084F" w:rsidRPr="00064A04" w:rsidRDefault="0067084F" w:rsidP="0067084F">
      <w:pPr>
        <w:ind w:left="4320" w:firstLine="720"/>
        <w:rPr>
          <w:rFonts w:ascii="Bookman Old Style" w:hAnsi="Bookman Old Style"/>
          <w:b/>
          <w:sz w:val="26"/>
          <w:szCs w:val="26"/>
        </w:rPr>
      </w:pPr>
      <w:r>
        <w:rPr>
          <w:rFonts w:ascii="Bookman Old Style" w:hAnsi="Bookman Old Style"/>
          <w:b/>
          <w:sz w:val="26"/>
          <w:szCs w:val="26"/>
        </w:rPr>
        <w:t>Sept., – Dec.</w:t>
      </w:r>
      <w:r w:rsidRPr="00A268E6">
        <w:rPr>
          <w:rFonts w:ascii="Bookman Old Style" w:hAnsi="Bookman Old Style"/>
          <w:b/>
          <w:sz w:val="26"/>
          <w:szCs w:val="26"/>
        </w:rPr>
        <w:t>, 20</w:t>
      </w:r>
      <w:r>
        <w:rPr>
          <w:rFonts w:ascii="Bookman Old Style" w:hAnsi="Bookman Old Style"/>
          <w:b/>
          <w:sz w:val="26"/>
          <w:szCs w:val="26"/>
        </w:rPr>
        <w:t>24</w:t>
      </w:r>
      <w:r w:rsidRPr="00A268E6">
        <w:rPr>
          <w:rFonts w:ascii="Bookman Old Style" w:hAnsi="Bookman Old Style"/>
          <w:sz w:val="26"/>
          <w:szCs w:val="26"/>
        </w:rPr>
        <w:tab/>
      </w:r>
    </w:p>
    <w:p w:rsidR="0067084F" w:rsidRDefault="0067084F" w:rsidP="0067084F">
      <w:pPr>
        <w:pStyle w:val="BodyText"/>
        <w:jc w:val="both"/>
        <w:sectPr w:rsidR="0067084F" w:rsidSect="00221FD9">
          <w:pgSz w:w="12240" w:h="15840"/>
          <w:pgMar w:top="1280" w:right="360" w:bottom="280" w:left="720" w:header="720" w:footer="720" w:gutter="0"/>
          <w:cols w:space="720"/>
        </w:sectPr>
      </w:pPr>
    </w:p>
    <w:p w:rsidR="0067084F" w:rsidRPr="00115955" w:rsidRDefault="0067084F" w:rsidP="0067084F">
      <w:pPr>
        <w:tabs>
          <w:tab w:val="left" w:pos="3630"/>
          <w:tab w:val="center" w:pos="4680"/>
        </w:tabs>
        <w:spacing w:line="480" w:lineRule="auto"/>
        <w:jc w:val="center"/>
        <w:rPr>
          <w:b/>
          <w:sz w:val="32"/>
          <w:szCs w:val="32"/>
        </w:rPr>
      </w:pPr>
      <w:bookmarkStart w:id="0" w:name="_TOC_250049"/>
      <w:bookmarkEnd w:id="0"/>
      <w:r w:rsidRPr="00115955">
        <w:rPr>
          <w:b/>
          <w:sz w:val="32"/>
          <w:szCs w:val="32"/>
        </w:rPr>
        <w:lastRenderedPageBreak/>
        <w:t>DEDICATION</w:t>
      </w:r>
    </w:p>
    <w:p w:rsidR="0067084F" w:rsidRPr="00115955" w:rsidRDefault="0067084F" w:rsidP="0067084F">
      <w:pPr>
        <w:spacing w:line="480" w:lineRule="auto"/>
        <w:ind w:firstLine="720"/>
        <w:rPr>
          <w:sz w:val="32"/>
          <w:szCs w:val="32"/>
        </w:rPr>
      </w:pPr>
      <w:r w:rsidRPr="00115955">
        <w:rPr>
          <w:sz w:val="32"/>
          <w:szCs w:val="32"/>
        </w:rPr>
        <w:t>I dedicate this technical report to the Almighty Allah, the giver of knowledge, wisdom and who is rich in mercy.</w:t>
      </w:r>
    </w:p>
    <w:p w:rsidR="0067084F" w:rsidRPr="00115955" w:rsidRDefault="0067084F" w:rsidP="0067084F">
      <w:pPr>
        <w:pStyle w:val="Heading1"/>
        <w:ind w:left="548"/>
        <w:rPr>
          <w:spacing w:val="-2"/>
          <w:sz w:val="32"/>
          <w:szCs w:val="3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rPr>
          <w:spacing w:val="-2"/>
        </w:rPr>
      </w:pPr>
    </w:p>
    <w:p w:rsidR="0067084F" w:rsidRDefault="0067084F" w:rsidP="0067084F">
      <w:pPr>
        <w:pStyle w:val="Heading1"/>
        <w:ind w:left="548"/>
        <w:jc w:val="both"/>
      </w:pPr>
    </w:p>
    <w:p w:rsidR="0067084F" w:rsidRPr="00115955" w:rsidRDefault="0067084F" w:rsidP="0067084F">
      <w:pPr>
        <w:spacing w:line="480" w:lineRule="auto"/>
        <w:jc w:val="center"/>
        <w:rPr>
          <w:b/>
          <w:sz w:val="24"/>
          <w:szCs w:val="24"/>
        </w:rPr>
      </w:pPr>
      <w:r w:rsidRPr="00115955">
        <w:rPr>
          <w:b/>
          <w:sz w:val="24"/>
          <w:szCs w:val="24"/>
        </w:rPr>
        <w:lastRenderedPageBreak/>
        <w:t>ACKNOWLEDGEMENT</w:t>
      </w:r>
    </w:p>
    <w:p w:rsidR="0067084F" w:rsidRPr="00115955" w:rsidRDefault="0067084F" w:rsidP="0067084F">
      <w:pPr>
        <w:spacing w:line="480" w:lineRule="auto"/>
        <w:ind w:firstLine="720"/>
        <w:rPr>
          <w:sz w:val="24"/>
          <w:szCs w:val="24"/>
        </w:rPr>
      </w:pPr>
      <w:r w:rsidRPr="00115955">
        <w:rPr>
          <w:sz w:val="24"/>
          <w:szCs w:val="24"/>
        </w:rPr>
        <w:t>I  take  this  opportunity  to  express  my  profound  gratitude  and  deep  regards  to  the  creator  of   heaven  and  earth,  the  one  who  knows  the  beginning  and  the  end,  the  alpha  and  the  omega,  the  Almighty  Allah  and  also  to  my  guides  (MR &amp; MR</w:t>
      </w:r>
      <w:r>
        <w:rPr>
          <w:sz w:val="24"/>
          <w:szCs w:val="24"/>
        </w:rPr>
        <w:t xml:space="preserve">S </w:t>
      </w:r>
      <w:r w:rsidRPr="0067084F">
        <w:rPr>
          <w:sz w:val="24"/>
          <w:szCs w:val="24"/>
        </w:rPr>
        <w:t>SULYMAN</w:t>
      </w:r>
      <w:r w:rsidRPr="00115955">
        <w:rPr>
          <w:sz w:val="24"/>
          <w:szCs w:val="24"/>
        </w:rPr>
        <w:t>,  and  to  all  those  who  has  helped  me  during  my  SIWES  programme.  The  blessings,  help  and  guidance  given  by  them,  time  to  time  has  carry  me  so  this  far  and  shall  carry  on  the  journey  of  life  on  which  I  am  about  to  embark.  I  also  take  this  opportunity  to  express  a  deep  sense  of  gratitude  to  compliment  my  mentor  for  his  cordial  support  valuable  information  and  guidance  which  helped  me  in  completing  my  SIWES  through  various  stages.</w:t>
      </w:r>
    </w:p>
    <w:p w:rsidR="0067084F" w:rsidRDefault="0067084F" w:rsidP="0067084F">
      <w:pPr>
        <w:pStyle w:val="BodyText"/>
        <w:jc w:val="center"/>
        <w:sectPr w:rsidR="0067084F">
          <w:footerReference w:type="default" r:id="rId8"/>
          <w:pgSz w:w="12240" w:h="15840"/>
          <w:pgMar w:top="1440" w:right="360" w:bottom="960" w:left="720" w:header="0" w:footer="779" w:gutter="0"/>
          <w:pgNumType w:start="1"/>
          <w:cols w:space="720"/>
        </w:sectPr>
      </w:pPr>
    </w:p>
    <w:p w:rsidR="0067084F" w:rsidRDefault="0067084F" w:rsidP="0067084F">
      <w:pPr>
        <w:pStyle w:val="Heading1"/>
        <w:ind w:left="549"/>
      </w:pPr>
      <w:bookmarkStart w:id="1" w:name="_TOC_250048"/>
      <w:bookmarkStart w:id="2" w:name="_TOC_250047"/>
      <w:bookmarkStart w:id="3" w:name="_TOC_250046"/>
      <w:bookmarkEnd w:id="1"/>
      <w:bookmarkEnd w:id="2"/>
      <w:bookmarkEnd w:id="3"/>
      <w:r>
        <w:rPr>
          <w:spacing w:val="-2"/>
        </w:rPr>
        <w:lastRenderedPageBreak/>
        <w:t>ABSTRACT</w:t>
      </w:r>
    </w:p>
    <w:p w:rsidR="0067084F" w:rsidRDefault="0067084F" w:rsidP="0067084F">
      <w:pPr>
        <w:pStyle w:val="BodyText"/>
        <w:spacing w:before="235"/>
        <w:jc w:val="both"/>
        <w:rPr>
          <w:b/>
        </w:rPr>
      </w:pPr>
    </w:p>
    <w:p w:rsidR="0067084F" w:rsidRDefault="0067084F" w:rsidP="0067084F">
      <w:pPr>
        <w:pStyle w:val="BodyText"/>
        <w:spacing w:line="480" w:lineRule="auto"/>
        <w:ind w:left="556" w:right="971"/>
        <w:jc w:val="both"/>
      </w:pPr>
      <w:r>
        <w:tab/>
      </w:r>
      <w:r>
        <w:tab/>
        <w:t>This technical report encapsulates my four-month attachment experience with KW-GIS Construction Company, a Building Technology consultancy firm. During this period, I delved into the practical application of Building Technology principles, transitioning from theoretical knowledge to hands-on structural design. I also acquired essential skills in manual design calculations, and participated in design, modelling and detailing of various residential and commercial projects. I also acquired knowledge in the steps, activities and processes involved in the actual execution of a project, and participated in many decision-making meetings in the course of construction, which helped me, enhance my mental ability and gave me insight to real-life problem-solving scenario. I was able to have practical knowledge in cost estimation and cost minimization in the course of construction. I obtained a practical knowledge of project supervision and management. The report outlines my extensive exposure to structural design, covering reinforced concrete and steel structures, my introduction to various software tools for structural analysis and my experience on site, as well as the challenges I encountered during the period of my training.</w:t>
      </w:r>
    </w:p>
    <w:p w:rsidR="0067084F" w:rsidRDefault="0067084F" w:rsidP="0067084F">
      <w:pPr>
        <w:pStyle w:val="BodyText"/>
        <w:spacing w:line="480" w:lineRule="auto"/>
        <w:jc w:val="both"/>
        <w:sectPr w:rsidR="0067084F">
          <w:pgSz w:w="12240" w:h="15840"/>
          <w:pgMar w:top="1200" w:right="360" w:bottom="960" w:left="720" w:header="0" w:footer="779" w:gutter="0"/>
          <w:cols w:space="720"/>
        </w:sectPr>
      </w:pPr>
    </w:p>
    <w:p w:rsidR="0067084F" w:rsidRDefault="0067084F" w:rsidP="0067084F">
      <w:pPr>
        <w:pStyle w:val="Heading1"/>
        <w:ind w:left="547"/>
      </w:pPr>
      <w:bookmarkStart w:id="4" w:name="_TOC_250042"/>
      <w:r>
        <w:lastRenderedPageBreak/>
        <w:t>CHAPTER</w:t>
      </w:r>
      <w:bookmarkEnd w:id="4"/>
      <w:r>
        <w:t xml:space="preserve"> </w:t>
      </w:r>
      <w:r>
        <w:rPr>
          <w:spacing w:val="-5"/>
        </w:rPr>
        <w:t>ONE</w:t>
      </w:r>
    </w:p>
    <w:p w:rsidR="0067084F" w:rsidRDefault="0067084F" w:rsidP="0067084F">
      <w:pPr>
        <w:pStyle w:val="BodyText"/>
        <w:spacing w:before="239"/>
        <w:jc w:val="both"/>
        <w:rPr>
          <w:b/>
        </w:rPr>
      </w:pPr>
    </w:p>
    <w:p w:rsidR="0067084F" w:rsidRDefault="0067084F" w:rsidP="0067084F">
      <w:pPr>
        <w:pStyle w:val="Heading1"/>
        <w:spacing w:before="1"/>
        <w:ind w:left="539"/>
        <w:jc w:val="both"/>
      </w:pPr>
      <w:bookmarkStart w:id="5" w:name="_TOC_250041"/>
      <w:r>
        <w:t>THE STUDENTS’ INDUSTRIAL WORKEXPERIENCE SCHEME</w:t>
      </w:r>
      <w:bookmarkEnd w:id="5"/>
      <w:r>
        <w:rPr>
          <w:spacing w:val="-2"/>
        </w:rPr>
        <w:t>(SIWES)</w:t>
      </w:r>
    </w:p>
    <w:p w:rsidR="0067084F" w:rsidRDefault="0067084F" w:rsidP="0067084F">
      <w:pPr>
        <w:pStyle w:val="BodyText"/>
        <w:spacing w:before="206"/>
        <w:jc w:val="both"/>
        <w:rPr>
          <w:b/>
        </w:rPr>
      </w:pPr>
    </w:p>
    <w:p w:rsidR="0067084F" w:rsidRDefault="0067084F" w:rsidP="0067084F">
      <w:pPr>
        <w:pStyle w:val="Heading2"/>
        <w:numPr>
          <w:ilvl w:val="1"/>
          <w:numId w:val="19"/>
        </w:numPr>
        <w:tabs>
          <w:tab w:val="left" w:pos="1275"/>
        </w:tabs>
        <w:jc w:val="both"/>
      </w:pPr>
      <w:bookmarkStart w:id="6" w:name="_TOC_250040"/>
      <w:r>
        <w:t>Introduction to</w:t>
      </w:r>
      <w:bookmarkEnd w:id="6"/>
      <w:r>
        <w:t xml:space="preserve"> </w:t>
      </w:r>
      <w:r>
        <w:rPr>
          <w:spacing w:val="-2"/>
        </w:rPr>
        <w:t>SIWES</w:t>
      </w:r>
    </w:p>
    <w:p w:rsidR="0067084F" w:rsidRDefault="0067084F" w:rsidP="0067084F">
      <w:pPr>
        <w:pStyle w:val="BodyText"/>
        <w:spacing w:before="235"/>
        <w:jc w:val="both"/>
        <w:rPr>
          <w:b/>
        </w:rPr>
      </w:pPr>
    </w:p>
    <w:p w:rsidR="0067084F" w:rsidRDefault="0067084F" w:rsidP="0067084F">
      <w:pPr>
        <w:pStyle w:val="BodyText"/>
        <w:spacing w:line="480" w:lineRule="auto"/>
        <w:ind w:left="556" w:right="973"/>
        <w:jc w:val="both"/>
      </w:pPr>
      <w:r>
        <w:tab/>
      </w:r>
      <w:r>
        <w:tab/>
        <w:t>The need for polytechnic building technology graduates that are well equipped with the requisite expertise and knowledge to put to use the skills of the building technology profession and proficient in the use of tools (both hand and machine) of the trade cannot be over emphasized. There must be building technology graduates who have gone through building technology training right from the lecture rooms, workshops, laboratories, and industry itself. An engineer who has imbibed the necessary quest and prowess for entrepreneurship in the setting up of small-scale industrial and building enterprises will accelerate the pace of industrial development.</w:t>
      </w:r>
    </w:p>
    <w:p w:rsidR="0067084F" w:rsidRDefault="0067084F" w:rsidP="0067084F">
      <w:pPr>
        <w:pStyle w:val="BodyText"/>
        <w:spacing w:before="241" w:line="480" w:lineRule="auto"/>
        <w:ind w:left="556" w:right="971"/>
        <w:jc w:val="both"/>
      </w:pPr>
      <w:r>
        <w:tab/>
      </w:r>
      <w:r>
        <w:tab/>
        <w:t>Students’ Industrial Work Experience Scheme (SIWES) is designed to provide each student opportunity for practical experience outside the Polytechnic through attachment to industrial establishments/companies, research stations, etc. The programme is designed to be hands-on intensive and therefore serves as a channel to integrate in-house entrepreneurship development skills. The Students’ Industrial Work Experience Scheme (SIWES) was created not only to expose the students to skill acquisition but also to inculcate in them the development of the right team spirit as well as expose them to rudimentary expectations for the world of work. SIWES is a course of study designed to enhance students’ relevant productive skills and employability after labor and therefore is a major requirement for an undergraduate of the above category.</w:t>
      </w:r>
    </w:p>
    <w:p w:rsidR="0067084F" w:rsidRDefault="0067084F" w:rsidP="0067084F">
      <w:pPr>
        <w:pStyle w:val="BodyText"/>
        <w:spacing w:line="480" w:lineRule="auto"/>
        <w:jc w:val="both"/>
        <w:sectPr w:rsidR="0067084F">
          <w:footerReference w:type="default" r:id="rId9"/>
          <w:pgSz w:w="12240" w:h="15840"/>
          <w:pgMar w:top="1320" w:right="360" w:bottom="960" w:left="720" w:header="0" w:footer="779" w:gutter="0"/>
          <w:pgNumType w:start="1"/>
          <w:cols w:space="720"/>
        </w:sectPr>
      </w:pPr>
    </w:p>
    <w:p w:rsidR="0067084F" w:rsidRPr="00CC3B0B" w:rsidRDefault="0067084F" w:rsidP="0067084F">
      <w:pPr>
        <w:pStyle w:val="Heading2"/>
        <w:numPr>
          <w:ilvl w:val="2"/>
          <w:numId w:val="19"/>
        </w:numPr>
        <w:tabs>
          <w:tab w:val="left" w:pos="1275"/>
        </w:tabs>
        <w:spacing w:before="76"/>
        <w:jc w:val="both"/>
      </w:pPr>
      <w:bookmarkStart w:id="7" w:name="_TOC_250039"/>
      <w:r w:rsidRPr="00CC3B0B">
        <w:lastRenderedPageBreak/>
        <w:t>History of</w:t>
      </w:r>
      <w:bookmarkEnd w:id="7"/>
      <w:r w:rsidRPr="00CC3B0B">
        <w:rPr>
          <w:spacing w:val="-4"/>
        </w:rPr>
        <w:t xml:space="preserve"> SIWES</w:t>
      </w:r>
    </w:p>
    <w:p w:rsidR="0067084F" w:rsidRPr="00CC3B0B" w:rsidRDefault="0067084F" w:rsidP="0067084F">
      <w:pPr>
        <w:pStyle w:val="NormalWeb"/>
        <w:shd w:val="clear" w:color="auto" w:fill="FFFFFF"/>
        <w:spacing w:before="0" w:beforeAutospacing="0" w:after="0" w:afterAutospacing="0" w:line="480" w:lineRule="auto"/>
        <w:ind w:left="172"/>
        <w:jc w:val="both"/>
        <w:rPr>
          <w:b/>
        </w:rPr>
      </w:pPr>
      <w:bookmarkStart w:id="8" w:name="_TOC_250038"/>
    </w:p>
    <w:p w:rsidR="0067084F" w:rsidRPr="00CC3B0B" w:rsidRDefault="0067084F" w:rsidP="0067084F">
      <w:pPr>
        <w:pStyle w:val="NormalWeb"/>
        <w:shd w:val="clear" w:color="auto" w:fill="FFFFFF"/>
        <w:spacing w:before="0" w:beforeAutospacing="0" w:after="0" w:afterAutospacing="0" w:line="480" w:lineRule="auto"/>
        <w:ind w:left="172"/>
        <w:jc w:val="both"/>
      </w:pPr>
      <w:r w:rsidRPr="00CC3B0B">
        <w:rPr>
          <w:b/>
        </w:rPr>
        <w:tab/>
      </w:r>
      <w:r w:rsidRPr="00CC3B0B">
        <w:t>The Students’ Industrial Work Experience Scheme (SIWES) was initiated in 1973 by the Federal Government of Nigeria under the Industrial Training Fund (ITF) to bridge the gap between theory and practice among products of our tertiary Institutions. It was designed to provide practical training that will expose and prepare students of Universities, Polytechnics, and Colleges of Education for work situation they are likely to meet after graduation.</w:t>
      </w:r>
    </w:p>
    <w:p w:rsidR="0067084F" w:rsidRPr="00CC3B0B" w:rsidRDefault="0067084F" w:rsidP="0067084F">
      <w:pPr>
        <w:pStyle w:val="NormalWeb"/>
        <w:numPr>
          <w:ilvl w:val="0"/>
          <w:numId w:val="19"/>
        </w:numPr>
        <w:shd w:val="clear" w:color="auto" w:fill="FFFFFF"/>
        <w:spacing w:before="0" w:beforeAutospacing="0" w:after="0" w:afterAutospacing="0" w:line="480" w:lineRule="auto"/>
        <w:jc w:val="both"/>
      </w:pPr>
      <w:r w:rsidRPr="00CC3B0B">
        <w:t>Before the establishment of the scheme, there was a growing concern among the industrialists that graduates of institutions of higher learning lacked adequate practical background studies preparatory for employment in industries. Thus the employers were of the opinion that the theoretical education going on in higher institutions was not responsive to the needs of the employers of labour.</w:t>
      </w:r>
    </w:p>
    <w:p w:rsidR="0067084F" w:rsidRPr="00CC3B0B" w:rsidRDefault="0067084F" w:rsidP="0067084F">
      <w:pPr>
        <w:pStyle w:val="NormalWeb"/>
        <w:numPr>
          <w:ilvl w:val="0"/>
          <w:numId w:val="19"/>
        </w:numPr>
        <w:shd w:val="clear" w:color="auto" w:fill="FFFFFF"/>
        <w:spacing w:before="0" w:beforeAutospacing="0" w:after="0" w:afterAutospacing="0" w:line="480" w:lineRule="auto"/>
        <w:jc w:val="both"/>
      </w:pPr>
      <w:r w:rsidRPr="00CC3B0B">
        <w:t>As a result of the increasing number of students’ enrolment in higher institutions of learning, the administration of this function of funding the scheme became enormous, hence ITF withdrew from the scheme in 1978 and was taken over by the Federal Government and handed to National Universities commission (NUC), National Board for Technical Education (NBTE) and National Commission for Colleges of Education (NCCE). In 1984, the Federal Government reverted back to ITF which took over the scheme officially in 1985 with funding provided by the Federal Government.</w:t>
      </w:r>
    </w:p>
    <w:p w:rsidR="0067084F" w:rsidRDefault="0067084F" w:rsidP="0067084F">
      <w:pPr>
        <w:pStyle w:val="Heading2"/>
        <w:numPr>
          <w:ilvl w:val="2"/>
          <w:numId w:val="19"/>
        </w:numPr>
        <w:tabs>
          <w:tab w:val="left" w:pos="1274"/>
        </w:tabs>
        <w:spacing w:before="245"/>
        <w:ind w:left="1274" w:hanging="718"/>
        <w:jc w:val="both"/>
      </w:pPr>
    </w:p>
    <w:p w:rsidR="0067084F" w:rsidRDefault="0067084F" w:rsidP="0067084F">
      <w:pPr>
        <w:pStyle w:val="Heading2"/>
        <w:tabs>
          <w:tab w:val="left" w:pos="1274"/>
        </w:tabs>
        <w:spacing w:before="245"/>
        <w:jc w:val="both"/>
      </w:pPr>
    </w:p>
    <w:p w:rsidR="0067084F" w:rsidRDefault="0067084F" w:rsidP="0067084F">
      <w:pPr>
        <w:pStyle w:val="Heading2"/>
        <w:tabs>
          <w:tab w:val="left" w:pos="1274"/>
        </w:tabs>
        <w:spacing w:before="245"/>
        <w:jc w:val="both"/>
      </w:pPr>
    </w:p>
    <w:p w:rsidR="0067084F" w:rsidRDefault="0067084F" w:rsidP="0067084F">
      <w:pPr>
        <w:pStyle w:val="Heading2"/>
        <w:tabs>
          <w:tab w:val="left" w:pos="1274"/>
        </w:tabs>
        <w:spacing w:before="245"/>
        <w:jc w:val="both"/>
      </w:pPr>
    </w:p>
    <w:p w:rsidR="0067084F" w:rsidRDefault="0067084F" w:rsidP="0067084F">
      <w:pPr>
        <w:pStyle w:val="Heading2"/>
        <w:tabs>
          <w:tab w:val="left" w:pos="1274"/>
        </w:tabs>
        <w:spacing w:before="245"/>
        <w:jc w:val="both"/>
      </w:pPr>
    </w:p>
    <w:p w:rsidR="0067084F" w:rsidRDefault="0067084F" w:rsidP="0067084F">
      <w:pPr>
        <w:pStyle w:val="Heading2"/>
        <w:tabs>
          <w:tab w:val="left" w:pos="1274"/>
        </w:tabs>
        <w:spacing w:before="245"/>
        <w:jc w:val="both"/>
      </w:pPr>
    </w:p>
    <w:p w:rsidR="0067084F" w:rsidRDefault="0067084F" w:rsidP="0067084F">
      <w:pPr>
        <w:pStyle w:val="Heading2"/>
        <w:tabs>
          <w:tab w:val="left" w:pos="1274"/>
        </w:tabs>
        <w:spacing w:before="245"/>
        <w:jc w:val="both"/>
      </w:pPr>
    </w:p>
    <w:p w:rsidR="0067084F" w:rsidRDefault="0067084F" w:rsidP="0067084F">
      <w:pPr>
        <w:pStyle w:val="Heading2"/>
        <w:tabs>
          <w:tab w:val="left" w:pos="1274"/>
        </w:tabs>
        <w:spacing w:before="245"/>
        <w:ind w:left="1274" w:firstLine="0"/>
        <w:jc w:val="both"/>
      </w:pPr>
    </w:p>
    <w:p w:rsidR="0067084F" w:rsidRDefault="0067084F" w:rsidP="0067084F">
      <w:pPr>
        <w:pStyle w:val="Heading2"/>
        <w:numPr>
          <w:ilvl w:val="2"/>
          <w:numId w:val="19"/>
        </w:numPr>
        <w:tabs>
          <w:tab w:val="left" w:pos="1274"/>
        </w:tabs>
        <w:spacing w:before="245"/>
        <w:ind w:left="1274" w:hanging="718"/>
        <w:jc w:val="both"/>
      </w:pPr>
      <w:r>
        <w:lastRenderedPageBreak/>
        <w:t>Aim of</w:t>
      </w:r>
      <w:bookmarkEnd w:id="8"/>
      <w:r>
        <w:rPr>
          <w:spacing w:val="-2"/>
        </w:rPr>
        <w:t xml:space="preserve"> SIWES</w:t>
      </w:r>
    </w:p>
    <w:p w:rsidR="0067084F" w:rsidRDefault="0067084F" w:rsidP="0067084F">
      <w:pPr>
        <w:pStyle w:val="BodyText"/>
        <w:spacing w:before="235"/>
        <w:jc w:val="both"/>
        <w:rPr>
          <w:b/>
        </w:rPr>
      </w:pPr>
    </w:p>
    <w:p w:rsidR="0067084F" w:rsidRDefault="0067084F" w:rsidP="0067084F">
      <w:pPr>
        <w:pStyle w:val="BodyText"/>
        <w:spacing w:line="480" w:lineRule="auto"/>
        <w:ind w:left="556" w:right="967"/>
        <w:jc w:val="both"/>
      </w:pPr>
      <w:r>
        <w:tab/>
      </w:r>
      <w:r>
        <w:tab/>
        <w:t>The aim of SIWES is to create an opportunity for students of various disciplines in Nigerian tertiary institutions to gain industrial work experience in their chosen fields of study, in relevant industries and establishments. This helps them to acquire necessary skills, which are needed in the advancement of their career in their field of study after graduation.</w:t>
      </w:r>
    </w:p>
    <w:p w:rsidR="0067084F" w:rsidRDefault="0067084F" w:rsidP="0067084F">
      <w:pPr>
        <w:pStyle w:val="Heading2"/>
        <w:numPr>
          <w:ilvl w:val="2"/>
          <w:numId w:val="19"/>
        </w:numPr>
        <w:tabs>
          <w:tab w:val="left" w:pos="1274"/>
        </w:tabs>
        <w:spacing w:before="245"/>
        <w:ind w:left="1274" w:hanging="718"/>
        <w:jc w:val="both"/>
      </w:pPr>
      <w:bookmarkStart w:id="9" w:name="_TOC_250037"/>
      <w:r>
        <w:t>Objectives of</w:t>
      </w:r>
      <w:bookmarkEnd w:id="9"/>
      <w:r>
        <w:t xml:space="preserve"> </w:t>
      </w:r>
      <w:r>
        <w:rPr>
          <w:spacing w:val="-4"/>
        </w:rPr>
        <w:t>SIWES</w:t>
      </w:r>
    </w:p>
    <w:p w:rsidR="0067084F" w:rsidRDefault="0067084F" w:rsidP="0067084F">
      <w:pPr>
        <w:pStyle w:val="BodyText"/>
        <w:spacing w:before="113"/>
        <w:jc w:val="both"/>
        <w:rPr>
          <w:b/>
        </w:rPr>
      </w:pPr>
    </w:p>
    <w:p w:rsidR="0067084F" w:rsidRDefault="0067084F" w:rsidP="0067084F">
      <w:pPr>
        <w:pStyle w:val="BodyText"/>
        <w:spacing w:line="480" w:lineRule="auto"/>
        <w:ind w:left="556" w:right="975"/>
        <w:jc w:val="both"/>
      </w:pPr>
      <w:r>
        <w:t>The Industrial Training Fund’s Policy Document No.1 of 1973,which established SIWES, outlined the objectives of the scheme. The objectives are to:</w:t>
      </w:r>
    </w:p>
    <w:p w:rsidR="0067084F" w:rsidRDefault="0067084F" w:rsidP="0067084F">
      <w:pPr>
        <w:pStyle w:val="ListParagraph"/>
        <w:numPr>
          <w:ilvl w:val="3"/>
          <w:numId w:val="19"/>
        </w:numPr>
        <w:tabs>
          <w:tab w:val="left" w:pos="1276"/>
        </w:tabs>
        <w:spacing w:before="120" w:line="480" w:lineRule="auto"/>
        <w:ind w:right="971" w:firstLine="0"/>
        <w:jc w:val="both"/>
        <w:rPr>
          <w:sz w:val="24"/>
        </w:rPr>
      </w:pPr>
      <w:r>
        <w:rPr>
          <w:sz w:val="24"/>
        </w:rPr>
        <w:t>Provide an avenue for students in the Nigeria Polytechnics to acquire industrial skills and experience in their course of study.</w:t>
      </w:r>
    </w:p>
    <w:p w:rsidR="0067084F" w:rsidRDefault="0067084F" w:rsidP="0067084F">
      <w:pPr>
        <w:pStyle w:val="ListParagraph"/>
        <w:numPr>
          <w:ilvl w:val="3"/>
          <w:numId w:val="19"/>
        </w:numPr>
        <w:tabs>
          <w:tab w:val="left" w:pos="1276"/>
        </w:tabs>
        <w:ind w:left="1276" w:hanging="436"/>
        <w:jc w:val="both"/>
        <w:rPr>
          <w:sz w:val="24"/>
        </w:rPr>
      </w:pPr>
      <w:r>
        <w:rPr>
          <w:sz w:val="24"/>
        </w:rPr>
        <w:t xml:space="preserve">Prepare students for the work situation they are likely to meet after </w:t>
      </w:r>
      <w:r>
        <w:rPr>
          <w:spacing w:val="-2"/>
          <w:sz w:val="24"/>
        </w:rPr>
        <w:t>graduation.</w:t>
      </w:r>
    </w:p>
    <w:p w:rsidR="0067084F" w:rsidRDefault="0067084F" w:rsidP="0067084F">
      <w:pPr>
        <w:pStyle w:val="BodyText"/>
        <w:jc w:val="both"/>
      </w:pPr>
    </w:p>
    <w:p w:rsidR="0067084F" w:rsidRDefault="0067084F" w:rsidP="0067084F">
      <w:pPr>
        <w:pStyle w:val="ListParagraph"/>
        <w:numPr>
          <w:ilvl w:val="3"/>
          <w:numId w:val="19"/>
        </w:numPr>
        <w:tabs>
          <w:tab w:val="left" w:pos="1276"/>
        </w:tabs>
        <w:spacing w:line="480" w:lineRule="auto"/>
        <w:ind w:right="973" w:firstLine="0"/>
        <w:jc w:val="both"/>
        <w:rPr>
          <w:sz w:val="24"/>
        </w:rPr>
      </w:pPr>
      <w:r>
        <w:rPr>
          <w:sz w:val="24"/>
        </w:rPr>
        <w:t>Expose students to work methods and techniques in handling equipment and machinery that may not be available in the university.</w:t>
      </w:r>
    </w:p>
    <w:p w:rsidR="0067084F" w:rsidRDefault="0067084F" w:rsidP="0067084F">
      <w:pPr>
        <w:pStyle w:val="ListParagraph"/>
        <w:numPr>
          <w:ilvl w:val="3"/>
          <w:numId w:val="19"/>
        </w:numPr>
        <w:tabs>
          <w:tab w:val="left" w:pos="1276"/>
        </w:tabs>
        <w:spacing w:line="480" w:lineRule="auto"/>
        <w:ind w:right="975" w:firstLine="0"/>
        <w:jc w:val="both"/>
        <w:rPr>
          <w:sz w:val="24"/>
        </w:rPr>
      </w:pPr>
      <w:r>
        <w:rPr>
          <w:sz w:val="24"/>
        </w:rPr>
        <w:t>Provide students with an opportunity to apply their theoretical knowledge in real work situation thereby bridging the gap between university work and actual practice.</w:t>
      </w:r>
    </w:p>
    <w:p w:rsidR="0067084F" w:rsidRDefault="0067084F" w:rsidP="0067084F">
      <w:pPr>
        <w:pStyle w:val="ListParagraph"/>
        <w:numPr>
          <w:ilvl w:val="3"/>
          <w:numId w:val="19"/>
        </w:numPr>
        <w:tabs>
          <w:tab w:val="left" w:pos="1276"/>
        </w:tabs>
        <w:spacing w:line="480" w:lineRule="auto"/>
        <w:ind w:right="973" w:firstLine="0"/>
        <w:jc w:val="both"/>
        <w:rPr>
          <w:sz w:val="24"/>
        </w:rPr>
      </w:pPr>
      <w:r>
        <w:rPr>
          <w:sz w:val="24"/>
        </w:rPr>
        <w:t>Make the transition from the Polytechnic to the world of work easier and thus enhance student’s contacts for later job placement.</w:t>
      </w:r>
    </w:p>
    <w:p w:rsidR="0067084F" w:rsidRDefault="0067084F" w:rsidP="0067084F">
      <w:pPr>
        <w:pStyle w:val="ListParagraph"/>
        <w:numPr>
          <w:ilvl w:val="3"/>
          <w:numId w:val="19"/>
        </w:numPr>
        <w:tabs>
          <w:tab w:val="left" w:pos="1276"/>
        </w:tabs>
        <w:spacing w:line="480" w:lineRule="auto"/>
        <w:ind w:right="977" w:firstLine="0"/>
        <w:jc w:val="both"/>
        <w:rPr>
          <w:sz w:val="24"/>
        </w:rPr>
      </w:pPr>
      <w:r>
        <w:rPr>
          <w:sz w:val="24"/>
        </w:rPr>
        <w:t>The Scheme exposes students to industry-based skills necessary for smooth and unparalleled transition from the classroom to the field of work.</w:t>
      </w:r>
    </w:p>
    <w:p w:rsidR="0067084F" w:rsidRDefault="0067084F" w:rsidP="0067084F">
      <w:pPr>
        <w:pStyle w:val="ListParagraph"/>
        <w:spacing w:line="480" w:lineRule="auto"/>
        <w:jc w:val="both"/>
        <w:rPr>
          <w:sz w:val="24"/>
        </w:rPr>
        <w:sectPr w:rsidR="0067084F">
          <w:pgSz w:w="12240" w:h="15840"/>
          <w:pgMar w:top="1200" w:right="360" w:bottom="960" w:left="720" w:header="0" w:footer="779" w:gutter="0"/>
          <w:cols w:space="720"/>
        </w:sectPr>
      </w:pPr>
    </w:p>
    <w:p w:rsidR="0067084F" w:rsidRDefault="0067084F" w:rsidP="0067084F">
      <w:pPr>
        <w:pStyle w:val="ListParagraph"/>
        <w:numPr>
          <w:ilvl w:val="3"/>
          <w:numId w:val="19"/>
        </w:numPr>
        <w:tabs>
          <w:tab w:val="left" w:pos="1276"/>
        </w:tabs>
        <w:spacing w:before="71" w:line="480" w:lineRule="auto"/>
        <w:ind w:right="973" w:firstLine="0"/>
        <w:jc w:val="both"/>
        <w:rPr>
          <w:sz w:val="24"/>
        </w:rPr>
      </w:pPr>
      <w:r>
        <w:rPr>
          <w:sz w:val="24"/>
        </w:rPr>
        <w:lastRenderedPageBreak/>
        <w:t xml:space="preserve">It affords students the opportunity of being familiar with and exposed to the required expertise in handling machinery and equipment which are usually not available in the educational </w:t>
      </w:r>
      <w:r>
        <w:rPr>
          <w:spacing w:val="-2"/>
          <w:sz w:val="24"/>
        </w:rPr>
        <w:t>institutions.</w:t>
      </w:r>
    </w:p>
    <w:p w:rsidR="0067084F" w:rsidRDefault="0067084F" w:rsidP="0067084F">
      <w:pPr>
        <w:pStyle w:val="ListParagraph"/>
        <w:numPr>
          <w:ilvl w:val="3"/>
          <w:numId w:val="19"/>
        </w:numPr>
        <w:tabs>
          <w:tab w:val="left" w:pos="1276"/>
        </w:tabs>
        <w:spacing w:line="480" w:lineRule="auto"/>
        <w:ind w:right="972" w:firstLine="0"/>
        <w:jc w:val="both"/>
        <w:rPr>
          <w:sz w:val="24"/>
        </w:rPr>
      </w:pPr>
      <w:r>
        <w:rPr>
          <w:sz w:val="24"/>
        </w:rPr>
        <w:t>It exposes students to both the theoretical and practical aspects of their discipline, thus promoting creativity and skills in students.</w:t>
      </w:r>
    </w:p>
    <w:p w:rsidR="0067084F" w:rsidRDefault="0067084F" w:rsidP="0067084F">
      <w:pPr>
        <w:pStyle w:val="ListParagraph"/>
        <w:numPr>
          <w:ilvl w:val="3"/>
          <w:numId w:val="19"/>
        </w:numPr>
        <w:tabs>
          <w:tab w:val="left" w:pos="1276"/>
        </w:tabs>
        <w:spacing w:line="480" w:lineRule="auto"/>
        <w:ind w:right="973" w:firstLine="0"/>
        <w:jc w:val="both"/>
        <w:rPr>
          <w:sz w:val="24"/>
        </w:rPr>
      </w:pPr>
      <w:r>
        <w:rPr>
          <w:sz w:val="24"/>
        </w:rPr>
        <w:t>It enhances employment and scholarship opportunities among students who can exhibit immense industrial skills and perform exceptionally well during training.</w:t>
      </w:r>
    </w:p>
    <w:p w:rsidR="0067084F" w:rsidRDefault="0067084F" w:rsidP="0067084F">
      <w:pPr>
        <w:pStyle w:val="ListParagraph"/>
        <w:numPr>
          <w:ilvl w:val="3"/>
          <w:numId w:val="19"/>
        </w:numPr>
        <w:tabs>
          <w:tab w:val="left" w:pos="1276"/>
        </w:tabs>
        <w:spacing w:line="480" w:lineRule="auto"/>
        <w:ind w:right="972" w:firstLine="0"/>
        <w:jc w:val="both"/>
        <w:rPr>
          <w:sz w:val="24"/>
        </w:rPr>
      </w:pPr>
      <w:r>
        <w:rPr>
          <w:sz w:val="24"/>
        </w:rPr>
        <w:t>It establishes a relatively uniform national professional and apprentice ship training scheme in the country.</w:t>
      </w:r>
    </w:p>
    <w:p w:rsidR="0067084F" w:rsidRDefault="0067084F" w:rsidP="0067084F">
      <w:pPr>
        <w:pStyle w:val="ListParagraph"/>
        <w:numPr>
          <w:ilvl w:val="3"/>
          <w:numId w:val="19"/>
        </w:numPr>
        <w:tabs>
          <w:tab w:val="left" w:pos="1276"/>
        </w:tabs>
        <w:spacing w:line="480" w:lineRule="auto"/>
        <w:ind w:right="973" w:firstLine="0"/>
        <w:jc w:val="both"/>
        <w:rPr>
          <w:sz w:val="24"/>
        </w:rPr>
      </w:pPr>
      <w:r>
        <w:rPr>
          <w:sz w:val="24"/>
        </w:rPr>
        <w:t>It creates opportunities for students to have a direct contact with the intermediate &amp; senior professional staff in the industry.</w:t>
      </w:r>
    </w:p>
    <w:p w:rsidR="0067084F" w:rsidRDefault="0067084F" w:rsidP="0067084F">
      <w:pPr>
        <w:pStyle w:val="ListParagraph"/>
        <w:numPr>
          <w:ilvl w:val="3"/>
          <w:numId w:val="19"/>
        </w:numPr>
        <w:tabs>
          <w:tab w:val="left" w:pos="1276"/>
        </w:tabs>
        <w:spacing w:line="480" w:lineRule="auto"/>
        <w:ind w:right="974" w:firstLine="0"/>
        <w:jc w:val="both"/>
        <w:rPr>
          <w:sz w:val="24"/>
        </w:rPr>
      </w:pPr>
      <w:r>
        <w:rPr>
          <w:sz w:val="24"/>
        </w:rPr>
        <w:t>It reduces the introduction of expatriate engineers, technologists and other professional personnel due to the quality training derived by students.</w:t>
      </w:r>
    </w:p>
    <w:p w:rsidR="0067084F" w:rsidRDefault="0067084F" w:rsidP="0067084F">
      <w:pPr>
        <w:pStyle w:val="ListParagraph"/>
        <w:numPr>
          <w:ilvl w:val="3"/>
          <w:numId w:val="19"/>
        </w:numPr>
        <w:tabs>
          <w:tab w:val="left" w:pos="1276"/>
        </w:tabs>
        <w:spacing w:line="480" w:lineRule="auto"/>
        <w:ind w:right="970" w:firstLine="0"/>
        <w:jc w:val="both"/>
        <w:rPr>
          <w:sz w:val="24"/>
        </w:rPr>
      </w:pPr>
      <w:r>
        <w:rPr>
          <w:sz w:val="24"/>
        </w:rPr>
        <w:t>It encourages the involvement of employers especially the small-scale industries in the organization and development of training programs and facilities including the establishment of group training scheme centre in some critical areas of the economy.</w:t>
      </w:r>
    </w:p>
    <w:p w:rsidR="0067084F" w:rsidRDefault="0067084F" w:rsidP="0067084F">
      <w:pPr>
        <w:pStyle w:val="ListParagraph"/>
        <w:numPr>
          <w:ilvl w:val="3"/>
          <w:numId w:val="19"/>
        </w:numPr>
        <w:tabs>
          <w:tab w:val="left" w:pos="1276"/>
        </w:tabs>
        <w:spacing w:line="480" w:lineRule="auto"/>
        <w:ind w:right="976" w:firstLine="0"/>
        <w:jc w:val="both"/>
        <w:rPr>
          <w:sz w:val="24"/>
        </w:rPr>
      </w:pPr>
      <w:r>
        <w:rPr>
          <w:sz w:val="24"/>
        </w:rPr>
        <w:t>It creates awareness to students on work-related problems and how to cope positively in difficult situations.</w:t>
      </w:r>
    </w:p>
    <w:p w:rsidR="0067084F" w:rsidRDefault="0067084F" w:rsidP="0067084F">
      <w:pPr>
        <w:pStyle w:val="ListParagraph"/>
        <w:spacing w:line="480" w:lineRule="auto"/>
        <w:jc w:val="both"/>
        <w:rPr>
          <w:sz w:val="24"/>
        </w:rPr>
        <w:sectPr w:rsidR="0067084F">
          <w:pgSz w:w="12240" w:h="15840"/>
          <w:pgMar w:top="1200" w:right="360" w:bottom="960" w:left="720" w:header="0" w:footer="779" w:gutter="0"/>
          <w:cols w:space="720"/>
        </w:sectPr>
      </w:pPr>
    </w:p>
    <w:p w:rsidR="0067084F" w:rsidRDefault="0067084F" w:rsidP="0067084F">
      <w:pPr>
        <w:pStyle w:val="Heading1"/>
        <w:spacing w:line="688" w:lineRule="auto"/>
        <w:ind w:left="3703" w:right="3830" w:firstLine="760"/>
        <w:jc w:val="both"/>
      </w:pPr>
      <w:r>
        <w:lastRenderedPageBreak/>
        <w:t>CHAPTER TWO</w:t>
      </w:r>
    </w:p>
    <w:p w:rsidR="0067084F" w:rsidRDefault="0067084F" w:rsidP="0067084F">
      <w:pPr>
        <w:pStyle w:val="Heading1"/>
        <w:spacing w:line="688" w:lineRule="auto"/>
        <w:ind w:left="3703" w:right="3830" w:firstLine="760"/>
        <w:jc w:val="both"/>
      </w:pPr>
      <w:r>
        <w:t xml:space="preserve"> PROFILEOFTHECOMPANY  </w:t>
      </w:r>
    </w:p>
    <w:p w:rsidR="0067084F" w:rsidRDefault="0067084F" w:rsidP="0067084F">
      <w:pPr>
        <w:pStyle w:val="Heading2"/>
        <w:numPr>
          <w:ilvl w:val="1"/>
          <w:numId w:val="13"/>
        </w:numPr>
        <w:tabs>
          <w:tab w:val="left" w:pos="1274"/>
        </w:tabs>
        <w:spacing w:line="242" w:lineRule="exact"/>
        <w:ind w:left="1274" w:hanging="718"/>
        <w:jc w:val="both"/>
      </w:pPr>
      <w:bookmarkStart w:id="10" w:name="_TOC_250036"/>
      <w:r>
        <w:t>Brief History of</w:t>
      </w:r>
      <w:bookmarkEnd w:id="10"/>
      <w:r>
        <w:t xml:space="preserve"> </w:t>
      </w:r>
      <w:r>
        <w:rPr>
          <w:spacing w:val="-2"/>
        </w:rPr>
        <w:t>Establishment</w:t>
      </w:r>
    </w:p>
    <w:p w:rsidR="0067084F" w:rsidRDefault="0067084F" w:rsidP="0067084F">
      <w:pPr>
        <w:pStyle w:val="BodyText"/>
        <w:spacing w:before="235"/>
        <w:jc w:val="both"/>
        <w:rPr>
          <w:b/>
        </w:rPr>
      </w:pPr>
    </w:p>
    <w:p w:rsidR="0067084F" w:rsidRDefault="0067084F" w:rsidP="0067084F">
      <w:pPr>
        <w:pStyle w:val="BodyText"/>
        <w:spacing w:line="480" w:lineRule="auto"/>
        <w:ind w:left="556" w:right="972"/>
        <w:jc w:val="both"/>
      </w:pPr>
      <w:r>
        <w:t>BASIT OPELOYERU &amp; ASSOCIATES Construction Company is a Building/Structural Engineering firm based in Ibadan. The company was incorporated in 2020 as a limited liability company with a hundred percent Nigerian ownership. Since its establishment, the company focused on providing building technology services, which include building design and construction, project management and consultancy, building technology training, and interior and exterior decorations.</w:t>
      </w:r>
    </w:p>
    <w:p w:rsidR="0067084F" w:rsidRDefault="0067084F" w:rsidP="0067084F">
      <w:pPr>
        <w:pStyle w:val="BodyText"/>
        <w:spacing w:before="240" w:line="480" w:lineRule="auto"/>
        <w:ind w:left="556" w:right="970"/>
        <w:jc w:val="both"/>
      </w:pPr>
      <w:r>
        <w:t>KW-GIS Construction Company utilizes high proficiency skills, exceptional acumen and incomparable uprightness to produce excellent designs that are not only affordable but also sustainable in the competitive world. KW-GIS Construction Company has a proven record of accomplishment and a reputation of delivering consultancy services to a large number of projects spanning all forms of engineering construction to consultancy (KW-GIS, n.d.). Their wealth of experience in this sector is the best with landmark projects associated with their name.</w:t>
      </w:r>
    </w:p>
    <w:p w:rsidR="0067084F" w:rsidRDefault="0067084F" w:rsidP="0067084F">
      <w:pPr>
        <w:pStyle w:val="BodyText"/>
        <w:spacing w:before="240" w:line="480" w:lineRule="auto"/>
        <w:ind w:left="556" w:right="972"/>
        <w:jc w:val="both"/>
      </w:pPr>
      <w:r>
        <w:rPr>
          <w:spacing w:val="-2"/>
        </w:rPr>
        <w:t xml:space="preserve">They have earned a strong reputation for their quality workmanship and have significantly contributed </w:t>
      </w:r>
      <w:r>
        <w:t>to the economic and social development of Southwest Nigeria. They have successfully completed numerous projects in the commercial, educational, government, and private sectors.</w:t>
      </w:r>
    </w:p>
    <w:p w:rsidR="0067084F" w:rsidRDefault="0067084F" w:rsidP="0067084F">
      <w:pPr>
        <w:pStyle w:val="Heading2"/>
        <w:numPr>
          <w:ilvl w:val="1"/>
          <w:numId w:val="13"/>
        </w:numPr>
        <w:tabs>
          <w:tab w:val="left" w:pos="1274"/>
        </w:tabs>
        <w:spacing w:before="245"/>
        <w:ind w:left="1274" w:hanging="718"/>
        <w:jc w:val="both"/>
      </w:pPr>
      <w:bookmarkStart w:id="11" w:name="_TOC_250035"/>
      <w:r>
        <w:t>Address of</w:t>
      </w:r>
      <w:bookmarkEnd w:id="11"/>
      <w:r>
        <w:t xml:space="preserve"> </w:t>
      </w:r>
      <w:r>
        <w:rPr>
          <w:spacing w:val="-2"/>
        </w:rPr>
        <w:t>Establishment</w:t>
      </w:r>
    </w:p>
    <w:p w:rsidR="0067084F" w:rsidRDefault="0067084F" w:rsidP="0067084F">
      <w:pPr>
        <w:pStyle w:val="BodyText"/>
        <w:spacing w:before="235"/>
        <w:jc w:val="both"/>
        <w:rPr>
          <w:b/>
        </w:rPr>
      </w:pPr>
    </w:p>
    <w:p w:rsidR="0067084F" w:rsidRDefault="0067084F" w:rsidP="0067084F">
      <w:pPr>
        <w:pStyle w:val="BodyText"/>
        <w:spacing w:before="1" w:line="480" w:lineRule="auto"/>
        <w:ind w:left="556" w:right="976"/>
        <w:jc w:val="both"/>
      </w:pPr>
      <w:r>
        <w:t>KW-GIS</w:t>
      </w:r>
      <w:r>
        <w:rPr>
          <w:spacing w:val="-2"/>
        </w:rPr>
        <w:t xml:space="preserve"> Construction Company is located at Commissioner lodge way. G.R.A Ilorin Kwara State</w:t>
      </w:r>
      <w:r>
        <w:t>, Nigeria.</w:t>
      </w:r>
    </w:p>
    <w:p w:rsidR="0067084F" w:rsidRDefault="0067084F" w:rsidP="0067084F">
      <w:pPr>
        <w:pStyle w:val="BodyText"/>
        <w:spacing w:line="480" w:lineRule="auto"/>
        <w:jc w:val="both"/>
        <w:sectPr w:rsidR="0067084F">
          <w:pgSz w:w="12240" w:h="15840"/>
          <w:pgMar w:top="1200" w:right="360" w:bottom="960" w:left="720" w:header="0" w:footer="779" w:gutter="0"/>
          <w:cols w:space="720"/>
        </w:sectPr>
      </w:pPr>
    </w:p>
    <w:p w:rsidR="0067084F" w:rsidRDefault="0067084F" w:rsidP="0067084F">
      <w:pPr>
        <w:pStyle w:val="Heading2"/>
        <w:numPr>
          <w:ilvl w:val="1"/>
          <w:numId w:val="13"/>
        </w:numPr>
        <w:tabs>
          <w:tab w:val="left" w:pos="1274"/>
        </w:tabs>
        <w:spacing w:before="76"/>
        <w:ind w:left="1274" w:hanging="718"/>
        <w:jc w:val="both"/>
      </w:pPr>
      <w:bookmarkStart w:id="12" w:name="_TOC_250034"/>
      <w:r>
        <w:lastRenderedPageBreak/>
        <w:t>Statements of the</w:t>
      </w:r>
      <w:bookmarkEnd w:id="12"/>
      <w:r>
        <w:t xml:space="preserve"> </w:t>
      </w:r>
      <w:r>
        <w:rPr>
          <w:spacing w:val="-2"/>
        </w:rPr>
        <w:t>Establishment</w:t>
      </w:r>
    </w:p>
    <w:p w:rsidR="0067084F" w:rsidRDefault="0067084F" w:rsidP="0067084F">
      <w:pPr>
        <w:pStyle w:val="BodyText"/>
        <w:spacing w:before="239"/>
        <w:jc w:val="both"/>
        <w:rPr>
          <w:b/>
        </w:rPr>
      </w:pPr>
    </w:p>
    <w:p w:rsidR="0067084F" w:rsidRDefault="0067084F" w:rsidP="0067084F">
      <w:pPr>
        <w:pStyle w:val="Heading2"/>
        <w:numPr>
          <w:ilvl w:val="2"/>
          <w:numId w:val="13"/>
        </w:numPr>
        <w:tabs>
          <w:tab w:val="left" w:pos="1274"/>
        </w:tabs>
        <w:spacing w:before="1"/>
        <w:ind w:left="1274" w:hanging="718"/>
        <w:jc w:val="both"/>
      </w:pPr>
      <w:bookmarkStart w:id="13" w:name="_TOC_250033"/>
      <w:r>
        <w:t>Mission</w:t>
      </w:r>
      <w:bookmarkEnd w:id="13"/>
      <w:r>
        <w:t xml:space="preserve"> </w:t>
      </w:r>
      <w:r>
        <w:rPr>
          <w:spacing w:val="-2"/>
        </w:rPr>
        <w:t>Statement</w:t>
      </w:r>
    </w:p>
    <w:p w:rsidR="0067084F" w:rsidRDefault="0067084F" w:rsidP="0067084F">
      <w:pPr>
        <w:pStyle w:val="BodyText"/>
        <w:spacing w:before="115"/>
        <w:jc w:val="both"/>
        <w:rPr>
          <w:b/>
        </w:rPr>
      </w:pPr>
    </w:p>
    <w:p w:rsidR="0067084F" w:rsidRDefault="0067084F" w:rsidP="0067084F">
      <w:pPr>
        <w:pStyle w:val="BodyText"/>
        <w:spacing w:line="480" w:lineRule="auto"/>
        <w:ind w:left="556" w:right="973"/>
        <w:jc w:val="both"/>
      </w:pPr>
      <w:r>
        <w:t>The mission of KW-GIS Construction Company is to deliver quality services to clients with the application of the latest and finest building technology, provide training and monitoring of resources via an environment suitable for both staff and client to achieve set goals.</w:t>
      </w:r>
    </w:p>
    <w:p w:rsidR="0067084F" w:rsidRDefault="0067084F" w:rsidP="0067084F">
      <w:pPr>
        <w:pStyle w:val="Heading2"/>
        <w:numPr>
          <w:ilvl w:val="2"/>
          <w:numId w:val="13"/>
        </w:numPr>
        <w:tabs>
          <w:tab w:val="left" w:pos="1274"/>
        </w:tabs>
        <w:spacing w:before="245"/>
        <w:ind w:left="1274" w:hanging="718"/>
        <w:jc w:val="both"/>
      </w:pPr>
      <w:bookmarkStart w:id="14" w:name="_TOC_250032"/>
      <w:r>
        <w:t>Vision</w:t>
      </w:r>
      <w:bookmarkEnd w:id="14"/>
      <w:r>
        <w:t xml:space="preserve"> </w:t>
      </w:r>
      <w:r>
        <w:rPr>
          <w:spacing w:val="-2"/>
        </w:rPr>
        <w:t>Statement</w:t>
      </w:r>
    </w:p>
    <w:p w:rsidR="0067084F" w:rsidRDefault="0067084F" w:rsidP="0067084F">
      <w:pPr>
        <w:pStyle w:val="BodyText"/>
        <w:spacing w:before="115"/>
        <w:jc w:val="both"/>
        <w:rPr>
          <w:b/>
        </w:rPr>
      </w:pPr>
    </w:p>
    <w:p w:rsidR="0067084F" w:rsidRDefault="0067084F" w:rsidP="0067084F">
      <w:pPr>
        <w:pStyle w:val="BodyText"/>
        <w:spacing w:line="480" w:lineRule="auto"/>
        <w:ind w:left="556" w:right="975"/>
        <w:jc w:val="both"/>
      </w:pPr>
      <w:r>
        <w:t>The vision of KW-GIS Construction Company is to continually develop and enhance the indigenous capacity and capabilities to become an absolute Nigerian leader in the provision of cutting-edge and excellent quality engineering and technical services.</w:t>
      </w:r>
    </w:p>
    <w:p w:rsidR="0067084F" w:rsidRDefault="0067084F" w:rsidP="0067084F">
      <w:pPr>
        <w:pStyle w:val="Heading2"/>
        <w:numPr>
          <w:ilvl w:val="2"/>
          <w:numId w:val="13"/>
        </w:numPr>
        <w:tabs>
          <w:tab w:val="left" w:pos="1274"/>
        </w:tabs>
        <w:spacing w:before="243"/>
        <w:ind w:left="1274" w:hanging="718"/>
        <w:jc w:val="both"/>
      </w:pPr>
      <w:bookmarkStart w:id="15" w:name="_TOC_250031"/>
      <w:r>
        <w:t>Core</w:t>
      </w:r>
      <w:bookmarkEnd w:id="15"/>
      <w:r>
        <w:t xml:space="preserve"> </w:t>
      </w:r>
      <w:r>
        <w:rPr>
          <w:spacing w:val="-2"/>
        </w:rPr>
        <w:t>Values</w:t>
      </w:r>
    </w:p>
    <w:p w:rsidR="0067084F" w:rsidRDefault="0067084F" w:rsidP="0067084F">
      <w:pPr>
        <w:pStyle w:val="BodyText"/>
        <w:spacing w:before="115"/>
        <w:jc w:val="both"/>
        <w:rPr>
          <w:b/>
        </w:rPr>
      </w:pPr>
    </w:p>
    <w:p w:rsidR="0067084F" w:rsidRDefault="0067084F" w:rsidP="0067084F">
      <w:pPr>
        <w:pStyle w:val="ListParagraph"/>
        <w:numPr>
          <w:ilvl w:val="3"/>
          <w:numId w:val="13"/>
        </w:numPr>
        <w:tabs>
          <w:tab w:val="left" w:pos="1264"/>
        </w:tabs>
        <w:ind w:hanging="424"/>
        <w:jc w:val="both"/>
        <w:rPr>
          <w:sz w:val="24"/>
        </w:rPr>
      </w:pPr>
      <w:r>
        <w:rPr>
          <w:sz w:val="24"/>
        </w:rPr>
        <w:t>Consistency: Over the years,</w:t>
      </w:r>
      <w:r w:rsidRPr="00C272CF">
        <w:t xml:space="preserve"> </w:t>
      </w:r>
      <w:r w:rsidRPr="00542A9B">
        <w:rPr>
          <w:sz w:val="24"/>
          <w:szCs w:val="24"/>
        </w:rPr>
        <w:t>KW-GIS</w:t>
      </w:r>
      <w:r>
        <w:rPr>
          <w:sz w:val="24"/>
        </w:rPr>
        <w:t xml:space="preserve"> Construction Company consistently delivered </w:t>
      </w:r>
      <w:r>
        <w:rPr>
          <w:spacing w:val="-2"/>
          <w:sz w:val="24"/>
        </w:rPr>
        <w:t>excellence.</w:t>
      </w:r>
    </w:p>
    <w:p w:rsidR="0067084F" w:rsidRDefault="0067084F" w:rsidP="0067084F">
      <w:pPr>
        <w:pStyle w:val="BodyText"/>
        <w:jc w:val="both"/>
      </w:pPr>
    </w:p>
    <w:p w:rsidR="0067084F" w:rsidRDefault="0067084F" w:rsidP="0067084F">
      <w:pPr>
        <w:pStyle w:val="BodyText"/>
        <w:spacing w:line="480" w:lineRule="auto"/>
        <w:ind w:left="840" w:right="975"/>
        <w:jc w:val="both"/>
      </w:pPr>
      <w:r>
        <w:t>This is evident in the projects they have carried out and in the feedback; they have gotten from their clients.</w:t>
      </w:r>
    </w:p>
    <w:p w:rsidR="0067084F" w:rsidRDefault="0067084F" w:rsidP="0067084F">
      <w:pPr>
        <w:pStyle w:val="ListParagraph"/>
        <w:numPr>
          <w:ilvl w:val="3"/>
          <w:numId w:val="13"/>
        </w:numPr>
        <w:tabs>
          <w:tab w:val="left" w:pos="1264"/>
        </w:tabs>
        <w:spacing w:line="480" w:lineRule="auto"/>
        <w:ind w:left="840" w:right="970" w:firstLine="0"/>
        <w:jc w:val="both"/>
        <w:rPr>
          <w:sz w:val="24"/>
        </w:rPr>
      </w:pPr>
      <w:r>
        <w:rPr>
          <w:sz w:val="24"/>
        </w:rPr>
        <w:t>Cost Reduction: They are resourceful people who like to work with a budget because they understand how the current economic situation has affected everyone in our country, Nigeria.</w:t>
      </w:r>
    </w:p>
    <w:p w:rsidR="0067084F" w:rsidRDefault="0067084F" w:rsidP="0067084F">
      <w:pPr>
        <w:pStyle w:val="ListParagraph"/>
        <w:numPr>
          <w:ilvl w:val="3"/>
          <w:numId w:val="13"/>
        </w:numPr>
        <w:tabs>
          <w:tab w:val="left" w:pos="1264"/>
        </w:tabs>
        <w:spacing w:line="480" w:lineRule="auto"/>
        <w:ind w:left="840" w:right="970" w:firstLine="0"/>
        <w:jc w:val="both"/>
        <w:rPr>
          <w:sz w:val="24"/>
        </w:rPr>
      </w:pPr>
      <w:r>
        <w:rPr>
          <w:sz w:val="24"/>
        </w:rPr>
        <w:t xml:space="preserve">Client Confidence: At </w:t>
      </w:r>
      <w:r>
        <w:t>KW-GIS</w:t>
      </w:r>
      <w:r>
        <w:rPr>
          <w:sz w:val="24"/>
        </w:rPr>
        <w:t xml:space="preserve"> Construction Company, they believe that a satisfied client is the best business strategy of all. This is why they put a lot of time and energy into building solid client </w:t>
      </w:r>
      <w:r>
        <w:rPr>
          <w:spacing w:val="-2"/>
          <w:sz w:val="24"/>
        </w:rPr>
        <w:t>relationships.</w:t>
      </w:r>
    </w:p>
    <w:p w:rsidR="0067084F" w:rsidRDefault="0067084F" w:rsidP="0067084F">
      <w:pPr>
        <w:pStyle w:val="Heading2"/>
        <w:numPr>
          <w:ilvl w:val="1"/>
          <w:numId w:val="13"/>
        </w:numPr>
        <w:tabs>
          <w:tab w:val="left" w:pos="1274"/>
        </w:tabs>
        <w:spacing w:before="245"/>
        <w:ind w:left="1274" w:hanging="718"/>
        <w:jc w:val="both"/>
      </w:pPr>
      <w:bookmarkStart w:id="16" w:name="_TOC_250030"/>
      <w:r>
        <w:rPr>
          <w:spacing w:val="-2"/>
        </w:rPr>
        <w:t>Organizational</w:t>
      </w:r>
      <w:bookmarkEnd w:id="16"/>
      <w:r>
        <w:rPr>
          <w:spacing w:val="-2"/>
        </w:rPr>
        <w:t xml:space="preserve"> Structure</w:t>
      </w:r>
    </w:p>
    <w:p w:rsidR="0067084F" w:rsidRDefault="0067084F" w:rsidP="0067084F">
      <w:pPr>
        <w:pStyle w:val="BodyText"/>
        <w:spacing w:before="204"/>
        <w:jc w:val="both"/>
        <w:rPr>
          <w:b/>
        </w:rPr>
      </w:pPr>
    </w:p>
    <w:p w:rsidR="0067084F" w:rsidRDefault="0067084F" w:rsidP="0067084F">
      <w:pPr>
        <w:pStyle w:val="BodyText"/>
        <w:spacing w:line="480" w:lineRule="auto"/>
        <w:ind w:left="556" w:right="974"/>
        <w:jc w:val="both"/>
        <w:sectPr w:rsidR="0067084F" w:rsidSect="00221FD9">
          <w:pgSz w:w="12240" w:h="15840"/>
          <w:pgMar w:top="1200" w:right="360" w:bottom="960" w:left="720" w:header="0" w:footer="779" w:gutter="0"/>
          <w:cols w:space="720"/>
        </w:sectPr>
      </w:pPr>
      <w:r>
        <w:t xml:space="preserve">KW-GIS Construction Company is run by the Managing Director/ Chief Executive Officer(CEO). The organizational structure of KW-GIS Construction Company is designed to ensure that the company can     </w:t>
      </w:r>
    </w:p>
    <w:p w:rsidR="0067084F" w:rsidRDefault="0067084F" w:rsidP="0067084F">
      <w:pPr>
        <w:pStyle w:val="BodyText"/>
        <w:spacing w:before="71" w:line="480" w:lineRule="auto"/>
        <w:ind w:left="556" w:right="972"/>
        <w:jc w:val="both"/>
      </w:pPr>
      <w:r>
        <w:lastRenderedPageBreak/>
        <w:t xml:space="preserve">provide its clients with the best possible service. The company has a strong focus on quality and customer satisfaction. KW-GIS Construction Company is organized into a number of departments, </w:t>
      </w:r>
      <w:r>
        <w:rPr>
          <w:spacing w:val="-2"/>
        </w:rPr>
        <w:t>including:</w:t>
      </w:r>
    </w:p>
    <w:p w:rsidR="0067084F" w:rsidRDefault="0067084F" w:rsidP="0067084F">
      <w:pPr>
        <w:pStyle w:val="ListParagraph"/>
        <w:numPr>
          <w:ilvl w:val="0"/>
          <w:numId w:val="12"/>
        </w:numPr>
        <w:tabs>
          <w:tab w:val="left" w:pos="1276"/>
        </w:tabs>
        <w:spacing w:before="206" w:line="480" w:lineRule="auto"/>
        <w:ind w:right="970" w:firstLine="0"/>
        <w:jc w:val="both"/>
        <w:rPr>
          <w:sz w:val="24"/>
        </w:rPr>
      </w:pPr>
      <w:r>
        <w:rPr>
          <w:sz w:val="24"/>
        </w:rPr>
        <w:t>Construction Engineering Department: The Civil Engineering Department is responsible for the design, construction, and maintenance of building projects like structures, drainages, roads, and other infrastructure. This includes conducting surveys, engaging in research, analyzing results, planning the construction and supporting all technical issues during the project. The department is made up of engineers, builders, technicians, and labourers.</w:t>
      </w:r>
    </w:p>
    <w:p w:rsidR="0067084F" w:rsidRDefault="0067084F" w:rsidP="0067084F">
      <w:pPr>
        <w:pStyle w:val="ListParagraph"/>
        <w:numPr>
          <w:ilvl w:val="0"/>
          <w:numId w:val="12"/>
        </w:numPr>
        <w:tabs>
          <w:tab w:val="left" w:pos="1276"/>
        </w:tabs>
        <w:spacing w:before="1" w:line="480" w:lineRule="auto"/>
        <w:ind w:right="971" w:firstLine="0"/>
        <w:jc w:val="both"/>
        <w:rPr>
          <w:sz w:val="24"/>
        </w:rPr>
      </w:pPr>
      <w:r>
        <w:rPr>
          <w:sz w:val="24"/>
        </w:rPr>
        <w:t>Project Engineering/Management Department: The Project Engineering Department is responsible for the design and engineering of construction projects. This includes developing plans, specifications, and cost estimates. The department is made up of project engineers, project managers, estimators, and schedulers.</w:t>
      </w:r>
    </w:p>
    <w:p w:rsidR="0067084F" w:rsidRDefault="0067084F" w:rsidP="0067084F">
      <w:pPr>
        <w:pStyle w:val="ListParagraph"/>
        <w:numPr>
          <w:ilvl w:val="0"/>
          <w:numId w:val="12"/>
        </w:numPr>
        <w:tabs>
          <w:tab w:val="left" w:pos="1276"/>
        </w:tabs>
        <w:spacing w:line="480" w:lineRule="auto"/>
        <w:ind w:right="973" w:firstLine="0"/>
        <w:jc w:val="both"/>
        <w:rPr>
          <w:sz w:val="24"/>
        </w:rPr>
      </w:pPr>
      <w:r>
        <w:rPr>
          <w:sz w:val="24"/>
        </w:rPr>
        <w:t>Administrative Department: This unit is responsible for the recruitment, selection, training, and development of employees. The department also handles employee relations, compensation, and benefits. The department ensures the payment of remunerations to workers as at when due. It carries out the following activities, accounting, budgeting, forecasting, and treasury management. The department is made up of human resources professionals, accountants, and secretary.</w:t>
      </w:r>
    </w:p>
    <w:p w:rsidR="0067084F" w:rsidRDefault="0067084F" w:rsidP="0067084F">
      <w:pPr>
        <w:pStyle w:val="ListParagraph"/>
        <w:numPr>
          <w:ilvl w:val="0"/>
          <w:numId w:val="12"/>
        </w:numPr>
        <w:tabs>
          <w:tab w:val="left" w:pos="1276"/>
        </w:tabs>
        <w:spacing w:line="480" w:lineRule="auto"/>
        <w:ind w:right="970" w:firstLine="0"/>
        <w:jc w:val="both"/>
        <w:rPr>
          <w:sz w:val="24"/>
        </w:rPr>
      </w:pPr>
      <w:r>
        <w:rPr>
          <w:sz w:val="24"/>
        </w:rPr>
        <w:t>Engineering Design Training Department: This department is made of the Industry-based supervisor and the Industrial Trainee. This department takes full responsibility of the training of undergraduate and graduate students on engineering design.</w:t>
      </w:r>
    </w:p>
    <w:p w:rsidR="0067084F" w:rsidRDefault="0067084F" w:rsidP="0067084F">
      <w:pPr>
        <w:pStyle w:val="ListParagraph"/>
        <w:spacing w:line="480" w:lineRule="auto"/>
        <w:jc w:val="both"/>
        <w:rPr>
          <w:sz w:val="24"/>
        </w:rPr>
        <w:sectPr w:rsidR="0067084F">
          <w:pgSz w:w="12240" w:h="15840"/>
          <w:pgMar w:top="1200" w:right="360" w:bottom="960" w:left="720" w:header="0" w:footer="779" w:gutter="0"/>
          <w:cols w:space="720"/>
        </w:sectPr>
      </w:pPr>
    </w:p>
    <w:p w:rsidR="0067084F" w:rsidRDefault="0067084F" w:rsidP="0067084F">
      <w:pPr>
        <w:pStyle w:val="BodyText"/>
        <w:ind w:left="628"/>
        <w:jc w:val="both"/>
        <w:rPr>
          <w:sz w:val="20"/>
        </w:rPr>
      </w:pPr>
      <w:r>
        <w:rPr>
          <w:noProof/>
          <w:sz w:val="20"/>
        </w:rPr>
        <w:lastRenderedPageBreak/>
        <w:drawing>
          <wp:inline distT="0" distB="0" distL="0" distR="0">
            <wp:extent cx="6062970" cy="3194304"/>
            <wp:effectExtent l="0" t="0" r="0" b="0"/>
            <wp:docPr id="2"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0" cstate="print"/>
                    <a:stretch>
                      <a:fillRect/>
                    </a:stretch>
                  </pic:blipFill>
                  <pic:spPr>
                    <a:xfrm>
                      <a:off x="0" y="0"/>
                      <a:ext cx="6062970" cy="3194304"/>
                    </a:xfrm>
                    <a:prstGeom prst="rect">
                      <a:avLst/>
                    </a:prstGeom>
                  </pic:spPr>
                </pic:pic>
              </a:graphicData>
            </a:graphic>
          </wp:inline>
        </w:drawing>
      </w:r>
    </w:p>
    <w:p w:rsidR="0067084F" w:rsidRDefault="0067084F" w:rsidP="0067084F">
      <w:pPr>
        <w:pStyle w:val="BodyText"/>
        <w:spacing w:before="237"/>
        <w:jc w:val="both"/>
      </w:pPr>
    </w:p>
    <w:p w:rsidR="0067084F" w:rsidRDefault="0067084F" w:rsidP="0067084F">
      <w:pPr>
        <w:ind w:left="2611"/>
        <w:jc w:val="both"/>
        <w:rPr>
          <w:i/>
          <w:sz w:val="24"/>
        </w:rPr>
      </w:pPr>
      <w:r>
        <w:rPr>
          <w:i/>
          <w:sz w:val="24"/>
        </w:rPr>
        <w:t xml:space="preserve">Figure01:Organogramof KW-GIS construction </w:t>
      </w:r>
      <w:r>
        <w:rPr>
          <w:i/>
          <w:spacing w:val="-2"/>
          <w:sz w:val="24"/>
        </w:rPr>
        <w:t>company</w:t>
      </w:r>
    </w:p>
    <w:p w:rsidR="0067084F" w:rsidRDefault="0067084F" w:rsidP="0067084F">
      <w:pPr>
        <w:pStyle w:val="BodyText"/>
        <w:spacing w:before="250"/>
        <w:jc w:val="both"/>
        <w:rPr>
          <w:i/>
        </w:rPr>
      </w:pPr>
    </w:p>
    <w:p w:rsidR="0067084F" w:rsidRPr="009E47DF" w:rsidRDefault="0067084F" w:rsidP="0067084F">
      <w:pPr>
        <w:pStyle w:val="Heading2"/>
        <w:numPr>
          <w:ilvl w:val="1"/>
          <w:numId w:val="13"/>
        </w:numPr>
        <w:tabs>
          <w:tab w:val="left" w:pos="1275"/>
        </w:tabs>
        <w:jc w:val="both"/>
      </w:pPr>
      <w:bookmarkStart w:id="17" w:name="_TOC_250029"/>
      <w:r>
        <w:t xml:space="preserve">Use of Computer Software at </w:t>
      </w:r>
      <w:r>
        <w:rPr>
          <w:i/>
        </w:rPr>
        <w:t>KW-GIS</w:t>
      </w:r>
      <w:r>
        <w:t xml:space="preserve"> Construction</w:t>
      </w:r>
      <w:bookmarkEnd w:id="17"/>
      <w:r>
        <w:t xml:space="preserve"> </w:t>
      </w:r>
      <w:r>
        <w:rPr>
          <w:spacing w:val="-2"/>
        </w:rPr>
        <w:t>Company</w:t>
      </w:r>
    </w:p>
    <w:p w:rsidR="0067084F" w:rsidRPr="009E47DF" w:rsidRDefault="0067084F" w:rsidP="0067084F">
      <w:pPr>
        <w:pStyle w:val="Heading2"/>
        <w:numPr>
          <w:ilvl w:val="1"/>
          <w:numId w:val="13"/>
        </w:numPr>
        <w:tabs>
          <w:tab w:val="left" w:pos="1275"/>
        </w:tabs>
        <w:jc w:val="both"/>
      </w:pPr>
    </w:p>
    <w:p w:rsidR="0067084F" w:rsidRDefault="0067084F" w:rsidP="0067084F">
      <w:pPr>
        <w:pStyle w:val="BodyText"/>
        <w:spacing w:line="480" w:lineRule="auto"/>
        <w:ind w:left="556" w:right="975"/>
        <w:jc w:val="both"/>
      </w:pPr>
      <w:r>
        <w:t xml:space="preserve">Due to the specialization of </w:t>
      </w:r>
      <w:r>
        <w:rPr>
          <w:i/>
        </w:rPr>
        <w:t>KW-GIS</w:t>
      </w:r>
      <w:r>
        <w:t xml:space="preserve"> Construction Company in structural engineering and consultancy, she employs the use of the following software for its operations: There are</w:t>
      </w:r>
    </w:p>
    <w:p w:rsidR="0067084F" w:rsidRDefault="0067084F" w:rsidP="0067084F">
      <w:pPr>
        <w:pStyle w:val="ListParagraph"/>
        <w:numPr>
          <w:ilvl w:val="0"/>
          <w:numId w:val="11"/>
        </w:numPr>
        <w:tabs>
          <w:tab w:val="left" w:pos="1275"/>
        </w:tabs>
        <w:spacing w:before="240"/>
        <w:ind w:left="1275" w:hanging="359"/>
        <w:jc w:val="both"/>
        <w:rPr>
          <w:sz w:val="24"/>
        </w:rPr>
      </w:pPr>
      <w:r>
        <w:rPr>
          <w:spacing w:val="-2"/>
          <w:sz w:val="24"/>
        </w:rPr>
        <w:t>AutoCAD</w:t>
      </w:r>
    </w:p>
    <w:p w:rsidR="0067084F" w:rsidRDefault="0067084F" w:rsidP="0067084F">
      <w:pPr>
        <w:pStyle w:val="BodyText"/>
        <w:jc w:val="both"/>
      </w:pPr>
    </w:p>
    <w:p w:rsidR="0067084F" w:rsidRDefault="0067084F" w:rsidP="0067084F">
      <w:pPr>
        <w:pStyle w:val="ListParagraph"/>
        <w:numPr>
          <w:ilvl w:val="0"/>
          <w:numId w:val="11"/>
        </w:numPr>
        <w:tabs>
          <w:tab w:val="left" w:pos="1275"/>
        </w:tabs>
        <w:ind w:left="1275" w:hanging="359"/>
        <w:jc w:val="both"/>
        <w:rPr>
          <w:sz w:val="24"/>
        </w:rPr>
      </w:pPr>
      <w:r>
        <w:rPr>
          <w:spacing w:val="-2"/>
          <w:sz w:val="24"/>
        </w:rPr>
        <w:t>Beamax</w:t>
      </w:r>
    </w:p>
    <w:p w:rsidR="0067084F" w:rsidRDefault="0067084F" w:rsidP="0067084F">
      <w:pPr>
        <w:pStyle w:val="BodyText"/>
        <w:jc w:val="both"/>
      </w:pPr>
    </w:p>
    <w:p w:rsidR="0067084F" w:rsidRDefault="0067084F" w:rsidP="0067084F">
      <w:pPr>
        <w:pStyle w:val="ListParagraph"/>
        <w:numPr>
          <w:ilvl w:val="0"/>
          <w:numId w:val="11"/>
        </w:numPr>
        <w:tabs>
          <w:tab w:val="left" w:pos="1275"/>
        </w:tabs>
        <w:spacing w:before="1"/>
        <w:ind w:left="1275" w:hanging="359"/>
        <w:jc w:val="both"/>
        <w:rPr>
          <w:sz w:val="24"/>
        </w:rPr>
      </w:pPr>
      <w:r>
        <w:rPr>
          <w:sz w:val="24"/>
        </w:rPr>
        <w:t>SAP2000Non-</w:t>
      </w:r>
      <w:r>
        <w:rPr>
          <w:spacing w:val="-2"/>
          <w:sz w:val="24"/>
        </w:rPr>
        <w:t>Linear</w:t>
      </w:r>
    </w:p>
    <w:p w:rsidR="0067084F" w:rsidRDefault="0067084F" w:rsidP="0067084F">
      <w:pPr>
        <w:pStyle w:val="ListParagraph"/>
        <w:numPr>
          <w:ilvl w:val="0"/>
          <w:numId w:val="11"/>
        </w:numPr>
        <w:tabs>
          <w:tab w:val="left" w:pos="1275"/>
        </w:tabs>
        <w:spacing w:before="276"/>
        <w:ind w:left="1275" w:hanging="359"/>
        <w:jc w:val="both"/>
        <w:rPr>
          <w:sz w:val="24"/>
        </w:rPr>
      </w:pPr>
      <w:r>
        <w:rPr>
          <w:sz w:val="24"/>
        </w:rPr>
        <w:t>Orion</w:t>
      </w:r>
      <w:r>
        <w:rPr>
          <w:spacing w:val="-5"/>
          <w:sz w:val="24"/>
        </w:rPr>
        <w:t>18</w:t>
      </w:r>
    </w:p>
    <w:p w:rsidR="0067084F" w:rsidRDefault="0067084F" w:rsidP="0067084F">
      <w:pPr>
        <w:pStyle w:val="ListParagraph"/>
        <w:numPr>
          <w:ilvl w:val="0"/>
          <w:numId w:val="11"/>
        </w:numPr>
        <w:tabs>
          <w:tab w:val="left" w:pos="1275"/>
        </w:tabs>
        <w:spacing w:before="276"/>
        <w:ind w:left="1275" w:hanging="359"/>
        <w:jc w:val="both"/>
        <w:rPr>
          <w:sz w:val="24"/>
        </w:rPr>
      </w:pPr>
      <w:r>
        <w:rPr>
          <w:sz w:val="24"/>
        </w:rPr>
        <w:t>Civil</w:t>
      </w:r>
      <w:r>
        <w:rPr>
          <w:spacing w:val="-5"/>
          <w:sz w:val="24"/>
        </w:rPr>
        <w:t>3D</w:t>
      </w:r>
    </w:p>
    <w:p w:rsidR="0067084F" w:rsidRDefault="0067084F" w:rsidP="0067084F">
      <w:pPr>
        <w:pStyle w:val="ListParagraph"/>
        <w:numPr>
          <w:ilvl w:val="0"/>
          <w:numId w:val="11"/>
        </w:numPr>
        <w:tabs>
          <w:tab w:val="left" w:pos="1275"/>
        </w:tabs>
        <w:spacing w:before="276"/>
        <w:ind w:left="1275" w:hanging="359"/>
        <w:jc w:val="both"/>
        <w:rPr>
          <w:sz w:val="24"/>
        </w:rPr>
      </w:pPr>
      <w:r>
        <w:rPr>
          <w:sz w:val="24"/>
        </w:rPr>
        <w:t xml:space="preserve">Tekla </w:t>
      </w:r>
      <w:r>
        <w:rPr>
          <w:spacing w:val="-2"/>
          <w:sz w:val="24"/>
        </w:rPr>
        <w:t>Structure</w:t>
      </w:r>
    </w:p>
    <w:p w:rsidR="0067084F" w:rsidRDefault="0067084F" w:rsidP="0067084F">
      <w:pPr>
        <w:pStyle w:val="ListParagraph"/>
        <w:numPr>
          <w:ilvl w:val="0"/>
          <w:numId w:val="11"/>
        </w:numPr>
        <w:tabs>
          <w:tab w:val="left" w:pos="1275"/>
        </w:tabs>
        <w:spacing w:before="276"/>
        <w:ind w:left="1275" w:hanging="359"/>
        <w:jc w:val="both"/>
        <w:rPr>
          <w:sz w:val="24"/>
        </w:rPr>
      </w:pPr>
      <w:r>
        <w:rPr>
          <w:sz w:val="24"/>
        </w:rPr>
        <w:t xml:space="preserve">Prota </w:t>
      </w:r>
      <w:r>
        <w:rPr>
          <w:spacing w:val="-2"/>
          <w:sz w:val="24"/>
        </w:rPr>
        <w:t>Structure</w:t>
      </w:r>
    </w:p>
    <w:p w:rsidR="0067084F" w:rsidRDefault="0067084F" w:rsidP="0067084F">
      <w:pPr>
        <w:pStyle w:val="ListParagraph"/>
        <w:numPr>
          <w:ilvl w:val="0"/>
          <w:numId w:val="11"/>
        </w:numPr>
        <w:tabs>
          <w:tab w:val="left" w:pos="1275"/>
        </w:tabs>
        <w:spacing w:before="276"/>
        <w:ind w:left="1275" w:hanging="359"/>
        <w:jc w:val="both"/>
        <w:rPr>
          <w:sz w:val="24"/>
        </w:rPr>
      </w:pPr>
      <w:r>
        <w:rPr>
          <w:sz w:val="24"/>
        </w:rPr>
        <w:t xml:space="preserve">Microsoft </w:t>
      </w:r>
      <w:r>
        <w:rPr>
          <w:spacing w:val="-4"/>
          <w:sz w:val="24"/>
        </w:rPr>
        <w:t>Word</w:t>
      </w:r>
    </w:p>
    <w:p w:rsidR="0067084F" w:rsidRDefault="0067084F" w:rsidP="0067084F">
      <w:pPr>
        <w:pStyle w:val="ListParagraph"/>
        <w:jc w:val="both"/>
        <w:rPr>
          <w:sz w:val="24"/>
        </w:rPr>
        <w:sectPr w:rsidR="0067084F">
          <w:pgSz w:w="12240" w:h="15840"/>
          <w:pgMar w:top="1280" w:right="360" w:bottom="960" w:left="720" w:header="0" w:footer="779" w:gutter="0"/>
          <w:cols w:space="720"/>
        </w:sectPr>
      </w:pPr>
    </w:p>
    <w:p w:rsidR="0067084F" w:rsidRDefault="0067084F" w:rsidP="0067084F">
      <w:pPr>
        <w:pStyle w:val="ListParagraph"/>
        <w:numPr>
          <w:ilvl w:val="0"/>
          <w:numId w:val="11"/>
        </w:numPr>
        <w:tabs>
          <w:tab w:val="left" w:pos="1275"/>
        </w:tabs>
        <w:spacing w:before="71"/>
        <w:ind w:left="1275" w:hanging="359"/>
        <w:jc w:val="both"/>
        <w:rPr>
          <w:sz w:val="24"/>
        </w:rPr>
      </w:pPr>
      <w:r>
        <w:rPr>
          <w:sz w:val="24"/>
        </w:rPr>
        <w:lastRenderedPageBreak/>
        <w:t xml:space="preserve">Microsoft </w:t>
      </w:r>
      <w:r>
        <w:rPr>
          <w:spacing w:val="-2"/>
          <w:sz w:val="24"/>
        </w:rPr>
        <w:t>Excel</w:t>
      </w:r>
    </w:p>
    <w:p w:rsidR="0067084F" w:rsidRDefault="0067084F" w:rsidP="0067084F">
      <w:pPr>
        <w:pStyle w:val="BodyText"/>
        <w:jc w:val="both"/>
      </w:pPr>
    </w:p>
    <w:p w:rsidR="0067084F" w:rsidRDefault="0067084F" w:rsidP="0067084F">
      <w:pPr>
        <w:pStyle w:val="ListParagraph"/>
        <w:numPr>
          <w:ilvl w:val="0"/>
          <w:numId w:val="11"/>
        </w:numPr>
        <w:tabs>
          <w:tab w:val="left" w:pos="1275"/>
        </w:tabs>
        <w:ind w:left="1275" w:hanging="359"/>
        <w:jc w:val="both"/>
        <w:rPr>
          <w:sz w:val="24"/>
        </w:rPr>
      </w:pPr>
      <w:r>
        <w:rPr>
          <w:sz w:val="24"/>
        </w:rPr>
        <w:t>Microsoft Project</w:t>
      </w:r>
      <w:r>
        <w:rPr>
          <w:spacing w:val="-4"/>
          <w:sz w:val="24"/>
        </w:rPr>
        <w:t>(MSP)</w:t>
      </w:r>
    </w:p>
    <w:p w:rsidR="0067084F" w:rsidRDefault="0067084F" w:rsidP="0067084F">
      <w:pPr>
        <w:pStyle w:val="BodyText"/>
        <w:jc w:val="both"/>
      </w:pPr>
    </w:p>
    <w:p w:rsidR="0067084F" w:rsidRDefault="0067084F" w:rsidP="0067084F">
      <w:pPr>
        <w:pStyle w:val="ListParagraph"/>
        <w:numPr>
          <w:ilvl w:val="0"/>
          <w:numId w:val="11"/>
        </w:numPr>
        <w:tabs>
          <w:tab w:val="left" w:pos="1275"/>
        </w:tabs>
        <w:ind w:left="1275" w:hanging="359"/>
        <w:jc w:val="both"/>
        <w:rPr>
          <w:sz w:val="24"/>
        </w:rPr>
      </w:pPr>
      <w:r>
        <w:rPr>
          <w:sz w:val="24"/>
        </w:rPr>
        <w:t xml:space="preserve">Google </w:t>
      </w:r>
      <w:r>
        <w:rPr>
          <w:spacing w:val="-2"/>
          <w:sz w:val="24"/>
        </w:rPr>
        <w:t>Earth</w:t>
      </w:r>
    </w:p>
    <w:p w:rsidR="0067084F" w:rsidRDefault="0067084F" w:rsidP="0067084F">
      <w:pPr>
        <w:pStyle w:val="BodyText"/>
        <w:spacing w:before="245"/>
        <w:jc w:val="both"/>
      </w:pPr>
    </w:p>
    <w:p w:rsidR="0067084F" w:rsidRDefault="0067084F" w:rsidP="0067084F">
      <w:pPr>
        <w:pStyle w:val="Heading2"/>
        <w:numPr>
          <w:ilvl w:val="2"/>
          <w:numId w:val="13"/>
        </w:numPr>
        <w:tabs>
          <w:tab w:val="left" w:pos="1275"/>
        </w:tabs>
        <w:jc w:val="both"/>
      </w:pPr>
      <w:bookmarkStart w:id="18" w:name="_TOC_250028"/>
      <w:bookmarkEnd w:id="18"/>
      <w:r>
        <w:rPr>
          <w:spacing w:val="-2"/>
        </w:rPr>
        <w:t>AutoCAD</w:t>
      </w:r>
    </w:p>
    <w:p w:rsidR="0067084F" w:rsidRDefault="0067084F" w:rsidP="0067084F">
      <w:pPr>
        <w:pStyle w:val="BodyText"/>
        <w:spacing w:before="235"/>
        <w:jc w:val="both"/>
        <w:rPr>
          <w:b/>
        </w:rPr>
      </w:pPr>
    </w:p>
    <w:p w:rsidR="0067084F" w:rsidRDefault="0067084F" w:rsidP="0067084F">
      <w:pPr>
        <w:pStyle w:val="BodyText"/>
        <w:spacing w:line="480" w:lineRule="auto"/>
        <w:ind w:left="556" w:right="971"/>
        <w:jc w:val="both"/>
      </w:pPr>
      <w:r>
        <w:t>AutoCAD is universally accepted CAD software due to its flexibility and versatility. It can be employedforuseinvariousfieldsofconstructionsuchasengineering,architectureandsurveying.It has a concept, which makes it look like one is using manual means in drafting, though much more refined.Ithascommandssuchasline,offset,trim,erase,arc,rectangle,dimension,matchproperties, among several others. A very important advantage of this software is its ability to be used alongside different building technology software like Orion18, Civil3D, SAP2000Non-Linear, Prota Structure, and so on, and its provisions for revisions, which can be carried out on drawings at a fast rate.</w:t>
      </w:r>
    </w:p>
    <w:p w:rsidR="0067084F" w:rsidRDefault="00CD4DF1" w:rsidP="0067084F">
      <w:pPr>
        <w:pStyle w:val="BodyText"/>
        <w:spacing w:before="1"/>
        <w:jc w:val="both"/>
        <w:rPr>
          <w:sz w:val="14"/>
        </w:rPr>
      </w:pPr>
      <w:r>
        <w:rPr>
          <w:sz w:val="14"/>
        </w:rPr>
        <w:pict>
          <v:group id="docshapegroup14" o:spid="_x0000_s1075" style="position:absolute;left:0;text-align:left;margin-left:202.8pt;margin-top:9.3pt;width:203.8pt;height:114.6pt;z-index:-251672576;mso-wrap-distance-left:0;mso-wrap-distance-right:0;mso-position-horizontal-relative:page" coordorigin="4056,186" coordsize="4076,22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5" o:spid="_x0000_s1076" type="#_x0000_t75" style="position:absolute;left:4142;top:270;width:3903;height:2122">
              <v:imagedata r:id="rId11" o:title=""/>
            </v:shape>
            <v:shape id="docshape16" o:spid="_x0000_s1077" style="position:absolute;left:4055;top:186;width:4076;height:2292" coordorigin="4056,186" coordsize="4076,2292" o:spt="100" adj="0,,0" path="m8059,275r-19,l8040,2390r19,l8059,275xm8059,258r-3931,l4128,274r,2116l4128,2406r3931,l8059,2390r-3912,l4147,274r3912,l8059,258xm8131,239r-55,l8076,2426r55,l8131,239xm8131,186r-4075,l4056,238r,2188l4056,2478r4075,l8131,2426r-4020,l4111,238r4020,l8131,186xe" fillcolor="black" stroked="f">
              <v:stroke joinstyle="round"/>
              <v:formulas/>
              <v:path arrowok="t" o:connecttype="segments"/>
            </v:shape>
            <w10:wrap type="topAndBottom" anchorx="page"/>
          </v:group>
        </w:pict>
      </w:r>
    </w:p>
    <w:p w:rsidR="0067084F" w:rsidRDefault="0067084F" w:rsidP="0067084F">
      <w:pPr>
        <w:spacing w:before="136"/>
        <w:ind w:left="548" w:right="960"/>
        <w:jc w:val="both"/>
        <w:rPr>
          <w:i/>
          <w:sz w:val="24"/>
        </w:rPr>
      </w:pPr>
      <w:r>
        <w:rPr>
          <w:i/>
          <w:sz w:val="24"/>
        </w:rPr>
        <w:t>Figure02:ATypicalAutoCAD</w:t>
      </w:r>
      <w:r>
        <w:rPr>
          <w:i/>
          <w:spacing w:val="-2"/>
          <w:sz w:val="24"/>
        </w:rPr>
        <w:t>Workspace</w:t>
      </w:r>
    </w:p>
    <w:p w:rsidR="0067084F" w:rsidRDefault="0067084F" w:rsidP="0067084F">
      <w:pPr>
        <w:pStyle w:val="BodyText"/>
        <w:spacing w:before="107"/>
        <w:jc w:val="both"/>
        <w:rPr>
          <w:i/>
        </w:rPr>
      </w:pPr>
    </w:p>
    <w:p w:rsidR="0067084F" w:rsidRDefault="0067084F" w:rsidP="0067084F">
      <w:pPr>
        <w:pStyle w:val="Heading2"/>
        <w:numPr>
          <w:ilvl w:val="2"/>
          <w:numId w:val="13"/>
        </w:numPr>
        <w:tabs>
          <w:tab w:val="left" w:pos="1276"/>
        </w:tabs>
        <w:spacing w:before="1"/>
        <w:ind w:left="1276" w:hanging="720"/>
        <w:jc w:val="both"/>
      </w:pPr>
      <w:bookmarkStart w:id="19" w:name="_TOC_250027"/>
      <w:bookmarkEnd w:id="19"/>
      <w:r>
        <w:rPr>
          <w:spacing w:val="-2"/>
        </w:rPr>
        <w:t>Beamax</w:t>
      </w:r>
    </w:p>
    <w:p w:rsidR="0067084F" w:rsidRDefault="0067084F" w:rsidP="0067084F">
      <w:pPr>
        <w:pStyle w:val="BodyText"/>
        <w:spacing w:before="235"/>
        <w:jc w:val="both"/>
        <w:rPr>
          <w:b/>
        </w:rPr>
      </w:pPr>
    </w:p>
    <w:p w:rsidR="0067084F" w:rsidRDefault="0067084F" w:rsidP="0067084F">
      <w:pPr>
        <w:pStyle w:val="BodyText"/>
        <w:spacing w:line="480" w:lineRule="auto"/>
        <w:ind w:left="556" w:right="972"/>
        <w:jc w:val="both"/>
      </w:pPr>
      <w:r>
        <w:t xml:space="preserve">Beamax is a program that lets users graphically create, edit, and analyze continuous beams. It can support point and distributed loads, fixed, hinged, and roller supports. Beamax can also displays hear force, bending moment, and displacement curve graphically. The values of moment and hear forces gotten from Beamax is used to determine whether the beam of the structure will fail or its </w:t>
      </w:r>
      <w:r>
        <w:lastRenderedPageBreak/>
        <w:t xml:space="preserve">okay for </w:t>
      </w:r>
      <w:r>
        <w:rPr>
          <w:spacing w:val="-2"/>
        </w:rPr>
        <w:t>execution.</w:t>
      </w:r>
    </w:p>
    <w:p w:rsidR="0067084F" w:rsidRDefault="0067084F" w:rsidP="0067084F">
      <w:pPr>
        <w:pStyle w:val="BodyText"/>
        <w:spacing w:line="480" w:lineRule="auto"/>
        <w:jc w:val="both"/>
        <w:sectPr w:rsidR="0067084F">
          <w:pgSz w:w="12240" w:h="15840"/>
          <w:pgMar w:top="1200" w:right="360" w:bottom="960" w:left="720" w:header="0" w:footer="779" w:gutter="0"/>
          <w:cols w:space="720"/>
        </w:sectPr>
      </w:pPr>
    </w:p>
    <w:p w:rsidR="0067084F" w:rsidRDefault="00CD4DF1" w:rsidP="0067084F">
      <w:pPr>
        <w:pStyle w:val="BodyText"/>
        <w:ind w:left="2901"/>
        <w:jc w:val="both"/>
        <w:rPr>
          <w:sz w:val="20"/>
        </w:rPr>
      </w:pPr>
      <w:r>
        <w:rPr>
          <w:sz w:val="20"/>
        </w:rPr>
      </w:r>
      <w:r>
        <w:rPr>
          <w:sz w:val="20"/>
        </w:rPr>
        <w:pict>
          <v:group id="docshapegroup17" o:spid="_x0000_s1042" style="width:247.35pt;height:132.7pt;mso-position-horizontal-relative:char;mso-position-vertical-relative:line" coordsize="4947,2654">
            <v:shape id="docshape18" o:spid="_x0000_s1043" type="#_x0000_t75" style="position:absolute;left:84;top:84;width:4776;height:2487">
              <v:imagedata r:id="rId12" o:title=""/>
            </v:shape>
            <v:shape id="docshape19" o:spid="_x0000_s1044" style="position:absolute;left:-1;width:4947;height:2654" coordsize="4947,2654" o:spt="100" adj="0,,0" path="m4874,89r-19,l4855,2566r19,l4874,89xm4874,72l72,72r,16l72,2566r,16l4874,2582r,-16l91,2566,91,88r4783,l4874,72xm4946,53r-55,l4891,2602r55,l4946,53xm4946,l,,,52,,2602r,52l4946,2654r,-52l55,2602,55,52r4891,l4946,xe" fillcolor="black" stroked="f">
              <v:stroke joinstyle="round"/>
              <v:formulas/>
              <v:path arrowok="t" o:connecttype="segments"/>
            </v:shape>
            <w10:wrap type="none"/>
            <w10:anchorlock/>
          </v:group>
        </w:pict>
      </w:r>
    </w:p>
    <w:p w:rsidR="0067084F" w:rsidRDefault="0067084F" w:rsidP="0067084F">
      <w:pPr>
        <w:spacing w:before="99"/>
        <w:ind w:left="548" w:right="960"/>
        <w:jc w:val="both"/>
        <w:rPr>
          <w:i/>
          <w:sz w:val="24"/>
        </w:rPr>
      </w:pPr>
      <w:r>
        <w:rPr>
          <w:i/>
          <w:sz w:val="24"/>
        </w:rPr>
        <w:t>Figure03:ATypicalBeamax</w:t>
      </w:r>
      <w:r>
        <w:rPr>
          <w:i/>
          <w:spacing w:val="-2"/>
          <w:sz w:val="24"/>
        </w:rPr>
        <w:t>Workspace</w:t>
      </w:r>
    </w:p>
    <w:p w:rsidR="0067084F" w:rsidRDefault="0067084F" w:rsidP="0067084F">
      <w:pPr>
        <w:pStyle w:val="BodyText"/>
        <w:spacing w:before="105"/>
        <w:jc w:val="both"/>
        <w:rPr>
          <w:i/>
        </w:rPr>
      </w:pPr>
    </w:p>
    <w:p w:rsidR="0067084F" w:rsidRDefault="0067084F" w:rsidP="0067084F">
      <w:pPr>
        <w:pStyle w:val="Heading2"/>
        <w:numPr>
          <w:ilvl w:val="2"/>
          <w:numId w:val="13"/>
        </w:numPr>
        <w:tabs>
          <w:tab w:val="left" w:pos="1276"/>
        </w:tabs>
        <w:ind w:left="1276" w:hanging="720"/>
        <w:jc w:val="both"/>
      </w:pPr>
      <w:bookmarkStart w:id="20" w:name="_TOC_250026"/>
      <w:r>
        <w:rPr>
          <w:spacing w:val="-2"/>
        </w:rPr>
        <w:t>SAP2000</w:t>
      </w:r>
      <w:bookmarkEnd w:id="20"/>
      <w:r>
        <w:rPr>
          <w:spacing w:val="-2"/>
        </w:rPr>
        <w:t>Non-Linear</w:t>
      </w:r>
    </w:p>
    <w:p w:rsidR="0067084F" w:rsidRDefault="0067084F" w:rsidP="0067084F">
      <w:pPr>
        <w:pStyle w:val="BodyText"/>
        <w:spacing w:before="236"/>
        <w:jc w:val="both"/>
        <w:rPr>
          <w:b/>
        </w:rPr>
      </w:pPr>
    </w:p>
    <w:p w:rsidR="0067084F" w:rsidRDefault="0067084F" w:rsidP="0067084F">
      <w:pPr>
        <w:pStyle w:val="BodyText"/>
        <w:spacing w:line="480" w:lineRule="auto"/>
        <w:ind w:left="556" w:right="971"/>
        <w:jc w:val="both"/>
      </w:pPr>
      <w:r>
        <w:t>SAP2000 is a structural software package that can be used to create and analyze structural models. A building-technology software can be used to analyze and design any type of structural system. SAP2000 can define masses based on object material properties, applied loads, or assigned masses and can perform step-by-step large deformation analysis.</w:t>
      </w:r>
    </w:p>
    <w:p w:rsidR="0067084F" w:rsidRDefault="00CD4DF1" w:rsidP="0067084F">
      <w:pPr>
        <w:pStyle w:val="BodyText"/>
        <w:spacing w:before="240" w:line="480" w:lineRule="auto"/>
        <w:ind w:left="556" w:right="971"/>
        <w:jc w:val="both"/>
      </w:pPr>
      <w:r>
        <w:pict>
          <v:group id="docshapegroup20" o:spid="_x0000_s1078" style="position:absolute;left:0;text-align:left;margin-left:160.8pt;margin-top:68.45pt;width:287.55pt;height:160.1pt;z-index:-251671552;mso-wrap-distance-left:0;mso-wrap-distance-right:0;mso-position-horizontal-relative:page" coordorigin="3216,1369" coordsize="5751,3202">
            <v:shape id="docshape21" o:spid="_x0000_s1079" type="#_x0000_t75" style="position:absolute;left:3302;top:1450;width:5578;height:3034">
              <v:imagedata r:id="rId13" o:title=""/>
            </v:shape>
            <v:shape id="docshape22" o:spid="_x0000_s1080" style="position:absolute;left:3216;top:1369;width:5751;height:3202" coordorigin="3216,1369" coordsize="5751,3202" o:spt="100" adj="0,,0" path="m8894,1441r-5606,l3288,1457r,3022l3288,4499r5606,l8894,4480r,-1l8894,1458r-16,l8878,4479r-5571,l3307,1457r5587,l8894,1441xm8966,1369r-5750,l3216,1421r,3094l3216,4571r5750,l8966,4516r,-1l8966,1422r-52,l8914,4515r-5643,l3271,1421r5695,l8966,1369xe" fillcolor="black" stroked="f">
              <v:stroke joinstyle="round"/>
              <v:formulas/>
              <v:path arrowok="t" o:connecttype="segments"/>
            </v:shape>
            <w10:wrap type="topAndBottom" anchorx="page"/>
          </v:group>
        </w:pict>
      </w:r>
      <w:r w:rsidR="0067084F">
        <w:t xml:space="preserve">At </w:t>
      </w:r>
      <w:r w:rsidR="0067084F">
        <w:rPr>
          <w:i/>
        </w:rPr>
        <w:t>KW-GIS</w:t>
      </w:r>
      <w:r w:rsidR="0067084F">
        <w:t xml:space="preserve"> Construction Company, the software is used to model, analyze, and design structures such as buildings, roof truss, towers, and other types of infrastructure.</w:t>
      </w:r>
    </w:p>
    <w:p w:rsidR="0067084F" w:rsidRDefault="0067084F" w:rsidP="0067084F">
      <w:pPr>
        <w:spacing w:before="181"/>
        <w:ind w:left="548" w:right="960"/>
        <w:jc w:val="both"/>
        <w:rPr>
          <w:i/>
          <w:sz w:val="24"/>
        </w:rPr>
      </w:pPr>
      <w:r>
        <w:rPr>
          <w:i/>
          <w:sz w:val="24"/>
        </w:rPr>
        <w:t>Figure04:ATypicalSAP2000</w:t>
      </w:r>
      <w:r>
        <w:rPr>
          <w:i/>
          <w:spacing w:val="-2"/>
          <w:sz w:val="24"/>
        </w:rPr>
        <w:t>Workspace</w:t>
      </w:r>
    </w:p>
    <w:p w:rsidR="0067084F" w:rsidRDefault="0067084F" w:rsidP="0067084F">
      <w:pPr>
        <w:jc w:val="both"/>
        <w:rPr>
          <w:i/>
          <w:sz w:val="24"/>
        </w:rPr>
        <w:sectPr w:rsidR="0067084F">
          <w:pgSz w:w="12240" w:h="15840"/>
          <w:pgMar w:top="1300" w:right="360" w:bottom="960" w:left="720" w:header="0" w:footer="779" w:gutter="0"/>
          <w:cols w:space="720"/>
        </w:sectPr>
      </w:pPr>
    </w:p>
    <w:p w:rsidR="0067084F" w:rsidRDefault="0067084F" w:rsidP="0067084F">
      <w:pPr>
        <w:pStyle w:val="Heading2"/>
        <w:numPr>
          <w:ilvl w:val="2"/>
          <w:numId w:val="13"/>
        </w:numPr>
        <w:tabs>
          <w:tab w:val="left" w:pos="1276"/>
        </w:tabs>
        <w:spacing w:before="73"/>
        <w:ind w:left="1276" w:hanging="720"/>
        <w:jc w:val="both"/>
      </w:pPr>
      <w:bookmarkStart w:id="21" w:name="_TOC_250025"/>
      <w:r>
        <w:lastRenderedPageBreak/>
        <w:t>Orion</w:t>
      </w:r>
      <w:bookmarkEnd w:id="21"/>
      <w:r>
        <w:rPr>
          <w:spacing w:val="-5"/>
        </w:rPr>
        <w:t>18</w:t>
      </w:r>
    </w:p>
    <w:p w:rsidR="0067084F" w:rsidRDefault="0067084F" w:rsidP="0067084F">
      <w:pPr>
        <w:pStyle w:val="BodyText"/>
        <w:spacing w:before="238"/>
        <w:jc w:val="both"/>
        <w:rPr>
          <w:b/>
        </w:rPr>
      </w:pPr>
    </w:p>
    <w:p w:rsidR="0067084F" w:rsidRDefault="0067084F" w:rsidP="0067084F">
      <w:pPr>
        <w:pStyle w:val="BodyText"/>
        <w:spacing w:line="480" w:lineRule="auto"/>
        <w:ind w:left="556" w:right="972"/>
        <w:jc w:val="both"/>
      </w:pPr>
      <w:r>
        <w:t xml:space="preserve">This software is used to design all the structural members in the project. The software is developed for the analysis, design and drafting of Concrete Building Structures. Unlike general-purpose structural analysis programs, Orion is concentrated on accurate analysis, fast data preparation, </w:t>
      </w:r>
      <w:r>
        <w:rPr>
          <w:spacing w:val="-2"/>
        </w:rPr>
        <w:t>automated reinforced concrete design and automated preparation of engineering drawings and details.</w:t>
      </w:r>
    </w:p>
    <w:p w:rsidR="0067084F" w:rsidRDefault="00CD4DF1" w:rsidP="0067084F">
      <w:pPr>
        <w:pStyle w:val="BodyText"/>
        <w:spacing w:before="8"/>
        <w:jc w:val="both"/>
        <w:rPr>
          <w:sz w:val="10"/>
        </w:rPr>
      </w:pPr>
      <w:r>
        <w:rPr>
          <w:sz w:val="10"/>
        </w:rPr>
        <w:pict>
          <v:group id="docshapegroup23" o:spid="_x0000_s1081" style="position:absolute;left:0;text-align:left;margin-left:163.8pt;margin-top:7.4pt;width:281.3pt;height:158.9pt;z-index:-251670528;mso-wrap-distance-left:0;mso-wrap-distance-right:0;mso-position-horizontal-relative:page" coordorigin="3276,148" coordsize="5626,3178">
            <v:shape id="docshape24" o:spid="_x0000_s1082" type="#_x0000_t75" style="position:absolute;left:3360;top:231;width:5458;height:3010">
              <v:imagedata r:id="rId14" o:title=""/>
            </v:shape>
            <v:shape id="docshape25" o:spid="_x0000_s1083" style="position:absolute;left:3276;top:147;width:5626;height:3178" coordorigin="3276,148" coordsize="5626,3178" o:spt="100" adj="0,,0" path="m8830,220r-17,l8813,240r,2996l3367,3236r,-2996l8813,240r,-20l3348,220r,20l3348,3236r,18l8830,3254r,-18l8830,3236r,-2996l8830,239r,-19xm8902,148r-53,l8849,204r,3068l3331,3272r,-3068l8849,204r,-56l3276,148r,56l3276,3272r,54l8902,3326r,-54l8902,3272r,-3068l8902,203r,-55xe" fillcolor="black" stroked="f">
              <v:stroke joinstyle="round"/>
              <v:formulas/>
              <v:path arrowok="t" o:connecttype="segments"/>
            </v:shape>
            <w10:wrap type="topAndBottom" anchorx="page"/>
          </v:group>
        </w:pict>
      </w:r>
    </w:p>
    <w:p w:rsidR="0067084F" w:rsidRDefault="0067084F" w:rsidP="0067084F">
      <w:pPr>
        <w:spacing w:before="272"/>
        <w:ind w:left="546" w:right="960"/>
        <w:jc w:val="both"/>
        <w:rPr>
          <w:i/>
          <w:sz w:val="24"/>
        </w:rPr>
      </w:pPr>
      <w:r>
        <w:rPr>
          <w:i/>
          <w:sz w:val="24"/>
        </w:rPr>
        <w:t>Figure05:ATypicalOrion18</w:t>
      </w:r>
      <w:r>
        <w:rPr>
          <w:i/>
          <w:spacing w:val="-2"/>
          <w:sz w:val="24"/>
        </w:rPr>
        <w:t xml:space="preserve"> Workspace</w:t>
      </w:r>
    </w:p>
    <w:p w:rsidR="0067084F" w:rsidRDefault="0067084F" w:rsidP="0067084F">
      <w:pPr>
        <w:pStyle w:val="BodyText"/>
        <w:spacing w:before="108"/>
        <w:jc w:val="both"/>
        <w:rPr>
          <w:i/>
        </w:rPr>
      </w:pPr>
    </w:p>
    <w:p w:rsidR="0067084F" w:rsidRDefault="0067084F" w:rsidP="0067084F">
      <w:pPr>
        <w:pStyle w:val="Heading2"/>
        <w:numPr>
          <w:ilvl w:val="2"/>
          <w:numId w:val="13"/>
        </w:numPr>
        <w:tabs>
          <w:tab w:val="left" w:pos="1276"/>
        </w:tabs>
        <w:ind w:left="1276" w:hanging="720"/>
        <w:jc w:val="both"/>
      </w:pPr>
      <w:bookmarkStart w:id="22" w:name="_TOC_250024"/>
      <w:r>
        <w:t>Civil</w:t>
      </w:r>
      <w:bookmarkEnd w:id="22"/>
      <w:r>
        <w:rPr>
          <w:spacing w:val="-5"/>
        </w:rPr>
        <w:t>3D</w:t>
      </w:r>
    </w:p>
    <w:p w:rsidR="0067084F" w:rsidRDefault="0067084F" w:rsidP="0067084F">
      <w:pPr>
        <w:pStyle w:val="BodyText"/>
        <w:spacing w:before="235"/>
        <w:jc w:val="both"/>
        <w:rPr>
          <w:b/>
        </w:rPr>
      </w:pPr>
    </w:p>
    <w:p w:rsidR="0067084F" w:rsidRDefault="0067084F" w:rsidP="0067084F">
      <w:pPr>
        <w:pStyle w:val="BodyText"/>
        <w:spacing w:line="480" w:lineRule="auto"/>
        <w:ind w:left="556" w:right="974"/>
        <w:jc w:val="both"/>
      </w:pPr>
      <w:r>
        <w:t>Civil 3D is a building technology design software that helps building technology design, create, and manage project plans. It is a Building Information Modeling (BIM) software that supports integrated features to improve drafting, design, and construction documentation.</w:t>
      </w:r>
    </w:p>
    <w:p w:rsidR="0067084F" w:rsidRDefault="0067084F" w:rsidP="0067084F">
      <w:pPr>
        <w:pStyle w:val="BodyText"/>
        <w:spacing w:before="240" w:line="480" w:lineRule="auto"/>
        <w:ind w:left="556" w:right="972"/>
        <w:jc w:val="both"/>
      </w:pPr>
      <w:r>
        <w:t>At KW-GIS Construction Company, Civil 3D is tailored for designing and managing complex infrastructure projects. These projects include roads, highways, intersections, roundabouts, drainage, parcel layout, and pipes and grading.</w:t>
      </w:r>
    </w:p>
    <w:p w:rsidR="0067084F" w:rsidRDefault="0067084F" w:rsidP="0067084F">
      <w:pPr>
        <w:pStyle w:val="BodyText"/>
        <w:spacing w:line="480" w:lineRule="auto"/>
        <w:jc w:val="both"/>
        <w:sectPr w:rsidR="0067084F">
          <w:pgSz w:w="12240" w:h="15840"/>
          <w:pgMar w:top="1200" w:right="360" w:bottom="960" w:left="720" w:header="0" w:footer="779" w:gutter="0"/>
          <w:cols w:space="720"/>
        </w:sectPr>
      </w:pPr>
    </w:p>
    <w:p w:rsidR="0067084F" w:rsidRDefault="0067084F" w:rsidP="0067084F">
      <w:pPr>
        <w:pStyle w:val="Heading2"/>
        <w:numPr>
          <w:ilvl w:val="2"/>
          <w:numId w:val="13"/>
        </w:numPr>
        <w:tabs>
          <w:tab w:val="left" w:pos="1275"/>
        </w:tabs>
        <w:spacing w:before="76"/>
        <w:jc w:val="both"/>
      </w:pPr>
      <w:bookmarkStart w:id="23" w:name="_TOC_250023"/>
      <w:r>
        <w:lastRenderedPageBreak/>
        <w:t>Tekla</w:t>
      </w:r>
      <w:bookmarkEnd w:id="23"/>
      <w:r>
        <w:t xml:space="preserve"> </w:t>
      </w:r>
      <w:r>
        <w:rPr>
          <w:spacing w:val="-2"/>
        </w:rPr>
        <w:t>Structures</w:t>
      </w:r>
    </w:p>
    <w:p w:rsidR="0067084F" w:rsidRDefault="0067084F" w:rsidP="0067084F">
      <w:pPr>
        <w:pStyle w:val="BodyText"/>
        <w:spacing w:before="235"/>
        <w:jc w:val="both"/>
        <w:rPr>
          <w:b/>
        </w:rPr>
      </w:pPr>
    </w:p>
    <w:p w:rsidR="0067084F" w:rsidRDefault="0067084F" w:rsidP="0067084F">
      <w:pPr>
        <w:pStyle w:val="BodyText"/>
        <w:spacing w:line="480" w:lineRule="auto"/>
        <w:ind w:left="556" w:right="973"/>
        <w:jc w:val="both"/>
      </w:pPr>
      <w:r>
        <w:t>Tekla Structures is a building information modeling (BIM) software, which allows users to create and manage 3D structural models in steel or concrete, and guide them through the process from concept to fabrication. Tekla Structures can model structures that incorporate different kinds of building materials, including steel, concrete, timber, and glass.</w:t>
      </w:r>
    </w:p>
    <w:p w:rsidR="0067084F" w:rsidRDefault="0067084F" w:rsidP="0067084F">
      <w:pPr>
        <w:pStyle w:val="BodyText"/>
        <w:spacing w:before="240" w:line="480" w:lineRule="auto"/>
        <w:ind w:left="556" w:right="976"/>
        <w:jc w:val="both"/>
      </w:pPr>
      <w:r>
        <w:t>Tekla Structures is mainly used for steel and concrete detailing, precast and cast in-situ. It also includes Tekla Structural Designer, which allows users to design reinforced concrete buildings and steel buildings.</w:t>
      </w:r>
    </w:p>
    <w:p w:rsidR="0067084F" w:rsidRDefault="0067084F" w:rsidP="0067084F">
      <w:pPr>
        <w:pStyle w:val="Heading2"/>
        <w:numPr>
          <w:ilvl w:val="2"/>
          <w:numId w:val="13"/>
        </w:numPr>
        <w:tabs>
          <w:tab w:val="left" w:pos="1275"/>
        </w:tabs>
        <w:spacing w:before="245"/>
        <w:jc w:val="both"/>
      </w:pPr>
      <w:bookmarkStart w:id="24" w:name="_TOC_250022"/>
      <w:r>
        <w:t>Prota</w:t>
      </w:r>
      <w:bookmarkEnd w:id="24"/>
      <w:r>
        <w:t xml:space="preserve"> </w:t>
      </w:r>
      <w:r>
        <w:rPr>
          <w:spacing w:val="-2"/>
        </w:rPr>
        <w:t>Structure</w:t>
      </w:r>
    </w:p>
    <w:p w:rsidR="0067084F" w:rsidRDefault="0067084F" w:rsidP="0067084F">
      <w:pPr>
        <w:pStyle w:val="BodyText"/>
        <w:spacing w:before="233"/>
        <w:jc w:val="both"/>
        <w:rPr>
          <w:b/>
        </w:rPr>
      </w:pPr>
    </w:p>
    <w:p w:rsidR="0067084F" w:rsidRDefault="0067084F" w:rsidP="0067084F">
      <w:pPr>
        <w:pStyle w:val="BodyText"/>
        <w:spacing w:line="480" w:lineRule="auto"/>
        <w:ind w:left="556" w:right="974"/>
        <w:jc w:val="both"/>
      </w:pPr>
      <w:r>
        <w:t>Prota Structure is a design system used by structural engineers to model, analyze, and design buildings. It can calculate loads on structures and the ground, and calculate connections between building elements in steel structures. Prota Structure also uses Revit's analytical model data when importing models into its structure.</w:t>
      </w:r>
    </w:p>
    <w:p w:rsidR="0067084F" w:rsidRDefault="00CD4DF1" w:rsidP="0067084F">
      <w:pPr>
        <w:pStyle w:val="BodyText"/>
        <w:spacing w:before="25"/>
        <w:jc w:val="both"/>
        <w:rPr>
          <w:sz w:val="20"/>
        </w:rPr>
      </w:pPr>
      <w:r>
        <w:rPr>
          <w:sz w:val="20"/>
        </w:rPr>
        <w:pict>
          <v:group id="docshapegroup26" o:spid="_x0000_s1084" style="position:absolute;left:0;text-align:left;margin-left:140.65pt;margin-top:14pt;width:328.35pt;height:180.1pt;z-index:-251669504;mso-wrap-distance-left:0;mso-wrap-distance-right:0;mso-position-horizontal-relative:page" coordorigin="2813,280" coordsize="6567,3602">
            <v:shape id="docshape27" o:spid="_x0000_s1085" type="#_x0000_t75" style="position:absolute;left:2894;top:363;width:6399;height:3432">
              <v:imagedata r:id="rId15" o:title=""/>
            </v:shape>
            <v:shape id="docshape28" o:spid="_x0000_s1086" style="position:absolute;left:2812;top:279;width:6567;height:3602" coordorigin="2813,280" coordsize="6567,3602" o:spt="100" adj="0,,0" path="m9307,352r-6422,l2885,372r,3422l2885,3810r6422,l9307,3794r-6405,l2902,372r6388,l9290,3793r17,l9307,372r,-1l9307,352xm9379,280r-6566,l2813,336r,3494l2813,3882r6566,l9379,3830r-6513,l2866,336r6460,l9326,3829r53,l9379,336r,-1l9379,280xe" fillcolor="black" stroked="f">
              <v:stroke joinstyle="round"/>
              <v:formulas/>
              <v:path arrowok="t" o:connecttype="segments"/>
            </v:shape>
            <w10:wrap type="topAndBottom" anchorx="page"/>
          </v:group>
        </w:pict>
      </w:r>
    </w:p>
    <w:p w:rsidR="0067084F" w:rsidRDefault="0067084F" w:rsidP="0067084F">
      <w:pPr>
        <w:pStyle w:val="BodyText"/>
        <w:spacing w:before="42"/>
        <w:jc w:val="both"/>
      </w:pPr>
    </w:p>
    <w:p w:rsidR="0067084F" w:rsidRDefault="0067084F" w:rsidP="0067084F">
      <w:pPr>
        <w:ind w:left="547" w:right="960"/>
        <w:jc w:val="both"/>
        <w:rPr>
          <w:i/>
          <w:sz w:val="24"/>
        </w:rPr>
      </w:pPr>
      <w:r>
        <w:rPr>
          <w:i/>
          <w:sz w:val="24"/>
        </w:rPr>
        <w:t>Figure06:ATypicalProtaStructure</w:t>
      </w:r>
      <w:r>
        <w:rPr>
          <w:i/>
          <w:spacing w:val="-2"/>
          <w:sz w:val="24"/>
        </w:rPr>
        <w:t>Workspace</w:t>
      </w:r>
    </w:p>
    <w:p w:rsidR="0067084F" w:rsidRDefault="0067084F" w:rsidP="0067084F">
      <w:pPr>
        <w:jc w:val="both"/>
        <w:rPr>
          <w:i/>
          <w:sz w:val="24"/>
        </w:rPr>
        <w:sectPr w:rsidR="0067084F">
          <w:pgSz w:w="12240" w:h="15840"/>
          <w:pgMar w:top="1200" w:right="360" w:bottom="960" w:left="720" w:header="0" w:footer="779" w:gutter="0"/>
          <w:cols w:space="720"/>
        </w:sectPr>
      </w:pPr>
    </w:p>
    <w:p w:rsidR="0067084F" w:rsidRDefault="0067084F" w:rsidP="0067084F">
      <w:pPr>
        <w:pStyle w:val="Heading2"/>
        <w:numPr>
          <w:ilvl w:val="2"/>
          <w:numId w:val="13"/>
        </w:numPr>
        <w:tabs>
          <w:tab w:val="left" w:pos="1275"/>
        </w:tabs>
        <w:spacing w:before="73"/>
        <w:jc w:val="both"/>
      </w:pPr>
      <w:bookmarkStart w:id="25" w:name="_TOC_250021"/>
      <w:r>
        <w:lastRenderedPageBreak/>
        <w:t>Microsoft</w:t>
      </w:r>
      <w:bookmarkEnd w:id="25"/>
      <w:r>
        <w:t xml:space="preserve"> </w:t>
      </w:r>
      <w:r>
        <w:rPr>
          <w:spacing w:val="-4"/>
        </w:rPr>
        <w:t>Word</w:t>
      </w:r>
    </w:p>
    <w:p w:rsidR="0067084F" w:rsidRDefault="0067084F" w:rsidP="0067084F">
      <w:pPr>
        <w:pStyle w:val="BodyText"/>
        <w:spacing w:before="238"/>
        <w:jc w:val="both"/>
        <w:rPr>
          <w:b/>
        </w:rPr>
      </w:pPr>
    </w:p>
    <w:p w:rsidR="0067084F" w:rsidRDefault="0067084F" w:rsidP="0067084F">
      <w:pPr>
        <w:pStyle w:val="BodyText"/>
        <w:spacing w:line="480" w:lineRule="auto"/>
        <w:ind w:left="556" w:right="973"/>
        <w:jc w:val="both"/>
      </w:pPr>
      <w:r>
        <w:t xml:space="preserve">Microsoft Word is used at </w:t>
      </w:r>
      <w:r w:rsidR="0003406C">
        <w:t>KW-GIS</w:t>
      </w:r>
      <w:r>
        <w:t xml:space="preserve"> Construction Company for typing proposals, structural calculation sheets, operational procedures, cost estimation, and other contractual documents that need to be typewritten before presenting them to the clients, stakeholders and other member</w:t>
      </w:r>
      <w:r w:rsidR="00B41411">
        <w:t>s in the online community of KW-GIS</w:t>
      </w:r>
      <w:r>
        <w:t xml:space="preserve"> Construction Company. In some cases, we use it to crop out undesired part of the 3D image extracted from the Orion 18 and convert it from bmp. file to png file.</w:t>
      </w:r>
    </w:p>
    <w:p w:rsidR="0067084F" w:rsidRDefault="00CD4DF1" w:rsidP="0067084F">
      <w:pPr>
        <w:pStyle w:val="BodyText"/>
        <w:spacing w:before="3"/>
        <w:jc w:val="both"/>
        <w:rPr>
          <w:sz w:val="19"/>
        </w:rPr>
      </w:pPr>
      <w:r>
        <w:rPr>
          <w:sz w:val="19"/>
        </w:rPr>
        <w:pict>
          <v:group id="docshapegroup29" o:spid="_x0000_s1087" style="position:absolute;left:0;text-align:left;margin-left:145.8pt;margin-top:12.3pt;width:318pt;height:135.1pt;z-index:-251668480;mso-wrap-distance-left:0;mso-wrap-distance-right:0;mso-position-horizontal-relative:page" coordorigin="2916,246" coordsize="6360,3532">
            <v:shape id="docshape30" o:spid="_x0000_s1088" type="#_x0000_t75" style="position:absolute;left:3000;top:332;width:6188;height:3360">
              <v:imagedata r:id="rId16" o:title=""/>
            </v:shape>
            <v:shape id="docshape31" o:spid="_x0000_s1089" style="position:absolute;left:2916;top:246;width:6360;height:3532" coordorigin="2916,246" coordsize="6360,3532" o:spt="100" adj="0,,0" path="m9204,318r-6216,l2988,338r,3350l2988,3706r6216,l9204,3688r-6197,l3007,338r6178,l9185,3688r19,l9204,338r,-1l9204,318xm9276,246r-6360,l2916,302r,3422l2916,3778r6360,l9276,3724r-6305,l2971,302r6250,l9221,3724r55,l9276,302r,-1l9276,246xe" fillcolor="black" stroked="f">
              <v:stroke joinstyle="round"/>
              <v:formulas/>
              <v:path arrowok="t" o:connecttype="segments"/>
            </v:shape>
            <w10:wrap type="topAndBottom" anchorx="page"/>
          </v:group>
        </w:pict>
      </w:r>
    </w:p>
    <w:p w:rsidR="0067084F" w:rsidRDefault="0067084F" w:rsidP="0067084F">
      <w:pPr>
        <w:pStyle w:val="BodyText"/>
        <w:spacing w:before="242"/>
        <w:jc w:val="both"/>
      </w:pPr>
    </w:p>
    <w:p w:rsidR="0067084F" w:rsidRDefault="0067084F" w:rsidP="0067084F">
      <w:pPr>
        <w:ind w:left="548" w:right="960"/>
        <w:jc w:val="both"/>
        <w:rPr>
          <w:i/>
          <w:sz w:val="24"/>
        </w:rPr>
      </w:pPr>
      <w:r>
        <w:rPr>
          <w:i/>
          <w:sz w:val="24"/>
        </w:rPr>
        <w:t>Figure07:ATypicalMicrosoftWord</w:t>
      </w:r>
      <w:r>
        <w:rPr>
          <w:i/>
          <w:spacing w:val="-2"/>
          <w:sz w:val="24"/>
        </w:rPr>
        <w:t>Workspace</w:t>
      </w:r>
    </w:p>
    <w:p w:rsidR="0067084F" w:rsidRDefault="0067084F" w:rsidP="0067084F">
      <w:pPr>
        <w:pStyle w:val="BodyText"/>
        <w:spacing w:before="106"/>
        <w:jc w:val="both"/>
        <w:rPr>
          <w:i/>
        </w:rPr>
      </w:pPr>
    </w:p>
    <w:p w:rsidR="0067084F" w:rsidRDefault="0067084F" w:rsidP="0067084F">
      <w:pPr>
        <w:pStyle w:val="Heading2"/>
        <w:numPr>
          <w:ilvl w:val="2"/>
          <w:numId w:val="13"/>
        </w:numPr>
        <w:tabs>
          <w:tab w:val="left" w:pos="1275"/>
        </w:tabs>
        <w:jc w:val="both"/>
      </w:pPr>
      <w:bookmarkStart w:id="26" w:name="_TOC_250020"/>
      <w:r>
        <w:t>Microsoft</w:t>
      </w:r>
      <w:bookmarkEnd w:id="26"/>
      <w:r>
        <w:t xml:space="preserve"> </w:t>
      </w:r>
      <w:r>
        <w:rPr>
          <w:spacing w:val="-4"/>
        </w:rPr>
        <w:t>Excel</w:t>
      </w:r>
    </w:p>
    <w:p w:rsidR="0067084F" w:rsidRDefault="0067084F" w:rsidP="0067084F">
      <w:pPr>
        <w:pStyle w:val="BodyText"/>
        <w:spacing w:before="235"/>
        <w:jc w:val="both"/>
        <w:rPr>
          <w:b/>
        </w:rPr>
      </w:pPr>
    </w:p>
    <w:p w:rsidR="0067084F" w:rsidRDefault="0067084F" w:rsidP="0067084F">
      <w:pPr>
        <w:pStyle w:val="BodyText"/>
        <w:spacing w:line="480" w:lineRule="auto"/>
        <w:ind w:left="556" w:right="974"/>
        <w:jc w:val="both"/>
      </w:pPr>
      <w:r>
        <w:t>MS Excel is widely used in civil engineering to manage project data, perform numerical modeling, andanalysis, and track project schedules and budgets. It also creates complex spreadsheets for design calculations, costestimation, and optimization. at KW-GIS Construction Company, there are excel files designed to help in calculating for slabloads, and in designing staircases and retaining wall. They are also used in knowing the are of reinforcement bars that will be provided to construct any structural member, as well as, the total number of reinforcements that will be needed using the necessary values of parameters needed and the values of moment and shear forces gotten from Beamax.</w:t>
      </w:r>
    </w:p>
    <w:p w:rsidR="0067084F" w:rsidRDefault="0067084F" w:rsidP="0067084F">
      <w:pPr>
        <w:pStyle w:val="BodyText"/>
        <w:spacing w:line="480" w:lineRule="auto"/>
        <w:jc w:val="both"/>
        <w:sectPr w:rsidR="0067084F">
          <w:pgSz w:w="12240" w:h="15840"/>
          <w:pgMar w:top="1200" w:right="360" w:bottom="960" w:left="720" w:header="0" w:footer="779" w:gutter="0"/>
          <w:cols w:space="720"/>
        </w:sectPr>
      </w:pPr>
    </w:p>
    <w:p w:rsidR="0067084F" w:rsidRDefault="00CD4DF1" w:rsidP="0067084F">
      <w:pPr>
        <w:pStyle w:val="BodyText"/>
        <w:ind w:left="2796"/>
        <w:jc w:val="both"/>
        <w:rPr>
          <w:sz w:val="20"/>
        </w:rPr>
      </w:pPr>
      <w:r>
        <w:rPr>
          <w:sz w:val="20"/>
        </w:rPr>
      </w:r>
      <w:r>
        <w:rPr>
          <w:sz w:val="20"/>
        </w:rPr>
        <w:pict>
          <v:group id="docshapegroup32" o:spid="_x0000_s1039" style="width:258pt;height:139.6pt;mso-position-horizontal-relative:char;mso-position-vertical-relative:line" coordsize="5160,2792">
            <v:shape id="docshape33" o:spid="_x0000_s1040" type="#_x0000_t75" style="position:absolute;left:84;top:86;width:4992;height:2616">
              <v:imagedata r:id="rId17" o:title=""/>
            </v:shape>
            <v:shape id="docshape34" o:spid="_x0000_s1041" style="position:absolute;width:5160;height:2792" coordsize="5160,2792" o:spt="100" adj="0,,0" path="m5088,72r-17,l5071,92r,2608l91,2700,91,92r4980,l5071,72,72,72r,20l72,2700r,20l5088,2720r,-20l5088,2700r,-2608l5088,91r,-19xm5160,r-53,l5107,56r,2680l55,2736,55,56r5052,l5107,,,,,56,,2736r,56l5160,2792r,-56l5160,2736r,-2680l5160,55r,-55xe" fillcolor="black" stroked="f">
              <v:stroke joinstyle="round"/>
              <v:formulas/>
              <v:path arrowok="t" o:connecttype="segments"/>
            </v:shape>
            <w10:wrap type="none"/>
            <w10:anchorlock/>
          </v:group>
        </w:pict>
      </w:r>
    </w:p>
    <w:p w:rsidR="0067084F" w:rsidRDefault="0067084F" w:rsidP="0067084F">
      <w:pPr>
        <w:pStyle w:val="BodyText"/>
        <w:spacing w:before="189"/>
        <w:jc w:val="both"/>
      </w:pPr>
    </w:p>
    <w:p w:rsidR="0067084F" w:rsidRDefault="0067084F" w:rsidP="0067084F">
      <w:pPr>
        <w:spacing w:before="1"/>
        <w:ind w:left="546" w:right="960"/>
        <w:jc w:val="both"/>
        <w:rPr>
          <w:i/>
          <w:sz w:val="24"/>
        </w:rPr>
      </w:pPr>
      <w:r>
        <w:rPr>
          <w:i/>
          <w:sz w:val="24"/>
        </w:rPr>
        <w:t>Figure08:ATypicalMicrosoftExcel</w:t>
      </w:r>
      <w:r>
        <w:rPr>
          <w:i/>
          <w:spacing w:val="-2"/>
          <w:sz w:val="24"/>
        </w:rPr>
        <w:t>Workspace</w:t>
      </w:r>
    </w:p>
    <w:p w:rsidR="0067084F" w:rsidRDefault="0067084F" w:rsidP="0067084F">
      <w:pPr>
        <w:pStyle w:val="BodyText"/>
        <w:spacing w:before="105"/>
        <w:jc w:val="both"/>
        <w:rPr>
          <w:i/>
        </w:rPr>
      </w:pPr>
    </w:p>
    <w:p w:rsidR="0067084F" w:rsidRDefault="0067084F" w:rsidP="0067084F">
      <w:pPr>
        <w:pStyle w:val="Heading2"/>
        <w:numPr>
          <w:ilvl w:val="2"/>
          <w:numId w:val="13"/>
        </w:numPr>
        <w:tabs>
          <w:tab w:val="left" w:pos="1273"/>
        </w:tabs>
        <w:ind w:left="1273" w:hanging="717"/>
        <w:jc w:val="both"/>
      </w:pPr>
      <w:bookmarkStart w:id="27" w:name="_TOC_250019"/>
      <w:r>
        <w:t>Microsoft Project</w:t>
      </w:r>
      <w:bookmarkEnd w:id="27"/>
      <w:r>
        <w:rPr>
          <w:spacing w:val="-2"/>
        </w:rPr>
        <w:t>(MSP)</w:t>
      </w:r>
    </w:p>
    <w:p w:rsidR="0067084F" w:rsidRDefault="0067084F" w:rsidP="0067084F">
      <w:pPr>
        <w:pStyle w:val="BodyText"/>
        <w:spacing w:before="118"/>
        <w:jc w:val="both"/>
        <w:rPr>
          <w:b/>
        </w:rPr>
      </w:pPr>
    </w:p>
    <w:p w:rsidR="0067084F" w:rsidRDefault="0067084F" w:rsidP="0067084F">
      <w:pPr>
        <w:pStyle w:val="BodyText"/>
        <w:spacing w:line="480" w:lineRule="auto"/>
        <w:ind w:left="556" w:right="974"/>
        <w:jc w:val="both"/>
      </w:pPr>
      <w:r>
        <w:t>Microsoft Project (MSP) is a project management tool that can be used in civil engineering for planning, managing, and executing projects.MSP has features such as Gantt charts and project calendars. We also use MSP to create schedules, assign task store sources, and keep track of time. It can be used for small and large construction projects, and its main applications include:</w:t>
      </w:r>
    </w:p>
    <w:p w:rsidR="0067084F" w:rsidRDefault="0067084F" w:rsidP="0067084F">
      <w:pPr>
        <w:pStyle w:val="ListParagraph"/>
        <w:numPr>
          <w:ilvl w:val="0"/>
          <w:numId w:val="10"/>
        </w:numPr>
        <w:tabs>
          <w:tab w:val="left" w:pos="1275"/>
        </w:tabs>
        <w:spacing w:before="120"/>
        <w:ind w:left="1275" w:hanging="359"/>
        <w:jc w:val="both"/>
        <w:rPr>
          <w:sz w:val="24"/>
        </w:rPr>
      </w:pPr>
      <w:r>
        <w:rPr>
          <w:sz w:val="24"/>
        </w:rPr>
        <w:t xml:space="preserve">Planning and </w:t>
      </w:r>
      <w:r>
        <w:rPr>
          <w:spacing w:val="-2"/>
          <w:sz w:val="24"/>
        </w:rPr>
        <w:t>scheduling</w:t>
      </w:r>
    </w:p>
    <w:p w:rsidR="0067084F" w:rsidRDefault="0067084F" w:rsidP="0067084F">
      <w:pPr>
        <w:pStyle w:val="ListParagraph"/>
        <w:numPr>
          <w:ilvl w:val="0"/>
          <w:numId w:val="10"/>
        </w:numPr>
        <w:tabs>
          <w:tab w:val="left" w:pos="1275"/>
        </w:tabs>
        <w:spacing w:before="274"/>
        <w:ind w:left="1275" w:hanging="359"/>
        <w:jc w:val="both"/>
        <w:rPr>
          <w:sz w:val="24"/>
        </w:rPr>
      </w:pPr>
      <w:r>
        <w:rPr>
          <w:sz w:val="24"/>
        </w:rPr>
        <w:t xml:space="preserve">Resource </w:t>
      </w:r>
      <w:r>
        <w:rPr>
          <w:spacing w:val="-2"/>
          <w:sz w:val="24"/>
        </w:rPr>
        <w:t>management</w:t>
      </w:r>
    </w:p>
    <w:p w:rsidR="0067084F" w:rsidRDefault="0067084F" w:rsidP="0067084F">
      <w:pPr>
        <w:pStyle w:val="ListParagraph"/>
        <w:numPr>
          <w:ilvl w:val="0"/>
          <w:numId w:val="10"/>
        </w:numPr>
        <w:tabs>
          <w:tab w:val="left" w:pos="1275"/>
        </w:tabs>
        <w:spacing w:before="275"/>
        <w:ind w:left="1275" w:hanging="359"/>
        <w:jc w:val="both"/>
        <w:rPr>
          <w:sz w:val="24"/>
        </w:rPr>
      </w:pPr>
      <w:r>
        <w:rPr>
          <w:sz w:val="24"/>
        </w:rPr>
        <w:t xml:space="preserve">Cost </w:t>
      </w:r>
      <w:r>
        <w:rPr>
          <w:spacing w:val="-2"/>
          <w:sz w:val="24"/>
        </w:rPr>
        <w:t>management</w:t>
      </w:r>
    </w:p>
    <w:p w:rsidR="0067084F" w:rsidRDefault="00CD4DF1" w:rsidP="0067084F">
      <w:pPr>
        <w:pStyle w:val="BodyText"/>
        <w:spacing w:before="173"/>
        <w:jc w:val="both"/>
        <w:rPr>
          <w:sz w:val="20"/>
        </w:rPr>
      </w:pPr>
      <w:r>
        <w:rPr>
          <w:sz w:val="20"/>
        </w:rPr>
        <w:pict>
          <v:group id="docshapegroup35" o:spid="_x0000_s1090" style="position:absolute;left:0;text-align:left;margin-left:163.8pt;margin-top:21.4pt;width:281.65pt;height:156.8pt;z-index:-251667456;mso-wrap-distance-left:0;mso-wrap-distance-right:0;mso-position-horizontal-relative:page" coordorigin="3276,428" coordsize="5633,3136">
            <v:shape id="docshape36" o:spid="_x0000_s1091" type="#_x0000_t75" style="position:absolute;left:3360;top:509;width:5463;height:2972">
              <v:imagedata r:id="rId18" o:title=""/>
            </v:shape>
            <v:shape id="docshape37" o:spid="_x0000_s1092" style="position:absolute;left:3276;top:427;width:5633;height:3136" coordorigin="3276,428" coordsize="5633,3136" o:spt="100" adj="0,,0" path="m8837,500r-5489,l3348,516r,2960l3348,3492r5489,l8837,3476r,l8837,517r-17,l8820,3476r-5453,l3367,516r5470,l8837,500xm8909,428r-5633,l3276,480r,3032l3276,3564r5633,l8909,3512r,l8909,481r-53,l8856,3512r-5525,l3331,480r5578,l8909,428xe" fillcolor="black" stroked="f">
              <v:stroke joinstyle="round"/>
              <v:formulas/>
              <v:path arrowok="t" o:connecttype="segments"/>
            </v:shape>
            <w10:wrap type="topAndBottom" anchorx="page"/>
          </v:group>
        </w:pict>
      </w:r>
    </w:p>
    <w:p w:rsidR="0067084F" w:rsidRDefault="0067084F" w:rsidP="0067084F">
      <w:pPr>
        <w:pStyle w:val="BodyText"/>
        <w:spacing w:before="16"/>
        <w:jc w:val="both"/>
      </w:pPr>
    </w:p>
    <w:p w:rsidR="0067084F" w:rsidRDefault="0067084F" w:rsidP="0067084F">
      <w:pPr>
        <w:ind w:left="548" w:right="960"/>
        <w:jc w:val="both"/>
        <w:rPr>
          <w:i/>
          <w:sz w:val="24"/>
        </w:rPr>
      </w:pPr>
      <w:r>
        <w:rPr>
          <w:i/>
          <w:sz w:val="24"/>
        </w:rPr>
        <w:t>Figure09:ATypicalMicrosoftProject</w:t>
      </w:r>
      <w:r>
        <w:rPr>
          <w:i/>
          <w:spacing w:val="-2"/>
          <w:sz w:val="24"/>
        </w:rPr>
        <w:t>Workspace</w:t>
      </w:r>
    </w:p>
    <w:p w:rsidR="0067084F" w:rsidRDefault="0067084F" w:rsidP="0067084F">
      <w:pPr>
        <w:jc w:val="both"/>
        <w:rPr>
          <w:i/>
          <w:sz w:val="24"/>
        </w:rPr>
        <w:sectPr w:rsidR="0067084F">
          <w:pgSz w:w="12240" w:h="15840"/>
          <w:pgMar w:top="1280" w:right="360" w:bottom="960" w:left="720" w:header="0" w:footer="779" w:gutter="0"/>
          <w:cols w:space="720"/>
        </w:sectPr>
      </w:pPr>
    </w:p>
    <w:p w:rsidR="0067084F" w:rsidRDefault="0067084F" w:rsidP="0067084F">
      <w:pPr>
        <w:pStyle w:val="Heading2"/>
        <w:numPr>
          <w:ilvl w:val="2"/>
          <w:numId w:val="13"/>
        </w:numPr>
        <w:tabs>
          <w:tab w:val="left" w:pos="1273"/>
        </w:tabs>
        <w:spacing w:before="73"/>
        <w:ind w:left="1273" w:hanging="717"/>
        <w:jc w:val="both"/>
      </w:pPr>
      <w:bookmarkStart w:id="28" w:name="_TOC_250018"/>
      <w:r>
        <w:lastRenderedPageBreak/>
        <w:t>Google</w:t>
      </w:r>
      <w:bookmarkEnd w:id="28"/>
      <w:r>
        <w:t xml:space="preserve"> </w:t>
      </w:r>
      <w:r>
        <w:rPr>
          <w:spacing w:val="-2"/>
        </w:rPr>
        <w:t>Earth</w:t>
      </w:r>
    </w:p>
    <w:p w:rsidR="0067084F" w:rsidRDefault="0067084F" w:rsidP="0067084F">
      <w:pPr>
        <w:pStyle w:val="BodyText"/>
        <w:spacing w:before="118"/>
        <w:jc w:val="both"/>
        <w:rPr>
          <w:b/>
        </w:rPr>
      </w:pPr>
    </w:p>
    <w:p w:rsidR="0067084F" w:rsidRDefault="0067084F" w:rsidP="0067084F">
      <w:pPr>
        <w:pStyle w:val="BodyText"/>
        <w:spacing w:line="480" w:lineRule="auto"/>
        <w:ind w:left="556" w:right="972"/>
        <w:jc w:val="both"/>
      </w:pPr>
      <w:r>
        <w:t>Google Earth is a tool that provides access to aerial photography and services. It also offers tools for creating new data and a growing set of layers of data, such as terrain, directly into their Civil 3D projects, providing a powerful and versatile tool for project planning and design.</w:t>
      </w:r>
    </w:p>
    <w:p w:rsidR="0067084F" w:rsidRDefault="00CD4DF1" w:rsidP="0067084F">
      <w:pPr>
        <w:pStyle w:val="BodyText"/>
        <w:spacing w:before="10"/>
        <w:jc w:val="both"/>
        <w:rPr>
          <w:sz w:val="8"/>
        </w:rPr>
      </w:pPr>
      <w:r>
        <w:rPr>
          <w:sz w:val="8"/>
        </w:rPr>
        <w:pict>
          <v:group id="docshapegroup38" o:spid="_x0000_s1093" style="position:absolute;left:0;text-align:left;margin-left:164.65pt;margin-top:6.3pt;width:280.7pt;height:156pt;z-index:-251666432;mso-wrap-distance-left:0;mso-wrap-distance-right:0;mso-position-horizontal-relative:page" coordorigin="3293,126" coordsize="5614,3120">
            <v:shape id="docshape39" o:spid="_x0000_s1094" type="#_x0000_t75" style="position:absolute;left:3374;top:212;width:5448;height:2948">
              <v:imagedata r:id="rId19" o:title=""/>
            </v:shape>
            <v:shape id="docshape40" o:spid="_x0000_s1095" style="position:absolute;left:3292;top:125;width:5614;height:3120" coordorigin="3293,126" coordsize="5614,3120" o:spt="100" adj="0,,0" path="m8834,198r-5469,l3365,218r,2940l3365,3174r5469,l8834,3158r-5452,l3382,218r5436,l8818,3157r16,l8834,218r,-1l8834,198xm8906,126r-5613,l3293,182r,3012l3293,3246r5613,l8906,3194r-5560,l3346,182r5508,l8854,3193r52,l8906,182r,-1l8906,126xe" fillcolor="black" stroked="f">
              <v:stroke joinstyle="round"/>
              <v:formulas/>
              <v:path arrowok="t" o:connecttype="segments"/>
            </v:shape>
            <w10:wrap type="topAndBottom" anchorx="page"/>
          </v:group>
        </w:pict>
      </w:r>
    </w:p>
    <w:p w:rsidR="0067084F" w:rsidRDefault="0067084F" w:rsidP="0067084F">
      <w:pPr>
        <w:pStyle w:val="BodyText"/>
        <w:spacing w:before="234"/>
        <w:jc w:val="both"/>
      </w:pPr>
    </w:p>
    <w:p w:rsidR="0067084F" w:rsidRDefault="0067084F" w:rsidP="0067084F">
      <w:pPr>
        <w:ind w:left="545" w:right="960"/>
        <w:jc w:val="both"/>
        <w:rPr>
          <w:i/>
          <w:sz w:val="24"/>
        </w:rPr>
      </w:pPr>
      <w:r>
        <w:rPr>
          <w:i/>
          <w:sz w:val="24"/>
        </w:rPr>
        <w:t>Figure10:ATypicalGoogleEarth</w:t>
      </w:r>
      <w:r>
        <w:rPr>
          <w:i/>
          <w:spacing w:val="-2"/>
          <w:sz w:val="24"/>
        </w:rPr>
        <w:t xml:space="preserve"> Workspace</w:t>
      </w:r>
    </w:p>
    <w:p w:rsidR="0067084F" w:rsidRDefault="0067084F" w:rsidP="0067084F">
      <w:pPr>
        <w:pStyle w:val="BodyText"/>
        <w:spacing w:before="26"/>
        <w:jc w:val="both"/>
        <w:rPr>
          <w:i/>
        </w:rPr>
      </w:pPr>
    </w:p>
    <w:p w:rsidR="0067084F" w:rsidRDefault="0067084F" w:rsidP="0067084F">
      <w:pPr>
        <w:pStyle w:val="Heading2"/>
        <w:numPr>
          <w:ilvl w:val="1"/>
          <w:numId w:val="9"/>
        </w:numPr>
        <w:tabs>
          <w:tab w:val="left" w:pos="1274"/>
        </w:tabs>
        <w:spacing w:before="1"/>
        <w:ind w:left="1274" w:hanging="718"/>
        <w:jc w:val="both"/>
      </w:pPr>
      <w:bookmarkStart w:id="29" w:name="_TOC_250017"/>
      <w:r>
        <w:t>Safety Policy at KW-GIS Construction</w:t>
      </w:r>
      <w:bookmarkEnd w:id="29"/>
      <w:r>
        <w:t xml:space="preserve"> </w:t>
      </w:r>
      <w:r>
        <w:rPr>
          <w:spacing w:val="-2"/>
        </w:rPr>
        <w:t>Company</w:t>
      </w:r>
    </w:p>
    <w:p w:rsidR="0067084F" w:rsidRDefault="0067084F" w:rsidP="0067084F">
      <w:pPr>
        <w:pStyle w:val="BodyText"/>
        <w:spacing w:before="201"/>
        <w:jc w:val="both"/>
        <w:rPr>
          <w:b/>
        </w:rPr>
      </w:pPr>
    </w:p>
    <w:p w:rsidR="0067084F" w:rsidRDefault="0067084F" w:rsidP="0067084F">
      <w:pPr>
        <w:pStyle w:val="BodyText"/>
        <w:spacing w:line="480" w:lineRule="auto"/>
        <w:ind w:left="556" w:right="972"/>
        <w:jc w:val="both"/>
      </w:pPr>
      <w:r>
        <w:t>KW-GIS places high importance on health and safety of staffs. Sick staff are not allowed on site and the healthy ones on site are adequately protected. The company health policies include statement of methods and process awareness, risk assessment at each critical stage of the project, active first aid care, provision and appropriate use of personal protection equipment, equipment assessment before use, inevitable accident record and analysis, and appropriate site layout.</w:t>
      </w:r>
    </w:p>
    <w:p w:rsidR="0067084F" w:rsidRDefault="0067084F" w:rsidP="0067084F">
      <w:pPr>
        <w:pStyle w:val="Heading2"/>
        <w:numPr>
          <w:ilvl w:val="1"/>
          <w:numId w:val="9"/>
        </w:numPr>
        <w:tabs>
          <w:tab w:val="left" w:pos="1274"/>
        </w:tabs>
        <w:spacing w:before="245"/>
        <w:ind w:left="1274" w:hanging="718"/>
        <w:jc w:val="both"/>
      </w:pPr>
      <w:bookmarkStart w:id="30" w:name="_TOC_250016"/>
      <w:r>
        <w:t>Past Projects of the</w:t>
      </w:r>
      <w:bookmarkEnd w:id="30"/>
      <w:r>
        <w:t xml:space="preserve"> </w:t>
      </w:r>
      <w:r>
        <w:rPr>
          <w:spacing w:val="-2"/>
        </w:rPr>
        <w:t>Company</w:t>
      </w:r>
    </w:p>
    <w:p w:rsidR="0067084F" w:rsidRDefault="0067084F" w:rsidP="0067084F">
      <w:pPr>
        <w:pStyle w:val="BodyText"/>
        <w:spacing w:before="202"/>
        <w:jc w:val="both"/>
        <w:rPr>
          <w:b/>
        </w:rPr>
      </w:pPr>
    </w:p>
    <w:p w:rsidR="0067084F" w:rsidRDefault="0067084F" w:rsidP="0067084F">
      <w:pPr>
        <w:pStyle w:val="BodyText"/>
        <w:spacing w:line="480" w:lineRule="auto"/>
        <w:ind w:left="556" w:right="972"/>
        <w:jc w:val="both"/>
      </w:pPr>
      <w:r>
        <w:t>Over a 3-year period, they have constructed, renovated, and been consulted on a wide variety of projects and building including:</w:t>
      </w:r>
    </w:p>
    <w:p w:rsidR="0067084F" w:rsidRDefault="0067084F" w:rsidP="0067084F">
      <w:pPr>
        <w:pStyle w:val="ListParagraph"/>
        <w:numPr>
          <w:ilvl w:val="2"/>
          <w:numId w:val="9"/>
        </w:numPr>
        <w:tabs>
          <w:tab w:val="left" w:pos="1275"/>
        </w:tabs>
        <w:spacing w:before="120"/>
        <w:ind w:left="1275" w:hanging="359"/>
        <w:jc w:val="both"/>
        <w:rPr>
          <w:sz w:val="24"/>
        </w:rPr>
      </w:pPr>
      <w:r>
        <w:rPr>
          <w:sz w:val="24"/>
        </w:rPr>
        <w:t xml:space="preserve">Blocks of </w:t>
      </w:r>
      <w:r>
        <w:rPr>
          <w:spacing w:val="-2"/>
          <w:sz w:val="24"/>
        </w:rPr>
        <w:t>Classrooms</w:t>
      </w:r>
    </w:p>
    <w:p w:rsidR="0067084F" w:rsidRDefault="0067084F" w:rsidP="0067084F">
      <w:pPr>
        <w:pStyle w:val="ListParagraph"/>
        <w:jc w:val="both"/>
        <w:rPr>
          <w:sz w:val="24"/>
        </w:rPr>
        <w:sectPr w:rsidR="0067084F">
          <w:pgSz w:w="12240" w:h="15840"/>
          <w:pgMar w:top="1200" w:right="360" w:bottom="960" w:left="720" w:header="0" w:footer="779" w:gutter="0"/>
          <w:cols w:space="720"/>
        </w:sectPr>
      </w:pPr>
    </w:p>
    <w:p w:rsidR="0067084F" w:rsidRDefault="0067084F" w:rsidP="0067084F">
      <w:pPr>
        <w:pStyle w:val="ListParagraph"/>
        <w:numPr>
          <w:ilvl w:val="2"/>
          <w:numId w:val="9"/>
        </w:numPr>
        <w:tabs>
          <w:tab w:val="left" w:pos="1275"/>
        </w:tabs>
        <w:spacing w:before="71"/>
        <w:ind w:left="1275" w:hanging="359"/>
        <w:jc w:val="both"/>
        <w:rPr>
          <w:sz w:val="24"/>
        </w:rPr>
      </w:pPr>
      <w:r>
        <w:rPr>
          <w:spacing w:val="-2"/>
          <w:sz w:val="24"/>
        </w:rPr>
        <w:lastRenderedPageBreak/>
        <w:t>Auditorium</w:t>
      </w:r>
    </w:p>
    <w:p w:rsidR="0067084F" w:rsidRDefault="0067084F" w:rsidP="0067084F">
      <w:pPr>
        <w:pStyle w:val="BodyText"/>
        <w:jc w:val="both"/>
      </w:pPr>
    </w:p>
    <w:p w:rsidR="0067084F" w:rsidRDefault="0067084F" w:rsidP="0067084F">
      <w:pPr>
        <w:pStyle w:val="ListParagraph"/>
        <w:numPr>
          <w:ilvl w:val="2"/>
          <w:numId w:val="9"/>
        </w:numPr>
        <w:tabs>
          <w:tab w:val="left" w:pos="1275"/>
        </w:tabs>
        <w:ind w:left="1275" w:hanging="359"/>
        <w:jc w:val="both"/>
        <w:rPr>
          <w:sz w:val="24"/>
        </w:rPr>
      </w:pPr>
      <w:r>
        <w:rPr>
          <w:sz w:val="24"/>
        </w:rPr>
        <w:t xml:space="preserve">Residential </w:t>
      </w:r>
      <w:r>
        <w:rPr>
          <w:spacing w:val="-2"/>
          <w:sz w:val="24"/>
        </w:rPr>
        <w:t>developments</w:t>
      </w:r>
    </w:p>
    <w:p w:rsidR="0067084F" w:rsidRDefault="0067084F" w:rsidP="0067084F">
      <w:pPr>
        <w:pStyle w:val="BodyText"/>
        <w:jc w:val="both"/>
      </w:pPr>
    </w:p>
    <w:p w:rsidR="0067084F" w:rsidRDefault="0067084F" w:rsidP="0067084F">
      <w:pPr>
        <w:pStyle w:val="ListParagraph"/>
        <w:numPr>
          <w:ilvl w:val="2"/>
          <w:numId w:val="9"/>
        </w:numPr>
        <w:tabs>
          <w:tab w:val="left" w:pos="1275"/>
        </w:tabs>
        <w:ind w:left="1275" w:hanging="359"/>
        <w:jc w:val="both"/>
        <w:rPr>
          <w:sz w:val="24"/>
        </w:rPr>
      </w:pPr>
      <w:r>
        <w:rPr>
          <w:spacing w:val="-2"/>
          <w:sz w:val="24"/>
        </w:rPr>
        <w:t>Supermarket</w:t>
      </w:r>
    </w:p>
    <w:p w:rsidR="0067084F" w:rsidRDefault="0067084F" w:rsidP="0067084F">
      <w:pPr>
        <w:pStyle w:val="BodyText"/>
        <w:jc w:val="both"/>
      </w:pPr>
    </w:p>
    <w:p w:rsidR="0067084F" w:rsidRDefault="0067084F" w:rsidP="0067084F">
      <w:pPr>
        <w:pStyle w:val="ListParagraph"/>
        <w:numPr>
          <w:ilvl w:val="2"/>
          <w:numId w:val="9"/>
        </w:numPr>
        <w:tabs>
          <w:tab w:val="left" w:pos="1275"/>
        </w:tabs>
        <w:ind w:left="1275" w:hanging="359"/>
        <w:jc w:val="both"/>
        <w:rPr>
          <w:sz w:val="24"/>
        </w:rPr>
      </w:pPr>
      <w:r>
        <w:rPr>
          <w:sz w:val="24"/>
        </w:rPr>
        <w:t xml:space="preserve">Polytechnic </w:t>
      </w:r>
      <w:r>
        <w:rPr>
          <w:spacing w:val="-2"/>
          <w:sz w:val="24"/>
        </w:rPr>
        <w:t>Facilities</w:t>
      </w:r>
    </w:p>
    <w:p w:rsidR="0067084F" w:rsidRDefault="0067084F" w:rsidP="0067084F">
      <w:pPr>
        <w:pStyle w:val="BodyText"/>
        <w:jc w:val="both"/>
      </w:pPr>
    </w:p>
    <w:p w:rsidR="0067084F" w:rsidRDefault="0067084F" w:rsidP="0067084F">
      <w:pPr>
        <w:pStyle w:val="ListParagraph"/>
        <w:numPr>
          <w:ilvl w:val="2"/>
          <w:numId w:val="9"/>
        </w:numPr>
        <w:tabs>
          <w:tab w:val="left" w:pos="1276"/>
        </w:tabs>
        <w:jc w:val="both"/>
        <w:rPr>
          <w:sz w:val="24"/>
        </w:rPr>
      </w:pPr>
      <w:r>
        <w:rPr>
          <w:spacing w:val="-2"/>
          <w:sz w:val="24"/>
        </w:rPr>
        <w:t>Drainages</w:t>
      </w:r>
    </w:p>
    <w:p w:rsidR="0067084F" w:rsidRDefault="0067084F" w:rsidP="0067084F">
      <w:pPr>
        <w:pStyle w:val="BodyText"/>
        <w:jc w:val="both"/>
      </w:pPr>
    </w:p>
    <w:p w:rsidR="0067084F" w:rsidRDefault="0067084F" w:rsidP="0067084F">
      <w:pPr>
        <w:pStyle w:val="ListParagraph"/>
        <w:numPr>
          <w:ilvl w:val="2"/>
          <w:numId w:val="9"/>
        </w:numPr>
        <w:tabs>
          <w:tab w:val="left" w:pos="1274"/>
        </w:tabs>
        <w:ind w:left="1274" w:hanging="358"/>
        <w:jc w:val="both"/>
        <w:rPr>
          <w:sz w:val="24"/>
        </w:rPr>
      </w:pPr>
      <w:r>
        <w:rPr>
          <w:spacing w:val="-4"/>
          <w:sz w:val="24"/>
        </w:rPr>
        <w:t>Road</w:t>
      </w:r>
    </w:p>
    <w:p w:rsidR="0067084F" w:rsidRDefault="0067084F" w:rsidP="0067084F">
      <w:pPr>
        <w:pStyle w:val="BodyText"/>
        <w:jc w:val="both"/>
      </w:pPr>
    </w:p>
    <w:p w:rsidR="0067084F" w:rsidRDefault="0067084F" w:rsidP="0067084F">
      <w:pPr>
        <w:pStyle w:val="ListParagraph"/>
        <w:numPr>
          <w:ilvl w:val="2"/>
          <w:numId w:val="9"/>
        </w:numPr>
        <w:tabs>
          <w:tab w:val="left" w:pos="1275"/>
        </w:tabs>
        <w:ind w:left="1275" w:hanging="359"/>
        <w:jc w:val="both"/>
        <w:rPr>
          <w:sz w:val="24"/>
        </w:rPr>
      </w:pPr>
      <w:r>
        <w:rPr>
          <w:sz w:val="24"/>
        </w:rPr>
        <w:t xml:space="preserve">Roof </w:t>
      </w:r>
      <w:r>
        <w:rPr>
          <w:spacing w:val="-2"/>
          <w:sz w:val="24"/>
        </w:rPr>
        <w:t>Trusses</w:t>
      </w:r>
    </w:p>
    <w:p w:rsidR="0067084F" w:rsidRDefault="0067084F" w:rsidP="0067084F">
      <w:pPr>
        <w:pStyle w:val="BodyText"/>
        <w:spacing w:before="120"/>
        <w:jc w:val="both"/>
      </w:pPr>
    </w:p>
    <w:p w:rsidR="0067084F" w:rsidRDefault="0067084F" w:rsidP="0067084F">
      <w:pPr>
        <w:pStyle w:val="BodyText"/>
        <w:ind w:left="556"/>
        <w:jc w:val="both"/>
      </w:pPr>
      <w:r>
        <w:t xml:space="preserve">Below are highlights of some recent jobs undertaken by the firm 2020 till </w:t>
      </w:r>
      <w:r>
        <w:rPr>
          <w:spacing w:val="-2"/>
        </w:rPr>
        <w:t>date;</w:t>
      </w:r>
    </w:p>
    <w:p w:rsidR="0067084F" w:rsidRDefault="0067084F" w:rsidP="0067084F">
      <w:pPr>
        <w:pStyle w:val="BodyText"/>
        <w:spacing w:before="120"/>
        <w:jc w:val="both"/>
      </w:pPr>
    </w:p>
    <w:p w:rsidR="0067084F" w:rsidRDefault="0067084F" w:rsidP="0067084F">
      <w:pPr>
        <w:pStyle w:val="ListParagraph"/>
        <w:numPr>
          <w:ilvl w:val="0"/>
          <w:numId w:val="8"/>
        </w:numPr>
        <w:tabs>
          <w:tab w:val="left" w:pos="1276"/>
        </w:tabs>
        <w:ind w:hanging="436"/>
        <w:jc w:val="both"/>
        <w:rPr>
          <w:sz w:val="24"/>
        </w:rPr>
      </w:pPr>
      <w:r>
        <w:rPr>
          <w:sz w:val="24"/>
        </w:rPr>
        <w:t xml:space="preserve">Re-design of Proposed Residential Development for Mr. </w:t>
      </w:r>
      <w:r>
        <w:rPr>
          <w:spacing w:val="-2"/>
          <w:sz w:val="24"/>
        </w:rPr>
        <w:t>Aromolaran.</w:t>
      </w:r>
    </w:p>
    <w:p w:rsidR="0067084F" w:rsidRDefault="0067084F" w:rsidP="0067084F">
      <w:pPr>
        <w:pStyle w:val="ListParagraph"/>
        <w:numPr>
          <w:ilvl w:val="0"/>
          <w:numId w:val="8"/>
        </w:numPr>
        <w:tabs>
          <w:tab w:val="left" w:pos="1276"/>
        </w:tabs>
        <w:spacing w:before="274"/>
        <w:ind w:hanging="436"/>
        <w:jc w:val="both"/>
        <w:rPr>
          <w:sz w:val="24"/>
        </w:rPr>
      </w:pPr>
      <w:r>
        <w:rPr>
          <w:sz w:val="24"/>
        </w:rPr>
        <w:t xml:space="preserve">Design and Construction of 3-Bedroom Flat at Ido Local Government, Ibadan, Oyo </w:t>
      </w:r>
      <w:r>
        <w:rPr>
          <w:spacing w:val="-2"/>
          <w:sz w:val="24"/>
        </w:rPr>
        <w:t>State</w:t>
      </w:r>
    </w:p>
    <w:p w:rsidR="0067084F" w:rsidRDefault="0067084F" w:rsidP="0067084F">
      <w:pPr>
        <w:pStyle w:val="BodyText"/>
        <w:jc w:val="both"/>
      </w:pPr>
    </w:p>
    <w:p w:rsidR="0067084F" w:rsidRDefault="0067084F" w:rsidP="0067084F">
      <w:pPr>
        <w:pStyle w:val="ListParagraph"/>
        <w:numPr>
          <w:ilvl w:val="0"/>
          <w:numId w:val="8"/>
        </w:numPr>
        <w:tabs>
          <w:tab w:val="left" w:pos="1276"/>
        </w:tabs>
        <w:ind w:hanging="436"/>
        <w:jc w:val="both"/>
        <w:rPr>
          <w:sz w:val="24"/>
        </w:rPr>
      </w:pPr>
      <w:r>
        <w:rPr>
          <w:sz w:val="24"/>
        </w:rPr>
        <w:t xml:space="preserve">Design of Warehouse for Jara </w:t>
      </w:r>
      <w:r>
        <w:rPr>
          <w:spacing w:val="-2"/>
          <w:sz w:val="24"/>
        </w:rPr>
        <w:t>Ajah.</w:t>
      </w:r>
    </w:p>
    <w:p w:rsidR="0067084F" w:rsidRDefault="0067084F" w:rsidP="0067084F">
      <w:pPr>
        <w:pStyle w:val="BodyText"/>
        <w:jc w:val="both"/>
      </w:pPr>
    </w:p>
    <w:p w:rsidR="0067084F" w:rsidRDefault="0067084F" w:rsidP="0067084F">
      <w:pPr>
        <w:pStyle w:val="ListParagraph"/>
        <w:numPr>
          <w:ilvl w:val="0"/>
          <w:numId w:val="8"/>
        </w:numPr>
        <w:tabs>
          <w:tab w:val="left" w:pos="1276"/>
        </w:tabs>
        <w:spacing w:line="480" w:lineRule="auto"/>
        <w:ind w:left="840" w:right="971" w:firstLine="0"/>
        <w:jc w:val="both"/>
        <w:rPr>
          <w:sz w:val="24"/>
        </w:rPr>
      </w:pPr>
      <w:r>
        <w:rPr>
          <w:sz w:val="24"/>
        </w:rPr>
        <w:t xml:space="preserve">Construction and Supervision of the Drainage that BHN Limited, Lagos-Ogun </w:t>
      </w:r>
      <w:r>
        <w:rPr>
          <w:spacing w:val="-2"/>
          <w:sz w:val="24"/>
        </w:rPr>
        <w:t>Expressway.</w:t>
      </w:r>
    </w:p>
    <w:p w:rsidR="0067084F" w:rsidRDefault="0067084F" w:rsidP="0067084F">
      <w:pPr>
        <w:pStyle w:val="ListParagraph"/>
        <w:numPr>
          <w:ilvl w:val="0"/>
          <w:numId w:val="8"/>
        </w:numPr>
        <w:tabs>
          <w:tab w:val="left" w:pos="1276"/>
        </w:tabs>
        <w:ind w:hanging="436"/>
        <w:jc w:val="both"/>
        <w:rPr>
          <w:sz w:val="24"/>
        </w:rPr>
      </w:pPr>
      <w:r>
        <w:rPr>
          <w:sz w:val="24"/>
        </w:rPr>
        <w:t xml:space="preserve">Design of Proposed Residential Development for Mr. </w:t>
      </w:r>
      <w:r>
        <w:rPr>
          <w:spacing w:val="-2"/>
          <w:sz w:val="24"/>
        </w:rPr>
        <w:t>Imran.</w:t>
      </w:r>
    </w:p>
    <w:p w:rsidR="0067084F" w:rsidRDefault="0067084F" w:rsidP="0067084F">
      <w:pPr>
        <w:pStyle w:val="BodyText"/>
        <w:jc w:val="both"/>
      </w:pPr>
    </w:p>
    <w:p w:rsidR="0067084F" w:rsidRDefault="0067084F" w:rsidP="0067084F">
      <w:pPr>
        <w:pStyle w:val="ListParagraph"/>
        <w:numPr>
          <w:ilvl w:val="0"/>
          <w:numId w:val="8"/>
        </w:numPr>
        <w:tabs>
          <w:tab w:val="left" w:pos="1276"/>
        </w:tabs>
        <w:ind w:hanging="436"/>
        <w:jc w:val="both"/>
        <w:rPr>
          <w:sz w:val="24"/>
        </w:rPr>
      </w:pPr>
      <w:r>
        <w:rPr>
          <w:sz w:val="24"/>
        </w:rPr>
        <w:t xml:space="preserve">Design of Proposed Residential Development for Mr. Timi eri </w:t>
      </w:r>
      <w:r>
        <w:rPr>
          <w:spacing w:val="-2"/>
          <w:sz w:val="24"/>
        </w:rPr>
        <w:t>Evans</w:t>
      </w:r>
    </w:p>
    <w:p w:rsidR="0067084F" w:rsidRDefault="0067084F" w:rsidP="0067084F">
      <w:pPr>
        <w:pStyle w:val="BodyText"/>
        <w:jc w:val="both"/>
      </w:pPr>
    </w:p>
    <w:p w:rsidR="0067084F" w:rsidRDefault="0067084F" w:rsidP="0067084F">
      <w:pPr>
        <w:pStyle w:val="ListParagraph"/>
        <w:numPr>
          <w:ilvl w:val="0"/>
          <w:numId w:val="8"/>
        </w:numPr>
        <w:tabs>
          <w:tab w:val="left" w:pos="1276"/>
        </w:tabs>
        <w:ind w:hanging="436"/>
        <w:jc w:val="both"/>
        <w:rPr>
          <w:sz w:val="24"/>
        </w:rPr>
      </w:pPr>
      <w:r>
        <w:rPr>
          <w:sz w:val="24"/>
        </w:rPr>
        <w:t xml:space="preserve">Design of Proposed Residential Development for Mr. Okwy </w:t>
      </w:r>
      <w:r>
        <w:rPr>
          <w:spacing w:val="-2"/>
          <w:sz w:val="24"/>
        </w:rPr>
        <w:t>Benjamin.</w:t>
      </w:r>
    </w:p>
    <w:p w:rsidR="0067084F" w:rsidRDefault="0067084F" w:rsidP="0067084F">
      <w:pPr>
        <w:pStyle w:val="BodyText"/>
        <w:jc w:val="both"/>
      </w:pPr>
    </w:p>
    <w:p w:rsidR="0067084F" w:rsidRDefault="0067084F" w:rsidP="0067084F">
      <w:pPr>
        <w:pStyle w:val="ListParagraph"/>
        <w:numPr>
          <w:ilvl w:val="0"/>
          <w:numId w:val="8"/>
        </w:numPr>
        <w:tabs>
          <w:tab w:val="left" w:pos="1276"/>
        </w:tabs>
        <w:ind w:hanging="436"/>
        <w:jc w:val="both"/>
        <w:rPr>
          <w:sz w:val="24"/>
        </w:rPr>
      </w:pPr>
      <w:r>
        <w:rPr>
          <w:sz w:val="24"/>
        </w:rPr>
        <w:t xml:space="preserve">Design of Proposed Residential Development for Monika </w:t>
      </w:r>
      <w:r>
        <w:rPr>
          <w:spacing w:val="-2"/>
          <w:sz w:val="24"/>
        </w:rPr>
        <w:t>Askia.</w:t>
      </w:r>
    </w:p>
    <w:p w:rsidR="0067084F" w:rsidRDefault="0067084F" w:rsidP="0067084F">
      <w:pPr>
        <w:pStyle w:val="BodyText"/>
        <w:jc w:val="both"/>
      </w:pPr>
    </w:p>
    <w:p w:rsidR="0067084F" w:rsidRDefault="0067084F" w:rsidP="0067084F">
      <w:pPr>
        <w:pStyle w:val="ListParagraph"/>
        <w:numPr>
          <w:ilvl w:val="0"/>
          <w:numId w:val="8"/>
        </w:numPr>
        <w:tabs>
          <w:tab w:val="left" w:pos="1276"/>
        </w:tabs>
        <w:ind w:hanging="436"/>
        <w:jc w:val="both"/>
        <w:rPr>
          <w:sz w:val="24"/>
        </w:rPr>
      </w:pPr>
      <w:r>
        <w:rPr>
          <w:sz w:val="24"/>
        </w:rPr>
        <w:t xml:space="preserve">Design of Proposed Islamic Center, Ikorodu, Lagos </w:t>
      </w:r>
      <w:r>
        <w:rPr>
          <w:spacing w:val="-2"/>
          <w:sz w:val="24"/>
        </w:rPr>
        <w:t>State.</w:t>
      </w:r>
    </w:p>
    <w:p w:rsidR="0067084F" w:rsidRDefault="0067084F" w:rsidP="0067084F">
      <w:pPr>
        <w:pStyle w:val="BodyText"/>
        <w:jc w:val="both"/>
      </w:pPr>
    </w:p>
    <w:p w:rsidR="0067084F" w:rsidRDefault="0067084F" w:rsidP="0067084F">
      <w:pPr>
        <w:pStyle w:val="ListParagraph"/>
        <w:numPr>
          <w:ilvl w:val="0"/>
          <w:numId w:val="8"/>
        </w:numPr>
        <w:tabs>
          <w:tab w:val="left" w:pos="1276"/>
        </w:tabs>
        <w:spacing w:line="480" w:lineRule="auto"/>
        <w:ind w:left="840" w:right="975" w:firstLine="0"/>
        <w:jc w:val="both"/>
        <w:rPr>
          <w:sz w:val="24"/>
        </w:rPr>
      </w:pPr>
      <w:r>
        <w:rPr>
          <w:sz w:val="24"/>
        </w:rPr>
        <w:t>Supervision of Design Studio and Ancillary Facilities for Africa Centre of Excellence in Obafemi Awolowo University, Ile-Ife, Osun State.</w:t>
      </w:r>
    </w:p>
    <w:p w:rsidR="0067084F" w:rsidRDefault="0067084F" w:rsidP="0067084F">
      <w:pPr>
        <w:pStyle w:val="ListParagraph"/>
        <w:numPr>
          <w:ilvl w:val="0"/>
          <w:numId w:val="8"/>
        </w:numPr>
        <w:tabs>
          <w:tab w:val="left" w:pos="1276"/>
        </w:tabs>
        <w:ind w:hanging="436"/>
        <w:jc w:val="both"/>
        <w:rPr>
          <w:sz w:val="24"/>
        </w:rPr>
      </w:pPr>
      <w:r>
        <w:rPr>
          <w:sz w:val="24"/>
        </w:rPr>
        <w:t xml:space="preserve">Design and Construction of a Supermarket Mallat Ikire, Osun </w:t>
      </w:r>
      <w:r>
        <w:rPr>
          <w:spacing w:val="-2"/>
          <w:sz w:val="24"/>
        </w:rPr>
        <w:t>State.</w:t>
      </w:r>
    </w:p>
    <w:p w:rsidR="0067084F" w:rsidRDefault="0067084F" w:rsidP="0067084F">
      <w:pPr>
        <w:pStyle w:val="BodyText"/>
        <w:jc w:val="both"/>
      </w:pPr>
    </w:p>
    <w:p w:rsidR="0067084F" w:rsidRDefault="0067084F" w:rsidP="0067084F">
      <w:pPr>
        <w:pStyle w:val="ListParagraph"/>
        <w:numPr>
          <w:ilvl w:val="0"/>
          <w:numId w:val="8"/>
        </w:numPr>
        <w:tabs>
          <w:tab w:val="left" w:pos="1276"/>
        </w:tabs>
        <w:spacing w:line="480" w:lineRule="auto"/>
        <w:ind w:left="840" w:right="977" w:firstLine="0"/>
        <w:jc w:val="both"/>
        <w:rPr>
          <w:sz w:val="24"/>
        </w:rPr>
      </w:pPr>
      <w:r>
        <w:rPr>
          <w:sz w:val="24"/>
        </w:rPr>
        <w:t>Proposed Design of Block of 18 Classrooms for Government Technical College, Agidingbi, Lagos State.</w:t>
      </w:r>
    </w:p>
    <w:p w:rsidR="0067084F" w:rsidRDefault="0067084F" w:rsidP="0067084F">
      <w:pPr>
        <w:pStyle w:val="ListParagraph"/>
        <w:spacing w:line="480" w:lineRule="auto"/>
        <w:jc w:val="both"/>
        <w:rPr>
          <w:sz w:val="24"/>
        </w:rPr>
        <w:sectPr w:rsidR="0067084F">
          <w:pgSz w:w="12240" w:h="15840"/>
          <w:pgMar w:top="1200" w:right="360" w:bottom="960" w:left="720" w:header="0" w:footer="779" w:gutter="0"/>
          <w:cols w:space="720"/>
        </w:sectPr>
      </w:pPr>
    </w:p>
    <w:p w:rsidR="0067084F" w:rsidRDefault="0067084F" w:rsidP="0067084F">
      <w:pPr>
        <w:pStyle w:val="ListParagraph"/>
        <w:numPr>
          <w:ilvl w:val="0"/>
          <w:numId w:val="8"/>
        </w:numPr>
        <w:tabs>
          <w:tab w:val="left" w:pos="1276"/>
        </w:tabs>
        <w:spacing w:before="71" w:line="480" w:lineRule="auto"/>
        <w:ind w:left="840" w:right="973" w:firstLine="0"/>
        <w:jc w:val="both"/>
        <w:rPr>
          <w:sz w:val="24"/>
        </w:rPr>
      </w:pPr>
      <w:r>
        <w:rPr>
          <w:sz w:val="24"/>
        </w:rPr>
        <w:lastRenderedPageBreak/>
        <w:t>Proposed Block of Classrooms at Alaapa Village, via Aro, Abeokuta North LocalGovt.Area, Ogun State.</w:t>
      </w:r>
    </w:p>
    <w:p w:rsidR="0067084F" w:rsidRDefault="0067084F" w:rsidP="0067084F">
      <w:pPr>
        <w:pStyle w:val="ListParagraph"/>
        <w:numPr>
          <w:ilvl w:val="0"/>
          <w:numId w:val="8"/>
        </w:numPr>
        <w:tabs>
          <w:tab w:val="left" w:pos="1276"/>
        </w:tabs>
        <w:spacing w:line="480" w:lineRule="auto"/>
        <w:ind w:left="840" w:right="972" w:firstLine="0"/>
        <w:jc w:val="both"/>
        <w:rPr>
          <w:sz w:val="24"/>
        </w:rPr>
      </w:pPr>
      <w:r>
        <w:rPr>
          <w:sz w:val="24"/>
        </w:rPr>
        <w:t>Proposed Residential Development at Agric Phase3 Agbarho Layout Uvwiama Agbarho Ughelli LGA, Delta State.</w:t>
      </w:r>
    </w:p>
    <w:p w:rsidR="0067084F" w:rsidRDefault="0067084F" w:rsidP="0067084F">
      <w:pPr>
        <w:pStyle w:val="ListParagraph"/>
        <w:numPr>
          <w:ilvl w:val="0"/>
          <w:numId w:val="8"/>
        </w:numPr>
        <w:tabs>
          <w:tab w:val="left" w:pos="1276"/>
        </w:tabs>
        <w:spacing w:line="480" w:lineRule="auto"/>
        <w:ind w:left="840" w:right="975" w:firstLine="0"/>
        <w:jc w:val="both"/>
        <w:rPr>
          <w:sz w:val="24"/>
        </w:rPr>
      </w:pPr>
      <w:r>
        <w:rPr>
          <w:sz w:val="24"/>
        </w:rPr>
        <w:t>Proposed Development, located at Izo Npkor  Rumuekpolu Rumuo who Eneka, Obio Akpor LGA, River State.</w:t>
      </w:r>
    </w:p>
    <w:p w:rsidR="0067084F" w:rsidRDefault="0067084F" w:rsidP="0067084F">
      <w:pPr>
        <w:pStyle w:val="ListParagraph"/>
        <w:numPr>
          <w:ilvl w:val="0"/>
          <w:numId w:val="8"/>
        </w:numPr>
        <w:tabs>
          <w:tab w:val="left" w:pos="1276"/>
        </w:tabs>
        <w:spacing w:line="480" w:lineRule="auto"/>
        <w:ind w:left="840" w:right="975" w:firstLine="0"/>
        <w:jc w:val="both"/>
        <w:rPr>
          <w:sz w:val="24"/>
        </w:rPr>
      </w:pPr>
      <w:r>
        <w:rPr>
          <w:sz w:val="24"/>
        </w:rPr>
        <w:t>Proposed Roof Arc Truss for ASUU Auditorium, Federal University of Agriculture Abeokuta, Ogun State.</w:t>
      </w:r>
    </w:p>
    <w:p w:rsidR="0067084F" w:rsidRDefault="0067084F" w:rsidP="0067084F">
      <w:pPr>
        <w:pStyle w:val="ListParagraph"/>
        <w:numPr>
          <w:ilvl w:val="0"/>
          <w:numId w:val="8"/>
        </w:numPr>
        <w:tabs>
          <w:tab w:val="left" w:pos="1276"/>
        </w:tabs>
        <w:ind w:hanging="436"/>
        <w:jc w:val="both"/>
        <w:rPr>
          <w:sz w:val="24"/>
        </w:rPr>
      </w:pPr>
      <w:r>
        <w:rPr>
          <w:sz w:val="24"/>
        </w:rPr>
        <w:t xml:space="preserve">A Proposed Residential Development located at Ilashe Beach, Island Area, Lagos </w:t>
      </w:r>
      <w:r>
        <w:rPr>
          <w:spacing w:val="-2"/>
          <w:sz w:val="24"/>
        </w:rPr>
        <w:t>State.</w:t>
      </w:r>
    </w:p>
    <w:p w:rsidR="0067084F" w:rsidRDefault="0067084F" w:rsidP="0067084F">
      <w:pPr>
        <w:pStyle w:val="ListParagraph"/>
        <w:jc w:val="both"/>
        <w:rPr>
          <w:sz w:val="24"/>
        </w:rPr>
        <w:sectPr w:rsidR="0067084F">
          <w:pgSz w:w="12240" w:h="15840"/>
          <w:pgMar w:top="1200" w:right="360" w:bottom="960" w:left="720" w:header="0" w:footer="779" w:gutter="0"/>
          <w:cols w:space="720"/>
        </w:sectPr>
      </w:pPr>
    </w:p>
    <w:p w:rsidR="0067084F" w:rsidRDefault="0067084F" w:rsidP="0067084F">
      <w:pPr>
        <w:pStyle w:val="Heading1"/>
        <w:spacing w:before="53" w:line="688" w:lineRule="auto"/>
        <w:ind w:left="4077" w:right="4488" w:hanging="5"/>
        <w:jc w:val="both"/>
      </w:pPr>
      <w:r>
        <w:lastRenderedPageBreak/>
        <w:t>CHAPTER THREE EXPERIENCE GAINED</w:t>
      </w:r>
    </w:p>
    <w:p w:rsidR="0067084F" w:rsidRDefault="0067084F" w:rsidP="0067084F">
      <w:pPr>
        <w:pStyle w:val="Heading2"/>
        <w:numPr>
          <w:ilvl w:val="1"/>
          <w:numId w:val="7"/>
        </w:numPr>
        <w:tabs>
          <w:tab w:val="left" w:pos="1275"/>
        </w:tabs>
        <w:spacing w:line="265" w:lineRule="exact"/>
        <w:jc w:val="both"/>
      </w:pPr>
      <w:bookmarkStart w:id="31" w:name="_TOC_250015"/>
      <w:r>
        <w:t>Site</w:t>
      </w:r>
      <w:bookmarkEnd w:id="31"/>
      <w:r>
        <w:t xml:space="preserve"> </w:t>
      </w:r>
      <w:r>
        <w:rPr>
          <w:spacing w:val="-2"/>
        </w:rPr>
        <w:t>Experience</w:t>
      </w:r>
    </w:p>
    <w:p w:rsidR="0067084F" w:rsidRDefault="0067084F" w:rsidP="0067084F">
      <w:pPr>
        <w:pStyle w:val="BodyText"/>
        <w:spacing w:before="206"/>
        <w:jc w:val="both"/>
        <w:rPr>
          <w:b/>
        </w:rPr>
      </w:pPr>
    </w:p>
    <w:p w:rsidR="0067084F" w:rsidRDefault="0067084F" w:rsidP="0067084F">
      <w:pPr>
        <w:pStyle w:val="Heading2"/>
        <w:numPr>
          <w:ilvl w:val="2"/>
          <w:numId w:val="7"/>
        </w:numPr>
        <w:tabs>
          <w:tab w:val="left" w:pos="1275"/>
        </w:tabs>
        <w:spacing w:line="480" w:lineRule="auto"/>
        <w:ind w:right="972" w:firstLine="0"/>
        <w:jc w:val="both"/>
      </w:pPr>
      <w:bookmarkStart w:id="32" w:name="_TOC_250014"/>
      <w:r>
        <w:t>Experience at the Design Studio and Ancillary Facilities in Obafemi</w:t>
      </w:r>
      <w:bookmarkEnd w:id="32"/>
      <w:r>
        <w:t xml:space="preserve"> Awolowo University, Ile-Ife, Osun State.</w:t>
      </w:r>
    </w:p>
    <w:p w:rsidR="0067084F" w:rsidRDefault="0067084F" w:rsidP="0067084F">
      <w:pPr>
        <w:pStyle w:val="BodyText"/>
        <w:spacing w:before="115" w:line="480" w:lineRule="auto"/>
        <w:ind w:left="556" w:right="975"/>
        <w:jc w:val="both"/>
      </w:pPr>
      <w:r>
        <w:rPr>
          <w:b/>
        </w:rPr>
        <w:t xml:space="preserve">Project: </w:t>
      </w:r>
      <w:r>
        <w:t>Supervision of the Design Studio and Ancillary Facilities for Africa Centre of Excellence in Obafemi Awolowo University, Ile-Ife, Osun State</w:t>
      </w:r>
    </w:p>
    <w:p w:rsidR="0067084F" w:rsidRDefault="00CD4DF1" w:rsidP="0067084F">
      <w:pPr>
        <w:pStyle w:val="BodyText"/>
        <w:spacing w:before="177"/>
        <w:jc w:val="both"/>
        <w:rPr>
          <w:sz w:val="20"/>
        </w:rPr>
      </w:pPr>
      <w:r>
        <w:rPr>
          <w:sz w:val="20"/>
        </w:rPr>
        <w:pict>
          <v:group id="docshapegroup41" o:spid="_x0000_s1096" style="position:absolute;left:0;text-align:left;margin-left:172.1pt;margin-top:21.55pt;width:264.85pt;height:177.8pt;z-index:-251665408;mso-wrap-distance-left:0;mso-wrap-distance-right:0;mso-position-horizontal-relative:page" coordorigin="3442,431" coordsize="5297,3556">
            <v:shape id="docshape42" o:spid="_x0000_s1097" type="#_x0000_t75" style="position:absolute;left:3528;top:515;width:5122;height:3384">
              <v:imagedata r:id="rId20" o:title=""/>
            </v:shape>
            <v:shape id="docshape43" o:spid="_x0000_s1098" style="position:absolute;left:3441;top:431;width:5297;height:3556" coordorigin="3442,431" coordsize="5297,3556" o:spt="100" adj="0,,0" path="m8666,520r-19,l8647,3897r19,l8666,520xm8666,503r-5152,l3514,519r,3378l3514,3915r5152,l8666,3897r-5133,l3533,519r5133,l8666,503xm8738,484r-55,l8683,3933r55,l8738,484xm8738,431r-5296,l3442,483r,3450l3442,3987r5296,l8738,3933r-5241,l3497,483r5241,l8738,431xe" fillcolor="black" stroked="f">
              <v:stroke joinstyle="round"/>
              <v:formulas/>
              <v:path arrowok="t" o:connecttype="segments"/>
            </v:shape>
            <w10:wrap type="topAndBottom" anchorx="page"/>
          </v:group>
        </w:pict>
      </w:r>
    </w:p>
    <w:p w:rsidR="0067084F" w:rsidRDefault="0067084F" w:rsidP="0067084F">
      <w:pPr>
        <w:pStyle w:val="BodyText"/>
        <w:spacing w:before="9"/>
        <w:jc w:val="both"/>
      </w:pPr>
    </w:p>
    <w:p w:rsidR="0067084F" w:rsidRDefault="0067084F" w:rsidP="0067084F">
      <w:pPr>
        <w:spacing w:line="360" w:lineRule="auto"/>
        <w:ind w:left="4718" w:right="1208" w:hanging="3934"/>
        <w:jc w:val="both"/>
        <w:rPr>
          <w:i/>
          <w:sz w:val="24"/>
        </w:rPr>
      </w:pPr>
      <w:r>
        <w:rPr>
          <w:i/>
          <w:sz w:val="24"/>
        </w:rPr>
        <w:t>Figure11:ViewoftheDesignStudioandAncillaryFacilitiesinOAU,Ile-Ife,OsunStateusing Google Earth</w:t>
      </w:r>
    </w:p>
    <w:p w:rsidR="0067084F" w:rsidRDefault="0067084F" w:rsidP="0067084F">
      <w:pPr>
        <w:pStyle w:val="BodyText"/>
        <w:spacing w:before="161" w:line="480" w:lineRule="auto"/>
        <w:ind w:left="556" w:right="971"/>
        <w:jc w:val="both"/>
      </w:pPr>
      <w:r>
        <w:rPr>
          <w:b/>
        </w:rPr>
        <w:t xml:space="preserve">Description: </w:t>
      </w:r>
      <w:r>
        <w:t xml:space="preserve">This project involved the construction of a storey building, which is to serve for </w:t>
      </w:r>
      <w:r>
        <w:rPr>
          <w:spacing w:val="-2"/>
        </w:rPr>
        <w:t xml:space="preserve">academic purpose, office spaces and conference rooms. This project, which commenced by December </w:t>
      </w:r>
      <w:r>
        <w:t xml:space="preserve">2022, was consulted by Multi-links Associates. Our company, KW-GIS Construction Company, was called upon to represent the consultant, Multi-links Associates, to take charge of the structural engineering of the project. There are two stages of construction involved in this project. The first stage is the work done on the Substructure, where a double wall for the strip wall and an </w:t>
      </w:r>
      <w:r>
        <w:rPr>
          <w:spacing w:val="-2"/>
        </w:rPr>
        <w:t>expansion</w:t>
      </w:r>
    </w:p>
    <w:p w:rsidR="0067084F" w:rsidRDefault="0067084F" w:rsidP="0067084F">
      <w:pPr>
        <w:pStyle w:val="BodyText"/>
        <w:spacing w:line="480" w:lineRule="auto"/>
        <w:jc w:val="both"/>
        <w:sectPr w:rsidR="0067084F">
          <w:pgSz w:w="12240" w:h="15840"/>
          <w:pgMar w:top="1200" w:right="360" w:bottom="960" w:left="720" w:header="0" w:footer="779" w:gutter="0"/>
          <w:cols w:space="720"/>
        </w:sectPr>
      </w:pPr>
    </w:p>
    <w:p w:rsidR="0067084F" w:rsidRDefault="0067084F" w:rsidP="0067084F">
      <w:pPr>
        <w:pStyle w:val="BodyText"/>
        <w:spacing w:before="71" w:line="480" w:lineRule="auto"/>
        <w:ind w:left="556"/>
        <w:jc w:val="both"/>
      </w:pPr>
      <w:r>
        <w:lastRenderedPageBreak/>
        <w:t xml:space="preserve">joint between office areas and the design studio were introduced, while the second stage is the </w:t>
      </w:r>
      <w:r>
        <w:rPr>
          <w:spacing w:val="-2"/>
        </w:rPr>
        <w:t>superstructure.</w:t>
      </w:r>
    </w:p>
    <w:p w:rsidR="0067084F" w:rsidRDefault="0067084F" w:rsidP="0067084F">
      <w:pPr>
        <w:pStyle w:val="Heading2"/>
        <w:spacing w:before="125"/>
        <w:ind w:left="556" w:firstLine="0"/>
        <w:jc w:val="both"/>
      </w:pPr>
      <w:r>
        <w:t xml:space="preserve">Contribution to the </w:t>
      </w:r>
      <w:r>
        <w:rPr>
          <w:spacing w:val="-2"/>
        </w:rPr>
        <w:t>Project:</w:t>
      </w:r>
    </w:p>
    <w:p w:rsidR="0067084F" w:rsidRDefault="0067084F" w:rsidP="0067084F">
      <w:pPr>
        <w:pStyle w:val="BodyText"/>
        <w:spacing w:before="115"/>
        <w:jc w:val="both"/>
        <w:rPr>
          <w:b/>
        </w:rPr>
      </w:pPr>
    </w:p>
    <w:p w:rsidR="0067084F" w:rsidRDefault="0067084F" w:rsidP="0067084F">
      <w:pPr>
        <w:pStyle w:val="ListParagraph"/>
        <w:numPr>
          <w:ilvl w:val="3"/>
          <w:numId w:val="7"/>
        </w:numPr>
        <w:tabs>
          <w:tab w:val="left" w:pos="1276"/>
        </w:tabs>
        <w:spacing w:line="480" w:lineRule="auto"/>
        <w:ind w:right="972"/>
        <w:jc w:val="both"/>
        <w:rPr>
          <w:sz w:val="24"/>
        </w:rPr>
      </w:pPr>
      <w:r>
        <w:rPr>
          <w:sz w:val="24"/>
        </w:rPr>
        <w:t xml:space="preserve">On the October 18, 2023, our team at </w:t>
      </w:r>
      <w:r>
        <w:t>KW-GIS</w:t>
      </w:r>
      <w:r>
        <w:rPr>
          <w:sz w:val="24"/>
        </w:rPr>
        <w:t xml:space="preserve"> Construction Company was called upon to the site when there was a complication during the construction project. We visited and toured the structure, identifying any errors and collaborating on effective solutions with the contractors.</w:t>
      </w:r>
    </w:p>
    <w:p w:rsidR="0067084F" w:rsidRDefault="00CD4DF1" w:rsidP="0067084F">
      <w:pPr>
        <w:pStyle w:val="BodyText"/>
        <w:spacing w:before="4"/>
        <w:jc w:val="both"/>
        <w:rPr>
          <w:sz w:val="11"/>
        </w:rPr>
      </w:pPr>
      <w:r>
        <w:rPr>
          <w:sz w:val="11"/>
        </w:rPr>
        <w:pict>
          <v:group id="docshapegroup44" o:spid="_x0000_s1099" style="position:absolute;left:0;text-align:left;margin-left:117.1pt;margin-top:7.75pt;width:173.05pt;height:223.3pt;z-index:-251664384;mso-wrap-distance-left:0;mso-wrap-distance-right:0;mso-position-horizontal-relative:page" coordorigin="2342,155" coordsize="3461,4466">
            <v:shape id="docshape45" o:spid="_x0000_s1100" type="#_x0000_t75" style="position:absolute;left:2424;top:236;width:3293;height:4296">
              <v:imagedata r:id="rId21" o:title=""/>
            </v:shape>
            <v:shape id="docshape46" o:spid="_x0000_s1101" style="position:absolute;left:2342;top:154;width:3461;height:4466" coordorigin="2342,155" coordsize="3461,4466" o:spt="100" adj="0,,0" path="m5731,244r-19,l5712,4530r19,l5731,244xm5731,227r-3317,l2414,243r,4288l2414,4549r3317,l5731,4531r-3300,l2431,243r3300,l5731,227xm5803,208r-55,l5748,4566r55,l5803,208xm5803,155r-3461,l2342,207r,4360l2342,4621r3461,l5803,4567r-3408,l2395,207r3408,l5803,155xe" fillcolor="black" stroked="f">
              <v:stroke joinstyle="round"/>
              <v:formulas/>
              <v:path arrowok="t" o:connecttype="segments"/>
            </v:shape>
            <w10:wrap type="topAndBottom" anchorx="page"/>
          </v:group>
        </w:pict>
      </w:r>
      <w:r>
        <w:rPr>
          <w:sz w:val="11"/>
        </w:rPr>
        <w:pict>
          <v:group id="docshapegroup47" o:spid="_x0000_s1102" style="position:absolute;left:0;text-align:left;margin-left:322.55pt;margin-top:7.75pt;width:194.2pt;height:224.6pt;z-index:-251663360;mso-wrap-distance-left:0;mso-wrap-distance-right:0;mso-position-horizontal-relative:page" coordorigin="6451,155" coordsize="3884,4492">
            <v:shape id="docshape48" o:spid="_x0000_s1103" type="#_x0000_t75" style="position:absolute;left:6532;top:236;width:3716;height:4325">
              <v:imagedata r:id="rId22" o:title=""/>
            </v:shape>
            <v:shape id="docshape49" o:spid="_x0000_s1104" style="position:absolute;left:6451;top:154;width:3884;height:4492" coordorigin="6451,155" coordsize="3884,4492" o:spt="100" adj="0,,0" path="m10262,244r-16,l10246,4557r16,l10262,244xm10262,227r-3739,l6523,243r,4314l6523,4575r3739,l10262,4557r-3722,l6540,243r3722,l10262,227xm10334,208r-52,l10282,4593r52,l10334,208xm10334,155r-3883,l6451,207r,4386l6451,4647r3883,l10334,4593r-3830,l6504,207r3830,l10334,155xe" fillcolor="black" stroked="f">
              <v:stroke joinstyle="round"/>
              <v:formulas/>
              <v:path arrowok="t" o:connecttype="segments"/>
            </v:shape>
            <w10:wrap type="topAndBottom" anchorx="page"/>
          </v:group>
        </w:pict>
      </w:r>
    </w:p>
    <w:p w:rsidR="0067084F" w:rsidRDefault="0067084F" w:rsidP="0067084F">
      <w:pPr>
        <w:pStyle w:val="BodyText"/>
        <w:tabs>
          <w:tab w:val="left" w:pos="7529"/>
        </w:tabs>
        <w:spacing w:before="175"/>
        <w:ind w:left="3191"/>
        <w:jc w:val="both"/>
      </w:pPr>
      <w:r>
        <w:rPr>
          <w:spacing w:val="-5"/>
        </w:rPr>
        <w:t>(a)</w:t>
      </w:r>
      <w:r>
        <w:tab/>
      </w:r>
      <w:r>
        <w:rPr>
          <w:spacing w:val="-5"/>
        </w:rPr>
        <w:t>(b)</w:t>
      </w:r>
    </w:p>
    <w:p w:rsidR="0067084F" w:rsidRDefault="0067084F" w:rsidP="0067084F">
      <w:pPr>
        <w:pStyle w:val="BodyText"/>
        <w:spacing w:before="120"/>
        <w:jc w:val="both"/>
      </w:pPr>
    </w:p>
    <w:p w:rsidR="0067084F" w:rsidRDefault="0067084F" w:rsidP="0067084F">
      <w:pPr>
        <w:spacing w:line="360" w:lineRule="auto"/>
        <w:ind w:left="4500" w:right="1150" w:hanging="3771"/>
        <w:jc w:val="both"/>
        <w:rPr>
          <w:i/>
          <w:sz w:val="24"/>
        </w:rPr>
      </w:pPr>
      <w:r>
        <w:rPr>
          <w:i/>
          <w:sz w:val="24"/>
        </w:rPr>
        <w:t>Plate1aandb:Evaluation and Inspection of the Design Studio and Ancillary Facilitiesin OAU, Ile-Ife, Osun State</w:t>
      </w:r>
    </w:p>
    <w:p w:rsidR="0067084F" w:rsidRDefault="0067084F" w:rsidP="0067084F">
      <w:pPr>
        <w:pStyle w:val="BodyText"/>
        <w:spacing w:before="71" w:line="480" w:lineRule="auto"/>
        <w:ind w:left="1276" w:right="975"/>
        <w:jc w:val="both"/>
      </w:pPr>
      <w:r>
        <w:t>On the November 13, 2023, our team joined the officially handing-over ceremony in conjunction with the defect liability period. The defect liability period is a period for the contractor to rectify the latent defects being discovered in the building or brought to his attention by the architect or client's agent on the building project, after completion is deemed to have taken place. It was a profound, collaborative session where key stakeholders-the agents to the client, the architect, the contractor, the structural engineer, the procurement agents and others- convened.</w:t>
      </w:r>
    </w:p>
    <w:p w:rsidR="0067084F" w:rsidRDefault="0067084F" w:rsidP="0067084F">
      <w:pPr>
        <w:pStyle w:val="ListParagraph"/>
        <w:spacing w:line="480" w:lineRule="auto"/>
        <w:jc w:val="both"/>
        <w:rPr>
          <w:sz w:val="24"/>
        </w:rPr>
        <w:sectPr w:rsidR="0067084F">
          <w:pgSz w:w="12240" w:h="15840"/>
          <w:pgMar w:top="1200" w:right="360" w:bottom="960" w:left="720" w:header="0" w:footer="779" w:gutter="0"/>
          <w:cols w:space="720"/>
        </w:sectPr>
      </w:pPr>
    </w:p>
    <w:p w:rsidR="0067084F" w:rsidRDefault="0067084F" w:rsidP="0067084F">
      <w:pPr>
        <w:pStyle w:val="BodyText"/>
        <w:spacing w:before="120" w:line="480" w:lineRule="auto"/>
        <w:ind w:left="556" w:right="975"/>
        <w:jc w:val="both"/>
      </w:pPr>
      <w:r>
        <w:rPr>
          <w:b/>
        </w:rPr>
        <w:lastRenderedPageBreak/>
        <w:t xml:space="preserve">Lessons Learned: </w:t>
      </w:r>
      <w:r>
        <w:t>Through this experience, I gained and learnt from the collaborative session during the project handing-over, as they focused on the following:</w:t>
      </w:r>
    </w:p>
    <w:p w:rsidR="0067084F" w:rsidRDefault="0067084F" w:rsidP="0067084F">
      <w:pPr>
        <w:pStyle w:val="ListParagraph"/>
        <w:numPr>
          <w:ilvl w:val="4"/>
          <w:numId w:val="7"/>
        </w:numPr>
        <w:tabs>
          <w:tab w:val="left" w:pos="1276"/>
        </w:tabs>
        <w:spacing w:before="120"/>
        <w:ind w:hanging="434"/>
        <w:jc w:val="both"/>
        <w:rPr>
          <w:sz w:val="24"/>
        </w:rPr>
      </w:pPr>
      <w:r>
        <w:rPr>
          <w:sz w:val="24"/>
        </w:rPr>
        <w:t xml:space="preserve">Thorough scrutiny and review of the </w:t>
      </w:r>
      <w:r>
        <w:rPr>
          <w:spacing w:val="-2"/>
          <w:sz w:val="24"/>
        </w:rPr>
        <w:t>project.</w:t>
      </w:r>
    </w:p>
    <w:p w:rsidR="0067084F" w:rsidRDefault="0067084F" w:rsidP="0067084F">
      <w:pPr>
        <w:pStyle w:val="BodyText"/>
        <w:jc w:val="both"/>
      </w:pPr>
    </w:p>
    <w:p w:rsidR="0067084F" w:rsidRDefault="0067084F" w:rsidP="0067084F">
      <w:pPr>
        <w:pStyle w:val="ListParagraph"/>
        <w:numPr>
          <w:ilvl w:val="4"/>
          <w:numId w:val="7"/>
        </w:numPr>
        <w:tabs>
          <w:tab w:val="left" w:pos="1276"/>
        </w:tabs>
        <w:ind w:hanging="434"/>
        <w:jc w:val="both"/>
        <w:rPr>
          <w:sz w:val="24"/>
        </w:rPr>
      </w:pPr>
      <w:r>
        <w:rPr>
          <w:sz w:val="24"/>
        </w:rPr>
        <w:t xml:space="preserve">Assurance that all deliverables aligned with required quality </w:t>
      </w:r>
      <w:r>
        <w:rPr>
          <w:spacing w:val="-2"/>
          <w:sz w:val="24"/>
        </w:rPr>
        <w:t>standards.</w:t>
      </w:r>
    </w:p>
    <w:p w:rsidR="0067084F" w:rsidRDefault="0067084F" w:rsidP="0067084F">
      <w:pPr>
        <w:pStyle w:val="BodyText"/>
        <w:jc w:val="both"/>
      </w:pPr>
    </w:p>
    <w:p w:rsidR="0067084F" w:rsidRDefault="0067084F" w:rsidP="0067084F">
      <w:pPr>
        <w:pStyle w:val="ListParagraph"/>
        <w:numPr>
          <w:ilvl w:val="4"/>
          <w:numId w:val="7"/>
        </w:numPr>
        <w:tabs>
          <w:tab w:val="left" w:pos="1276"/>
        </w:tabs>
        <w:ind w:hanging="434"/>
        <w:jc w:val="both"/>
        <w:rPr>
          <w:sz w:val="24"/>
        </w:rPr>
      </w:pPr>
      <w:r>
        <w:rPr>
          <w:sz w:val="24"/>
        </w:rPr>
        <w:t xml:space="preserve">Presentation of necessary documentation and records to the </w:t>
      </w:r>
      <w:r>
        <w:rPr>
          <w:spacing w:val="-2"/>
          <w:sz w:val="24"/>
        </w:rPr>
        <w:t>stakeholders.</w:t>
      </w:r>
    </w:p>
    <w:p w:rsidR="0067084F" w:rsidRDefault="0067084F" w:rsidP="0067084F">
      <w:pPr>
        <w:pStyle w:val="BodyText"/>
        <w:jc w:val="both"/>
      </w:pPr>
    </w:p>
    <w:p w:rsidR="0067084F" w:rsidRDefault="0067084F" w:rsidP="0067084F">
      <w:pPr>
        <w:pStyle w:val="ListParagraph"/>
        <w:numPr>
          <w:ilvl w:val="4"/>
          <w:numId w:val="7"/>
        </w:numPr>
        <w:tabs>
          <w:tab w:val="left" w:pos="1276"/>
        </w:tabs>
        <w:ind w:hanging="434"/>
        <w:jc w:val="both"/>
        <w:rPr>
          <w:sz w:val="24"/>
        </w:rPr>
      </w:pPr>
      <w:r>
        <w:rPr>
          <w:sz w:val="24"/>
        </w:rPr>
        <w:t xml:space="preserve">Identification of areas primed for </w:t>
      </w:r>
      <w:r>
        <w:rPr>
          <w:spacing w:val="-2"/>
          <w:sz w:val="24"/>
        </w:rPr>
        <w:t>improvement.</w:t>
      </w:r>
    </w:p>
    <w:p w:rsidR="0067084F" w:rsidRDefault="0067084F" w:rsidP="0067084F">
      <w:pPr>
        <w:pStyle w:val="BodyText"/>
        <w:jc w:val="both"/>
      </w:pPr>
    </w:p>
    <w:p w:rsidR="0067084F" w:rsidRDefault="0067084F" w:rsidP="0067084F">
      <w:pPr>
        <w:pStyle w:val="ListParagraph"/>
        <w:numPr>
          <w:ilvl w:val="4"/>
          <w:numId w:val="7"/>
        </w:numPr>
        <w:tabs>
          <w:tab w:val="left" w:pos="1276"/>
        </w:tabs>
        <w:ind w:hanging="434"/>
        <w:jc w:val="both"/>
        <w:rPr>
          <w:sz w:val="24"/>
        </w:rPr>
      </w:pPr>
      <w:r>
        <w:rPr>
          <w:sz w:val="24"/>
        </w:rPr>
        <w:t xml:space="preserve">Documentation of best practices to serve as guiding lights for future </w:t>
      </w:r>
      <w:r>
        <w:rPr>
          <w:spacing w:val="-2"/>
          <w:sz w:val="24"/>
        </w:rPr>
        <w:t>projects.</w:t>
      </w:r>
    </w:p>
    <w:p w:rsidR="0067084F" w:rsidRDefault="0067084F" w:rsidP="0067084F">
      <w:pPr>
        <w:pStyle w:val="BodyText"/>
        <w:spacing w:before="242"/>
        <w:jc w:val="both"/>
      </w:pPr>
    </w:p>
    <w:p w:rsidR="0067084F" w:rsidRDefault="0067084F" w:rsidP="0067084F">
      <w:pPr>
        <w:pStyle w:val="Heading2"/>
        <w:numPr>
          <w:ilvl w:val="2"/>
          <w:numId w:val="7"/>
        </w:numPr>
        <w:tabs>
          <w:tab w:val="left" w:pos="1275"/>
        </w:tabs>
        <w:spacing w:before="1"/>
        <w:jc w:val="both"/>
      </w:pPr>
      <w:bookmarkStart w:id="33" w:name="_TOC_250013"/>
      <w:r>
        <w:t>Experience at Ido Local Government, Ibadan, Oyo</w:t>
      </w:r>
      <w:bookmarkEnd w:id="33"/>
      <w:r>
        <w:t xml:space="preserve"> </w:t>
      </w:r>
      <w:r>
        <w:rPr>
          <w:spacing w:val="-2"/>
        </w:rPr>
        <w:t>State</w:t>
      </w:r>
    </w:p>
    <w:p w:rsidR="0067084F" w:rsidRDefault="0067084F" w:rsidP="0067084F">
      <w:pPr>
        <w:pStyle w:val="BodyText"/>
        <w:spacing w:before="115"/>
        <w:jc w:val="both"/>
        <w:rPr>
          <w:b/>
        </w:rPr>
      </w:pPr>
    </w:p>
    <w:p w:rsidR="0067084F" w:rsidRDefault="0067084F" w:rsidP="0067084F">
      <w:pPr>
        <w:pStyle w:val="BodyText"/>
        <w:spacing w:line="480" w:lineRule="auto"/>
        <w:ind w:left="556" w:right="972"/>
        <w:jc w:val="both"/>
      </w:pPr>
      <w:r>
        <w:rPr>
          <w:b/>
        </w:rPr>
        <w:t xml:space="preserve">Project: </w:t>
      </w:r>
      <w:r>
        <w:t>Design and Construction of Self-contained units and a 3-Bedroom Flat at Ido Local Government, Ibadan, Oyo State</w:t>
      </w:r>
    </w:p>
    <w:p w:rsidR="0067084F" w:rsidRDefault="0067084F" w:rsidP="0067084F">
      <w:pPr>
        <w:pStyle w:val="BodyText"/>
        <w:spacing w:before="120" w:line="480" w:lineRule="auto"/>
        <w:ind w:left="556" w:right="971"/>
        <w:jc w:val="both"/>
      </w:pPr>
      <w:r>
        <w:rPr>
          <w:b/>
        </w:rPr>
        <w:t xml:space="preserve">Description: </w:t>
      </w:r>
      <w:r>
        <w:t>On December12,2023, our team at KW-GIS Construction Company undertook the setting- out of a 3-Bedroom Flat at Ido Local Government, Ibadan, Oyo State. Our main objective was to accurately outline specific structures, including self-contained units and a three-bedroom building. To achieve this, we employed the3-4-5 method, utilizing pegs, hammers, taperules, and try squares. Despite the challenges posed by the irregular shape of the land, we remained focused on achieving precise measurements and establishing a square corner for the building.</w:t>
      </w:r>
    </w:p>
    <w:p w:rsidR="0067084F" w:rsidRDefault="0067084F" w:rsidP="0067084F">
      <w:pPr>
        <w:pStyle w:val="BodyText"/>
        <w:spacing w:before="120" w:line="480" w:lineRule="auto"/>
        <w:ind w:left="556" w:right="972"/>
        <w:jc w:val="both"/>
      </w:pPr>
      <w:r>
        <w:rPr>
          <w:b/>
        </w:rPr>
        <w:t xml:space="preserve">Contribution to the Project: </w:t>
      </w:r>
      <w:r>
        <w:t xml:space="preserve">As a member of the team, my responsibilities included assisting in the </w:t>
      </w:r>
      <w:r>
        <w:rPr>
          <w:spacing w:val="-2"/>
        </w:rPr>
        <w:t>setting-out process and ensuring the accuracy of measurements. I actively participated in driving pegs, pulling tape measures, and marking out specific dimensions for these lf-contained units and the three-</w:t>
      </w:r>
    </w:p>
    <w:p w:rsidR="0067084F" w:rsidRDefault="0067084F" w:rsidP="0067084F">
      <w:pPr>
        <w:pStyle w:val="BodyText"/>
        <w:spacing w:line="480" w:lineRule="auto"/>
        <w:jc w:val="both"/>
        <w:sectPr w:rsidR="0067084F">
          <w:pgSz w:w="12240" w:h="15840"/>
          <w:pgMar w:top="1200" w:right="360" w:bottom="960" w:left="720" w:header="0" w:footer="779" w:gutter="0"/>
          <w:cols w:space="720"/>
        </w:sectPr>
      </w:pPr>
    </w:p>
    <w:p w:rsidR="0067084F" w:rsidRDefault="0067084F" w:rsidP="0067084F">
      <w:pPr>
        <w:pStyle w:val="BodyText"/>
        <w:spacing w:before="71" w:line="480" w:lineRule="auto"/>
        <w:ind w:left="556" w:right="972"/>
        <w:jc w:val="both"/>
      </w:pPr>
      <w:r>
        <w:lastRenderedPageBreak/>
        <w:t>bedroom structure. Additionally, I collaborated with my colleagues to address the challenges posed by the irregular shape of the land, adjusting our measurements accordingly.</w:t>
      </w:r>
    </w:p>
    <w:p w:rsidR="0067084F" w:rsidRDefault="0067084F" w:rsidP="0067084F">
      <w:pPr>
        <w:pStyle w:val="BodyText"/>
        <w:spacing w:before="120" w:line="480" w:lineRule="auto"/>
        <w:ind w:left="556" w:right="967"/>
        <w:jc w:val="both"/>
      </w:pPr>
      <w:r>
        <w:rPr>
          <w:b/>
        </w:rPr>
        <w:t xml:space="preserve">Processes Employed: </w:t>
      </w:r>
      <w:r>
        <w:t xml:space="preserve">The 3-4-5 method was employed for the setting-out process. This method is commonly used to establish square corners and ensure accurate measurements in construction projects. The steps involved included marking out the building line, establishing square corners, pulling tape measures, and pegging the dimensions for these lf-contained units and the three-bedroom </w:t>
      </w:r>
      <w:r>
        <w:rPr>
          <w:spacing w:val="-2"/>
        </w:rPr>
        <w:t>structure.</w:t>
      </w:r>
    </w:p>
    <w:p w:rsidR="0067084F" w:rsidRDefault="00CD4DF1" w:rsidP="0067084F">
      <w:pPr>
        <w:pStyle w:val="BodyText"/>
        <w:spacing w:before="6"/>
        <w:jc w:val="both"/>
        <w:rPr>
          <w:sz w:val="10"/>
        </w:rPr>
      </w:pPr>
      <w:r>
        <w:rPr>
          <w:sz w:val="10"/>
        </w:rPr>
        <w:pict>
          <v:group id="docshapegroup50" o:spid="_x0000_s1105" style="position:absolute;left:0;text-align:left;margin-left:107.9pt;margin-top:7.65pt;width:164.9pt;height:198.6pt;z-index:-251662336;mso-wrap-distance-left:0;mso-wrap-distance-right:0;mso-position-horizontal-relative:page" coordorigin="2158,153" coordsize="3298,3972">
            <v:shape id="docshape51" o:spid="_x0000_s1106" type="#_x0000_t75" style="position:absolute;left:2241;top:236;width:3125;height:3802">
              <v:imagedata r:id="rId23" o:title=""/>
            </v:shape>
            <v:shape id="docshape52" o:spid="_x0000_s1107" style="position:absolute;left:2157;top:152;width:3298;height:3972" coordorigin="2158,153" coordsize="3298,3972" o:spt="100" adj="0,,0" path="m5383,225r-19,l5364,245r,3788l2246,4033r,-3788l5364,245r,-20l2230,225r,20l2230,4033r,20l5383,4053r,-20l5383,4033r,-3788l5383,244r,-19xm5455,153r-55,l5400,209r,3860l2210,4069r,-3860l5400,209r,-56l2158,153r,56l2158,4069r,56l5455,4125r,-56l5455,4069r,-3860l5455,208r,-55xe" fillcolor="black" stroked="f">
              <v:stroke joinstyle="round"/>
              <v:formulas/>
              <v:path arrowok="t" o:connecttype="segments"/>
            </v:shape>
            <w10:wrap type="topAndBottom" anchorx="page"/>
          </v:group>
        </w:pict>
      </w:r>
      <w:r>
        <w:rPr>
          <w:sz w:val="10"/>
        </w:rPr>
        <w:pict>
          <v:group id="docshapegroup53" o:spid="_x0000_s1108" style="position:absolute;left:0;text-align:left;margin-left:344.75pt;margin-top:7.25pt;width:163.95pt;height:197pt;z-index:-251661312;mso-wrap-distance-left:0;mso-wrap-distance-right:0;mso-position-horizontal-relative:page" coordorigin="6895,145" coordsize="3279,3940">
            <v:shape id="docshape54" o:spid="_x0000_s1109" type="#_x0000_t75" style="position:absolute;left:6979;top:226;width:3111;height:3773">
              <v:imagedata r:id="rId24" o:title=""/>
            </v:shape>
            <v:shape id="docshape55" o:spid="_x0000_s1110" style="position:absolute;left:6895;top:145;width:3279;height:3940" coordorigin="6895,145" coordsize="3279,3940" o:spt="100" adj="0,,0" path="m10102,234r-20,l10082,3995r20,l10102,234xm10102,217r-3135,l6967,233r,3762l6967,4013r3135,l10102,3995r-3118,l6984,233r3118,l10102,217xm10174,198r-56,l10118,4031r56,l10174,198xm10174,145r-3279,l6895,197r,3834l6895,4085r3279,l10174,4031r-3226,l6948,197r3226,l10174,145xe" fillcolor="black" stroked="f">
              <v:stroke joinstyle="round"/>
              <v:formulas/>
              <v:path arrowok="t" o:connecttype="segments"/>
            </v:shape>
            <w10:wrap type="topAndBottom" anchorx="page"/>
          </v:group>
        </w:pict>
      </w:r>
    </w:p>
    <w:p w:rsidR="0067084F" w:rsidRDefault="0067084F" w:rsidP="0067084F">
      <w:pPr>
        <w:pStyle w:val="BodyText"/>
        <w:tabs>
          <w:tab w:val="left" w:pos="7808"/>
        </w:tabs>
        <w:spacing w:before="25"/>
        <w:ind w:left="2896"/>
        <w:jc w:val="both"/>
      </w:pPr>
      <w:r>
        <w:rPr>
          <w:spacing w:val="-5"/>
        </w:rPr>
        <w:t>(a)</w:t>
      </w:r>
      <w:r>
        <w:tab/>
      </w:r>
      <w:r>
        <w:rPr>
          <w:spacing w:val="-5"/>
        </w:rPr>
        <w:t>(b)</w:t>
      </w:r>
    </w:p>
    <w:p w:rsidR="0067084F" w:rsidRDefault="0067084F" w:rsidP="0067084F">
      <w:pPr>
        <w:pStyle w:val="BodyText"/>
        <w:spacing w:before="120"/>
        <w:jc w:val="both"/>
      </w:pPr>
    </w:p>
    <w:p w:rsidR="0067084F" w:rsidRDefault="0067084F" w:rsidP="0067084F">
      <w:pPr>
        <w:spacing w:line="360" w:lineRule="auto"/>
        <w:ind w:left="4504" w:right="975" w:hanging="3898"/>
        <w:jc w:val="both"/>
        <w:rPr>
          <w:i/>
          <w:sz w:val="24"/>
        </w:rPr>
      </w:pPr>
      <w:r>
        <w:rPr>
          <w:i/>
          <w:sz w:val="24"/>
        </w:rPr>
        <w:t>Plate2aandb:Setting out of Self-containedunitsanda3-BedroomFlatatIdo Local Government, Ibadan, Oyo State</w:t>
      </w:r>
    </w:p>
    <w:p w:rsidR="0067084F" w:rsidRDefault="0067084F" w:rsidP="0067084F">
      <w:pPr>
        <w:pStyle w:val="BodyText"/>
        <w:spacing w:before="240"/>
        <w:ind w:left="556"/>
        <w:jc w:val="both"/>
      </w:pPr>
      <w:r>
        <w:t xml:space="preserve">The 3-4-5 method of setting out employed involves the </w:t>
      </w:r>
      <w:r>
        <w:rPr>
          <w:spacing w:val="-2"/>
        </w:rPr>
        <w:t>following:</w:t>
      </w:r>
    </w:p>
    <w:p w:rsidR="0067084F" w:rsidRDefault="0067084F" w:rsidP="0067084F">
      <w:pPr>
        <w:pStyle w:val="BodyText"/>
        <w:spacing w:before="240"/>
        <w:jc w:val="both"/>
      </w:pPr>
    </w:p>
    <w:p w:rsidR="0067084F" w:rsidRDefault="0067084F" w:rsidP="0067084F">
      <w:pPr>
        <w:pStyle w:val="ListParagraph"/>
        <w:numPr>
          <w:ilvl w:val="3"/>
          <w:numId w:val="7"/>
        </w:numPr>
        <w:tabs>
          <w:tab w:val="left" w:pos="1276"/>
        </w:tabs>
        <w:spacing w:line="480" w:lineRule="auto"/>
        <w:ind w:right="973"/>
        <w:jc w:val="both"/>
        <w:rPr>
          <w:sz w:val="24"/>
        </w:rPr>
      </w:pPr>
      <w:r>
        <w:rPr>
          <w:sz w:val="24"/>
        </w:rPr>
        <w:t>The building line from the road was marked out by measuring the required distance or the line along the existing buildings to the proposed site was stretched.</w:t>
      </w:r>
    </w:p>
    <w:p w:rsidR="0067084F" w:rsidRDefault="0067084F" w:rsidP="0067084F">
      <w:pPr>
        <w:pStyle w:val="ListParagraph"/>
        <w:numPr>
          <w:ilvl w:val="3"/>
          <w:numId w:val="7"/>
        </w:numPr>
        <w:tabs>
          <w:tab w:val="left" w:pos="1276"/>
        </w:tabs>
        <w:spacing w:line="480" w:lineRule="auto"/>
        <w:ind w:right="977"/>
        <w:jc w:val="both"/>
        <w:rPr>
          <w:sz w:val="24"/>
        </w:rPr>
      </w:pPr>
      <w:r>
        <w:rPr>
          <w:sz w:val="24"/>
        </w:rPr>
        <w:t>The overall lengths of the building were marked out by driving pegs on the benchmark and establishing a square corner, laying the foundation for precise measurements.</w:t>
      </w:r>
    </w:p>
    <w:p w:rsidR="0067084F" w:rsidRDefault="0067084F" w:rsidP="0067084F">
      <w:pPr>
        <w:pStyle w:val="ListParagraph"/>
        <w:spacing w:line="480" w:lineRule="auto"/>
        <w:jc w:val="both"/>
        <w:rPr>
          <w:sz w:val="24"/>
        </w:rPr>
        <w:sectPr w:rsidR="0067084F">
          <w:pgSz w:w="12240" w:h="15840"/>
          <w:pgMar w:top="1200" w:right="360" w:bottom="960" w:left="720" w:header="0" w:footer="779" w:gutter="0"/>
          <w:cols w:space="720"/>
        </w:sectPr>
      </w:pPr>
    </w:p>
    <w:p w:rsidR="0067084F" w:rsidRDefault="0067084F" w:rsidP="0067084F">
      <w:pPr>
        <w:pStyle w:val="ListParagraph"/>
        <w:numPr>
          <w:ilvl w:val="3"/>
          <w:numId w:val="7"/>
        </w:numPr>
        <w:tabs>
          <w:tab w:val="left" w:pos="1275"/>
        </w:tabs>
        <w:spacing w:before="71"/>
        <w:ind w:left="1275" w:hanging="359"/>
        <w:jc w:val="both"/>
        <w:rPr>
          <w:sz w:val="24"/>
        </w:rPr>
      </w:pPr>
      <w:r>
        <w:rPr>
          <w:sz w:val="24"/>
        </w:rPr>
        <w:lastRenderedPageBreak/>
        <w:t xml:space="preserve">Pulled at a measure from a point to another point and held it ready with hammer and </w:t>
      </w:r>
      <w:r>
        <w:rPr>
          <w:spacing w:val="-4"/>
          <w:sz w:val="24"/>
        </w:rPr>
        <w:t>peg.</w:t>
      </w:r>
    </w:p>
    <w:p w:rsidR="0067084F" w:rsidRDefault="0067084F" w:rsidP="0067084F">
      <w:pPr>
        <w:pStyle w:val="BodyText"/>
        <w:jc w:val="both"/>
      </w:pPr>
    </w:p>
    <w:p w:rsidR="0067084F" w:rsidRDefault="0067084F" w:rsidP="0067084F">
      <w:pPr>
        <w:pStyle w:val="ListParagraph"/>
        <w:numPr>
          <w:ilvl w:val="3"/>
          <w:numId w:val="7"/>
        </w:numPr>
        <w:tabs>
          <w:tab w:val="left" w:pos="1276"/>
        </w:tabs>
        <w:spacing w:line="480" w:lineRule="auto"/>
        <w:ind w:right="973"/>
        <w:jc w:val="both"/>
        <w:rPr>
          <w:sz w:val="24"/>
        </w:rPr>
      </w:pPr>
      <w:r>
        <w:rPr>
          <w:sz w:val="24"/>
        </w:rPr>
        <w:t>Pulled a second tape from the fourth mark at another point on the ranging to another point on the first tape.</w:t>
      </w:r>
    </w:p>
    <w:p w:rsidR="0067084F" w:rsidRDefault="0067084F" w:rsidP="0067084F">
      <w:pPr>
        <w:pStyle w:val="ListParagraph"/>
        <w:numPr>
          <w:ilvl w:val="3"/>
          <w:numId w:val="7"/>
        </w:numPr>
        <w:tabs>
          <w:tab w:val="left" w:pos="1276"/>
        </w:tabs>
        <w:spacing w:line="480" w:lineRule="auto"/>
        <w:ind w:right="975"/>
        <w:jc w:val="both"/>
        <w:rPr>
          <w:sz w:val="24"/>
        </w:rPr>
      </w:pPr>
      <w:r>
        <w:rPr>
          <w:sz w:val="24"/>
        </w:rPr>
        <w:t>The dimensions for the room and parlour self-contained unit,4.0ft. from the benchmark, were marked out.</w:t>
      </w:r>
    </w:p>
    <w:p w:rsidR="0067084F" w:rsidRDefault="0067084F" w:rsidP="0067084F">
      <w:pPr>
        <w:pStyle w:val="ListParagraph"/>
        <w:numPr>
          <w:ilvl w:val="3"/>
          <w:numId w:val="7"/>
        </w:numPr>
        <w:tabs>
          <w:tab w:val="left" w:pos="1276"/>
          <w:tab w:val="left" w:pos="1336"/>
        </w:tabs>
        <w:spacing w:line="480" w:lineRule="auto"/>
        <w:ind w:right="974"/>
        <w:jc w:val="both"/>
        <w:rPr>
          <w:sz w:val="24"/>
        </w:rPr>
      </w:pPr>
      <w:r>
        <w:rPr>
          <w:sz w:val="24"/>
        </w:rPr>
        <w:t xml:space="preserve">34ft. for length and an additional 4.0ft. for the width was measured and each pegged </w:t>
      </w:r>
      <w:r>
        <w:rPr>
          <w:spacing w:val="-2"/>
          <w:sz w:val="24"/>
        </w:rPr>
        <w:t>accordingly.</w:t>
      </w:r>
    </w:p>
    <w:p w:rsidR="0067084F" w:rsidRDefault="0067084F" w:rsidP="0067084F">
      <w:pPr>
        <w:pStyle w:val="ListParagraph"/>
        <w:numPr>
          <w:ilvl w:val="3"/>
          <w:numId w:val="7"/>
        </w:numPr>
        <w:tabs>
          <w:tab w:val="left" w:pos="1275"/>
        </w:tabs>
        <w:ind w:left="1275" w:hanging="359"/>
        <w:jc w:val="both"/>
        <w:rPr>
          <w:sz w:val="24"/>
        </w:rPr>
      </w:pPr>
      <w:r>
        <w:rPr>
          <w:sz w:val="24"/>
        </w:rPr>
        <w:t xml:space="preserve">Leaving a 9ft. space for a soak away, we then moved on to delineate the 3-bedroom </w:t>
      </w:r>
      <w:r>
        <w:rPr>
          <w:spacing w:val="-2"/>
          <w:sz w:val="24"/>
        </w:rPr>
        <w:t>structure.</w:t>
      </w:r>
    </w:p>
    <w:p w:rsidR="0067084F" w:rsidRDefault="0067084F" w:rsidP="0067084F">
      <w:pPr>
        <w:pStyle w:val="BodyText"/>
        <w:spacing w:before="240"/>
        <w:jc w:val="both"/>
      </w:pPr>
    </w:p>
    <w:p w:rsidR="0067084F" w:rsidRDefault="0067084F" w:rsidP="0067084F">
      <w:pPr>
        <w:pStyle w:val="BodyText"/>
        <w:spacing w:line="480" w:lineRule="auto"/>
        <w:ind w:left="556" w:right="967"/>
        <w:jc w:val="both"/>
      </w:pPr>
      <w:r>
        <w:rPr>
          <w:b/>
        </w:rPr>
        <w:t xml:space="preserve">Lessons Learned: </w:t>
      </w:r>
      <w:r>
        <w:t xml:space="preserve">Through this experience, I learned several valuable lessons. Firstly, the importance of adaptability in construction projects became apparent as we encountered the challenge of working with an irregularly shaped land. We had to adjust our measurements and techniques to ensure the accuracy of the dimensions we were setting out. Additionally, I gained a deeper understanding of the 3-4-5 method and its effectiveness in establishing square corners and maintaining the integrity of the building's structure. This experience also reinforced the significance of attention to detail and precision in construction work, as even slight deviations can have significant consequences. Overall, this project enhanced my knowledge and skills in setting-out processes and instilled in me a greater appreciation for the importance of adaptability and accuracy in construction </w:t>
      </w:r>
      <w:r>
        <w:rPr>
          <w:spacing w:val="-2"/>
        </w:rPr>
        <w:t>projects.</w:t>
      </w:r>
    </w:p>
    <w:p w:rsidR="0067084F" w:rsidRDefault="0067084F" w:rsidP="0067084F">
      <w:pPr>
        <w:pStyle w:val="BodyText"/>
        <w:spacing w:line="480" w:lineRule="auto"/>
        <w:jc w:val="both"/>
        <w:sectPr w:rsidR="0067084F">
          <w:pgSz w:w="12240" w:h="15840"/>
          <w:pgMar w:top="1200" w:right="360" w:bottom="960" w:left="720" w:header="0" w:footer="779" w:gutter="0"/>
          <w:cols w:space="720"/>
        </w:sectPr>
      </w:pPr>
    </w:p>
    <w:p w:rsidR="0067084F" w:rsidRDefault="0067084F" w:rsidP="0067084F">
      <w:pPr>
        <w:pStyle w:val="Heading2"/>
        <w:numPr>
          <w:ilvl w:val="2"/>
          <w:numId w:val="7"/>
        </w:numPr>
        <w:tabs>
          <w:tab w:val="left" w:pos="1275"/>
        </w:tabs>
        <w:spacing w:before="76"/>
        <w:jc w:val="both"/>
      </w:pPr>
      <w:bookmarkStart w:id="34" w:name="_TOC_250012"/>
      <w:r>
        <w:lastRenderedPageBreak/>
        <w:t>Experience at BHN Limited, Lagos-Ogun</w:t>
      </w:r>
      <w:bookmarkEnd w:id="34"/>
      <w:r>
        <w:t xml:space="preserve"> </w:t>
      </w:r>
      <w:r>
        <w:rPr>
          <w:spacing w:val="-2"/>
        </w:rPr>
        <w:t>Expressway</w:t>
      </w:r>
    </w:p>
    <w:p w:rsidR="0067084F" w:rsidRDefault="0067084F" w:rsidP="0067084F">
      <w:pPr>
        <w:pStyle w:val="BodyText"/>
        <w:spacing w:before="235"/>
        <w:jc w:val="both"/>
        <w:rPr>
          <w:b/>
        </w:rPr>
      </w:pPr>
    </w:p>
    <w:p w:rsidR="0067084F" w:rsidRDefault="0067084F" w:rsidP="0067084F">
      <w:pPr>
        <w:pStyle w:val="BodyText"/>
        <w:spacing w:line="480" w:lineRule="auto"/>
        <w:ind w:left="556" w:right="970"/>
        <w:jc w:val="both"/>
      </w:pPr>
      <w:r>
        <w:rPr>
          <w:b/>
        </w:rPr>
        <w:t xml:space="preserve">Project: </w:t>
      </w:r>
      <w:r>
        <w:t xml:space="preserve">Construction and Supervision of the Drainage Path at BHN Limited, Lagos-Ogun </w:t>
      </w:r>
      <w:r>
        <w:rPr>
          <w:spacing w:val="-2"/>
        </w:rPr>
        <w:t>Expressway.</w:t>
      </w:r>
    </w:p>
    <w:p w:rsidR="0067084F" w:rsidRDefault="0067084F" w:rsidP="0067084F">
      <w:pPr>
        <w:pStyle w:val="BodyText"/>
        <w:spacing w:before="240" w:line="480" w:lineRule="auto"/>
        <w:ind w:left="556" w:right="971"/>
        <w:jc w:val="both"/>
      </w:pPr>
      <w:r>
        <w:rPr>
          <w:b/>
        </w:rPr>
        <w:t xml:space="preserve">Description: </w:t>
      </w:r>
      <w:r>
        <w:t>BHN is an award-winning market leader in logistics and haulage. BHN Limited has a large area capacity and some structures in it are still under construction, managed by Eimar Construction and Consulting LTD. The project was assigned to our company, KW-GIS Construction, as a sub-contractor. It commences from December 12, 2023 and we were expected to finish up by January 6, 2024.</w:t>
      </w:r>
    </w:p>
    <w:p w:rsidR="0067084F" w:rsidRDefault="0067084F" w:rsidP="0067084F">
      <w:pPr>
        <w:pStyle w:val="BodyText"/>
        <w:spacing w:before="240" w:line="480" w:lineRule="auto"/>
        <w:ind w:left="556" w:right="971"/>
        <w:jc w:val="both"/>
      </w:pPr>
      <w:r>
        <w:t>The project involves the creation of a channel or system that is designed to collect and redirect water away from a particular area. This is done to prevent water accumulation, flooding, and potential damage to structures and infrastructure. The process began with careful planning and design, took into consideration the topography and surrounding environment. It involved excavation and grading to create the desired slope or gradient for water flow. As the planning and design phase was completed, the construction process began.</w:t>
      </w:r>
    </w:p>
    <w:p w:rsidR="0067084F" w:rsidRDefault="0067084F" w:rsidP="0067084F">
      <w:pPr>
        <w:pStyle w:val="BodyText"/>
        <w:spacing w:before="21" w:line="552" w:lineRule="exact"/>
        <w:ind w:left="556" w:right="977"/>
        <w:jc w:val="both"/>
      </w:pPr>
      <w:r>
        <w:t>Throughout the construction process, we adhered to design specifications, quality control measures, and safety guidelines. Regular inspections and monitoring are conducted to ensure that the drainage path is constructed to the required standards and can effectively manage water runoff.</w:t>
      </w:r>
    </w:p>
    <w:p w:rsidR="0067084F" w:rsidRDefault="00CD4DF1" w:rsidP="0067084F">
      <w:pPr>
        <w:pStyle w:val="BodyText"/>
        <w:spacing w:before="1"/>
        <w:jc w:val="both"/>
        <w:rPr>
          <w:sz w:val="9"/>
        </w:rPr>
      </w:pPr>
      <w:r>
        <w:rPr>
          <w:sz w:val="9"/>
        </w:rPr>
        <w:pict>
          <v:group id="docshapegroup56" o:spid="_x0000_s1111" style="position:absolute;left:0;text-align:left;margin-left:214.1pt;margin-top:6.45pt;width:182.2pt;height:137.3pt;z-index:-251660288;mso-wrap-distance-left:0;mso-wrap-distance-right:0;mso-position-horizontal-relative:page" coordorigin="4282,129" coordsize="3644,2746">
            <v:shape id="docshape57" o:spid="_x0000_s1112" type="#_x0000_t75" style="position:absolute;left:4368;top:211;width:3471;height:2578">
              <v:imagedata r:id="rId25" o:title=""/>
            </v:shape>
            <v:shape id="docshape58" o:spid="_x0000_s1113" style="position:absolute;left:4281;top:129;width:3644;height:2746" coordorigin="4282,129" coordsize="3644,2746" o:spt="100" adj="0,,0" path="m7853,201r-3499,l4354,217r,2568l4354,2803r3499,l7853,2786r,-1l7853,218r-19,l7834,2785r-3461,l4373,217r3480,l7853,201xm7925,129r-3643,l4282,181r,2640l4282,2875r3643,l7925,2822r,-1l7925,182r-55,l7870,2821r-3533,l4337,181r3588,l7925,129xe" fillcolor="black" stroked="f">
              <v:stroke joinstyle="round"/>
              <v:formulas/>
              <v:path arrowok="t" o:connecttype="segments"/>
            </v:shape>
            <w10:wrap type="topAndBottom" anchorx="page"/>
          </v:group>
        </w:pict>
      </w:r>
    </w:p>
    <w:p w:rsidR="0067084F" w:rsidRDefault="0067084F" w:rsidP="0067084F">
      <w:pPr>
        <w:spacing w:before="104"/>
        <w:ind w:left="536" w:right="971"/>
        <w:jc w:val="both"/>
        <w:rPr>
          <w:i/>
          <w:sz w:val="24"/>
        </w:rPr>
      </w:pPr>
      <w:r>
        <w:rPr>
          <w:i/>
          <w:sz w:val="24"/>
        </w:rPr>
        <w:t>Plate3:ExcavationoftheDrainage</w:t>
      </w:r>
      <w:r>
        <w:rPr>
          <w:i/>
          <w:spacing w:val="-4"/>
          <w:sz w:val="24"/>
        </w:rPr>
        <w:t>Path</w:t>
      </w:r>
    </w:p>
    <w:p w:rsidR="0067084F" w:rsidRDefault="0067084F" w:rsidP="0067084F">
      <w:pPr>
        <w:jc w:val="both"/>
        <w:rPr>
          <w:i/>
          <w:sz w:val="24"/>
        </w:rPr>
        <w:sectPr w:rsidR="0067084F">
          <w:pgSz w:w="12240" w:h="15840"/>
          <w:pgMar w:top="1200" w:right="360" w:bottom="960" w:left="720" w:header="0" w:footer="779" w:gutter="0"/>
          <w:cols w:space="720"/>
        </w:sectPr>
      </w:pPr>
    </w:p>
    <w:p w:rsidR="0067084F" w:rsidRDefault="00CD4DF1" w:rsidP="0067084F">
      <w:pPr>
        <w:pStyle w:val="BodyText"/>
        <w:ind w:left="5671"/>
        <w:jc w:val="both"/>
        <w:rPr>
          <w:sz w:val="20"/>
        </w:rPr>
      </w:pPr>
      <w:r>
        <w:rPr>
          <w:sz w:val="20"/>
        </w:rPr>
      </w:r>
      <w:r>
        <w:rPr>
          <w:sz w:val="20"/>
        </w:rPr>
        <w:pict>
          <v:group id="docshapegroup59" o:spid="_x0000_s1036" style="width:209.8pt;height:161.6pt;mso-position-horizontal-relative:char;mso-position-vertical-relative:line" coordsize="4196,3232">
            <v:shape id="docshape60" o:spid="_x0000_s1037" type="#_x0000_t75" style="position:absolute;left:84;top:84;width:4023;height:3063">
              <v:imagedata r:id="rId26" o:title=""/>
            </v:shape>
            <v:shape id="docshape61" o:spid="_x0000_s1038" style="position:absolute;width:4196;height:3232" coordsize="4196,3232" o:spt="100" adj="0,,0" path="m4123,72r-19,l4104,92r,3052l89,3144,89,92r4015,l4104,72,72,72r,20l72,3144r,16l4123,3160r,-16l4123,3144r,-3052l4123,91r,-19xm4195,r-55,l4140,56r,3124l53,3180,53,56r4087,l4140,,,,,56,,3180r,52l4195,3232r,-52l4195,3180r,-3124l4195,55r,-55xe" fillcolor="black" stroked="f">
              <v:stroke joinstyle="round"/>
              <v:formulas/>
              <v:path arrowok="t" o:connecttype="segments"/>
            </v:shape>
            <w10:wrap type="none"/>
            <w10:anchorlock/>
          </v:group>
        </w:pict>
      </w:r>
    </w:p>
    <w:p w:rsidR="0067084F" w:rsidRDefault="0067084F" w:rsidP="0067084F">
      <w:pPr>
        <w:pStyle w:val="BodyText"/>
        <w:jc w:val="both"/>
        <w:rPr>
          <w:sz w:val="20"/>
        </w:rPr>
        <w:sectPr w:rsidR="0067084F">
          <w:pgSz w:w="12240" w:h="15840"/>
          <w:pgMar w:top="1300" w:right="360" w:bottom="960" w:left="720" w:header="0" w:footer="779" w:gutter="0"/>
          <w:cols w:space="720"/>
        </w:sectPr>
      </w:pPr>
    </w:p>
    <w:p w:rsidR="0067084F" w:rsidRDefault="0067084F" w:rsidP="0067084F">
      <w:pPr>
        <w:pStyle w:val="BodyText"/>
        <w:spacing w:before="106"/>
        <w:jc w:val="both"/>
        <w:rPr>
          <w:i/>
        </w:rPr>
      </w:pPr>
    </w:p>
    <w:p w:rsidR="0067084F" w:rsidRDefault="00CD4DF1" w:rsidP="0067084F">
      <w:pPr>
        <w:spacing w:before="1"/>
        <w:ind w:left="760"/>
        <w:jc w:val="both"/>
        <w:rPr>
          <w:i/>
          <w:sz w:val="24"/>
        </w:rPr>
      </w:pPr>
      <w:r>
        <w:rPr>
          <w:i/>
          <w:sz w:val="24"/>
        </w:rPr>
        <w:pict>
          <v:group id="docshapegroup62" o:spid="_x0000_s1045" style="position:absolute;left:0;text-align:left;margin-left:63.85pt;margin-top:-182.55pt;width:209.3pt;height:175.3pt;z-index:251660288;mso-position-horizontal-relative:page" coordorigin="1277,-3651" coordsize="4186,3506">
            <v:shape id="docshape63" o:spid="_x0000_s1046" type="#_x0000_t75" style="position:absolute;left:1363;top:-3565;width:4013;height:3332">
              <v:imagedata r:id="rId27" o:title=""/>
            </v:shape>
            <v:shape id="docshape64" o:spid="_x0000_s1047" style="position:absolute;left:1276;top:-3651;width:4186;height:3506" coordorigin="1277,-3651" coordsize="4186,3506" o:spt="100" adj="0,,0" path="m5390,-3579r-4041,l1349,-3559r,3324l1349,-217r4041,l5390,-235r-4022,l1368,-3559r4006,l5374,-236r16,l5390,-3559r,-1l5390,-3579xm5462,-3651r-4185,l1277,-3595r,3396l1277,-145r4185,l5462,-199r-4130,l1332,-3595r4078,l5410,-200r52,l5462,-3595r,-1l5462,-3651xe" fillcolor="black" stroked="f">
              <v:stroke joinstyle="round"/>
              <v:formulas/>
              <v:path arrowok="t" o:connecttype="segments"/>
            </v:shape>
            <w10:wrap anchorx="page"/>
          </v:group>
        </w:pict>
      </w:r>
      <w:r w:rsidR="0067084F">
        <w:rPr>
          <w:i/>
          <w:sz w:val="24"/>
        </w:rPr>
        <w:t>Plate4:GradingoftheDrainage</w:t>
      </w:r>
      <w:r w:rsidR="0067084F">
        <w:rPr>
          <w:i/>
          <w:spacing w:val="-4"/>
          <w:sz w:val="24"/>
        </w:rPr>
        <w:t>Path</w:t>
      </w:r>
    </w:p>
    <w:p w:rsidR="0067084F" w:rsidRDefault="0067084F" w:rsidP="0067084F">
      <w:pPr>
        <w:spacing w:before="20" w:line="360" w:lineRule="auto"/>
        <w:ind w:left="1723" w:right="1119" w:hanging="963"/>
        <w:jc w:val="both"/>
        <w:rPr>
          <w:i/>
          <w:sz w:val="24"/>
        </w:rPr>
      </w:pPr>
      <w:r>
        <w:br w:type="column"/>
      </w:r>
      <w:r>
        <w:rPr>
          <w:i/>
          <w:sz w:val="24"/>
        </w:rPr>
        <w:lastRenderedPageBreak/>
        <w:t>Plate3:WorkinProgress-PouringConcrete Mix on the Drainage Path</w:t>
      </w:r>
    </w:p>
    <w:p w:rsidR="0067084F" w:rsidRDefault="0067084F" w:rsidP="0067084F">
      <w:pPr>
        <w:spacing w:line="360" w:lineRule="auto"/>
        <w:jc w:val="both"/>
        <w:rPr>
          <w:i/>
          <w:sz w:val="24"/>
        </w:rPr>
        <w:sectPr w:rsidR="0067084F">
          <w:type w:val="continuous"/>
          <w:pgSz w:w="12240" w:h="15840"/>
          <w:pgMar w:top="660" w:right="360" w:bottom="0" w:left="720" w:header="0" w:footer="779" w:gutter="0"/>
          <w:cols w:num="2" w:space="720" w:equalWidth="0">
            <w:col w:w="4525" w:space="316"/>
            <w:col w:w="6319"/>
          </w:cols>
        </w:sectPr>
      </w:pPr>
    </w:p>
    <w:p w:rsidR="0067084F" w:rsidRDefault="0067084F" w:rsidP="0067084F">
      <w:pPr>
        <w:pStyle w:val="BodyText"/>
        <w:spacing w:before="58" w:line="360" w:lineRule="auto"/>
        <w:ind w:left="556" w:right="975"/>
        <w:jc w:val="both"/>
      </w:pPr>
      <w:r>
        <w:rPr>
          <w:b/>
        </w:rPr>
        <w:lastRenderedPageBreak/>
        <w:t xml:space="preserve">Contribution to the Project: </w:t>
      </w:r>
      <w:r>
        <w:t>I was entrusted with supervisory responsibilities, which involved leading insight full meetings with the laborers. I assisted in operating the vibrator machine, ensuring uniformity in the concrete mixture and preventing segregation.</w:t>
      </w:r>
    </w:p>
    <w:p w:rsidR="0067084F" w:rsidRDefault="00CD4DF1" w:rsidP="0067084F">
      <w:pPr>
        <w:pStyle w:val="BodyText"/>
        <w:spacing w:before="8"/>
        <w:jc w:val="both"/>
        <w:rPr>
          <w:sz w:val="12"/>
        </w:rPr>
      </w:pPr>
      <w:r>
        <w:rPr>
          <w:sz w:val="12"/>
        </w:rPr>
        <w:pict>
          <v:group id="docshapegroup65" o:spid="_x0000_s1114" style="position:absolute;left:0;text-align:left;margin-left:63.85pt;margin-top:12.35pt;width:201.5pt;height:151.7pt;z-index:-251659264;mso-wrap-distance-left:0;mso-wrap-distance-right:0;mso-position-horizontal-relative:page" coordorigin="1277,247" coordsize="4030,3034">
            <v:shape id="docshape66" o:spid="_x0000_s1115" type="#_x0000_t75" style="position:absolute;left:1363;top:333;width:3855;height:2861">
              <v:imagedata r:id="rId28" o:title=""/>
            </v:shape>
            <v:shape id="docshape67" o:spid="_x0000_s1116" style="position:absolute;left:1276;top:247;width:4030;height:3034" coordorigin="1277,247" coordsize="4030,3034" o:spt="100" adj="0,,0" path="m5234,319r-3885,l1349,335r,2856l1349,3209r3885,l5234,3192r,-1l5234,336r-19,l5215,3191r-3847,l1368,335r3866,l5234,319xm5306,247r-4029,l1277,299r,2928l1277,3281r4029,l5306,3228r,-1l5306,300r-55,l5251,3227r-3919,l1332,299r3974,l5306,247xe" fillcolor="black" stroked="f">
              <v:stroke joinstyle="round"/>
              <v:formulas/>
              <v:path arrowok="t" o:connecttype="segments"/>
            </v:shape>
            <w10:wrap type="topAndBottom" anchorx="page"/>
          </v:group>
        </w:pict>
      </w:r>
      <w:r>
        <w:rPr>
          <w:sz w:val="12"/>
        </w:rPr>
        <w:pict>
          <v:group id="docshapegroup68" o:spid="_x0000_s1117" style="position:absolute;left:0;text-align:left;margin-left:314.9pt;margin-top:8.5pt;width:212.4pt;height:159.8pt;z-index:-251658240;mso-wrap-distance-left:0;mso-wrap-distance-right:0;mso-position-horizontal-relative:page" coordorigin="6298,170" coordsize="4248,3196">
            <v:shape id="docshape69" o:spid="_x0000_s1118" type="#_x0000_t75" style="position:absolute;left:6379;top:251;width:4080;height:3029">
              <v:imagedata r:id="rId29" o:title=""/>
            </v:shape>
            <v:shape id="docshape70" o:spid="_x0000_s1119" style="position:absolute;left:6297;top:170;width:4248;height:3196" coordorigin="6298,170" coordsize="4248,3196" o:spt="100" adj="0,,0" path="m10474,259r-17,l10457,3276r17,l10474,259xm10474,242r-4104,l6370,258r,3018l6370,3294r4104,l10474,3276r-4088,l6386,258r4088,l10474,242xm10546,223r-53,l10493,3312r53,l10546,223xm10546,170r-4248,l6298,222r,3090l6298,3366r4248,l10546,3312r-4196,l6350,222r4196,l10546,170xe" fillcolor="black" stroked="f">
              <v:stroke joinstyle="round"/>
              <v:formulas/>
              <v:path arrowok="t" o:connecttype="segments"/>
            </v:shape>
            <w10:wrap type="topAndBottom" anchorx="page"/>
          </v:group>
        </w:pict>
      </w:r>
    </w:p>
    <w:p w:rsidR="0067084F" w:rsidRDefault="0067084F" w:rsidP="0067084F">
      <w:pPr>
        <w:tabs>
          <w:tab w:val="left" w:pos="5140"/>
        </w:tabs>
        <w:spacing w:before="210"/>
        <w:ind w:left="971"/>
        <w:jc w:val="both"/>
        <w:rPr>
          <w:i/>
          <w:sz w:val="24"/>
        </w:rPr>
      </w:pPr>
      <w:r>
        <w:rPr>
          <w:i/>
          <w:position w:val="7"/>
          <w:sz w:val="24"/>
        </w:rPr>
        <w:t xml:space="preserve">Plate6:Meeting with the </w:t>
      </w:r>
      <w:r>
        <w:rPr>
          <w:i/>
          <w:spacing w:val="-2"/>
          <w:position w:val="7"/>
          <w:sz w:val="24"/>
        </w:rPr>
        <w:t>Labourers</w:t>
      </w:r>
      <w:r>
        <w:rPr>
          <w:i/>
          <w:position w:val="7"/>
          <w:sz w:val="24"/>
        </w:rPr>
        <w:tab/>
      </w:r>
      <w:r>
        <w:rPr>
          <w:i/>
          <w:sz w:val="24"/>
        </w:rPr>
        <w:t xml:space="preserve">Plate7:Vibrating the Concrete Mix Using </w:t>
      </w:r>
      <w:r>
        <w:rPr>
          <w:i/>
          <w:spacing w:val="-2"/>
          <w:sz w:val="24"/>
        </w:rPr>
        <w:t>Vibrator</w:t>
      </w:r>
    </w:p>
    <w:p w:rsidR="0067084F" w:rsidRDefault="0067084F" w:rsidP="0067084F">
      <w:pPr>
        <w:spacing w:before="140"/>
        <w:ind w:left="7216"/>
        <w:jc w:val="both"/>
        <w:rPr>
          <w:i/>
          <w:sz w:val="24"/>
        </w:rPr>
      </w:pPr>
      <w:r>
        <w:rPr>
          <w:i/>
          <w:spacing w:val="-2"/>
          <w:sz w:val="24"/>
        </w:rPr>
        <w:t>Machine</w:t>
      </w:r>
    </w:p>
    <w:p w:rsidR="0067084F" w:rsidRDefault="0067084F" w:rsidP="0067084F">
      <w:pPr>
        <w:pStyle w:val="BodyText"/>
        <w:spacing w:before="240" w:line="480" w:lineRule="auto"/>
        <w:ind w:left="556" w:right="968"/>
        <w:jc w:val="both"/>
      </w:pPr>
      <w:r>
        <w:rPr>
          <w:b/>
        </w:rPr>
        <w:t xml:space="preserve">Lessons Learned: </w:t>
      </w:r>
      <w:r>
        <w:t>My experience at BHN Limited taught me valuable lessons in leadership, communication, and the importance of fostering a harmonious work environment in construction. I learned that effective communication and proactive intervention are key in resolving conflicts and maintaining a positive atmosphere on site. Additionally, I realized the significance of attention to detail in executing construction tasks, particularly in concrete work.</w:t>
      </w:r>
    </w:p>
    <w:p w:rsidR="0067084F" w:rsidRDefault="0067084F" w:rsidP="0067084F">
      <w:pPr>
        <w:pStyle w:val="BodyText"/>
        <w:spacing w:line="480" w:lineRule="auto"/>
        <w:jc w:val="both"/>
        <w:sectPr w:rsidR="0067084F">
          <w:type w:val="continuous"/>
          <w:pgSz w:w="12240" w:h="15840"/>
          <w:pgMar w:top="660" w:right="360" w:bottom="0" w:left="720" w:header="0" w:footer="779" w:gutter="0"/>
          <w:cols w:space="720"/>
        </w:sectPr>
      </w:pPr>
    </w:p>
    <w:p w:rsidR="0067084F" w:rsidRDefault="0067084F" w:rsidP="0067084F">
      <w:pPr>
        <w:pStyle w:val="Heading2"/>
        <w:numPr>
          <w:ilvl w:val="1"/>
          <w:numId w:val="7"/>
        </w:numPr>
        <w:tabs>
          <w:tab w:val="left" w:pos="1274"/>
        </w:tabs>
        <w:spacing w:before="76"/>
        <w:ind w:left="1274" w:hanging="718"/>
        <w:jc w:val="both"/>
      </w:pPr>
      <w:bookmarkStart w:id="35" w:name="_TOC_250011"/>
      <w:r>
        <w:lastRenderedPageBreak/>
        <w:t>Experience at the Engineering Design</w:t>
      </w:r>
      <w:bookmarkEnd w:id="35"/>
      <w:r>
        <w:t xml:space="preserve"> </w:t>
      </w:r>
      <w:r>
        <w:rPr>
          <w:spacing w:val="-2"/>
        </w:rPr>
        <w:t>Studio</w:t>
      </w:r>
    </w:p>
    <w:p w:rsidR="0067084F" w:rsidRDefault="0067084F" w:rsidP="0067084F">
      <w:pPr>
        <w:pStyle w:val="BodyText"/>
        <w:spacing w:before="206"/>
        <w:jc w:val="both"/>
        <w:rPr>
          <w:b/>
        </w:rPr>
      </w:pPr>
    </w:p>
    <w:p w:rsidR="0067084F" w:rsidRDefault="0067084F" w:rsidP="0067084F">
      <w:pPr>
        <w:pStyle w:val="Heading2"/>
        <w:numPr>
          <w:ilvl w:val="2"/>
          <w:numId w:val="7"/>
        </w:numPr>
        <w:tabs>
          <w:tab w:val="left" w:pos="1274"/>
        </w:tabs>
        <w:spacing w:line="477" w:lineRule="auto"/>
        <w:ind w:right="973" w:firstLine="0"/>
        <w:jc w:val="both"/>
        <w:rPr>
          <w:b w:val="0"/>
        </w:rPr>
      </w:pPr>
      <w:bookmarkStart w:id="36" w:name="_TOC_250010"/>
      <w:r>
        <w:t>Design of Proposed Residential Development for Mr. Timieri Evin Ellington, Situated Along Harmony Avenue, Behind Jakande Estate, Off Isheri Road, Oshodi/Isolo Local Government Area, Lagos State</w:t>
      </w:r>
      <w:bookmarkEnd w:id="36"/>
      <w:r>
        <w:rPr>
          <w:b w:val="0"/>
        </w:rPr>
        <w:t>.</w:t>
      </w:r>
    </w:p>
    <w:p w:rsidR="0067084F" w:rsidRDefault="0067084F" w:rsidP="0067084F">
      <w:pPr>
        <w:pStyle w:val="BodyText"/>
        <w:spacing w:before="5"/>
        <w:jc w:val="both"/>
        <w:rPr>
          <w:sz w:val="10"/>
        </w:rPr>
      </w:pPr>
      <w:r>
        <w:rPr>
          <w:noProof/>
          <w:sz w:val="10"/>
        </w:rPr>
        <w:drawing>
          <wp:anchor distT="0" distB="0" distL="0" distR="0" simplePos="0" relativeHeight="251623424" behindDoc="1" locked="0" layoutInCell="1" allowOverlap="1">
            <wp:simplePos x="0" y="0"/>
            <wp:positionH relativeFrom="page">
              <wp:posOffset>2496663</wp:posOffset>
            </wp:positionH>
            <wp:positionV relativeFrom="paragraph">
              <wp:posOffset>91482</wp:posOffset>
            </wp:positionV>
            <wp:extent cx="2665677" cy="2392108"/>
            <wp:effectExtent l="0" t="0" r="0" b="0"/>
            <wp:wrapTopAndBottom/>
            <wp:docPr id="3"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30" cstate="print"/>
                    <a:stretch>
                      <a:fillRect/>
                    </a:stretch>
                  </pic:blipFill>
                  <pic:spPr>
                    <a:xfrm>
                      <a:off x="0" y="0"/>
                      <a:ext cx="2665677" cy="2392108"/>
                    </a:xfrm>
                    <a:prstGeom prst="rect">
                      <a:avLst/>
                    </a:prstGeom>
                  </pic:spPr>
                </pic:pic>
              </a:graphicData>
            </a:graphic>
          </wp:anchor>
        </w:drawing>
      </w:r>
    </w:p>
    <w:p w:rsidR="0067084F" w:rsidRDefault="0067084F" w:rsidP="0067084F">
      <w:pPr>
        <w:spacing w:before="50" w:line="360" w:lineRule="auto"/>
        <w:ind w:left="3681" w:right="2867" w:hanging="689"/>
        <w:jc w:val="both"/>
        <w:rPr>
          <w:i/>
          <w:sz w:val="24"/>
        </w:rPr>
      </w:pPr>
      <w:r>
        <w:rPr>
          <w:i/>
          <w:sz w:val="24"/>
        </w:rPr>
        <w:t>Figure12:First Floor Architectural Plan of Proposed Residential Development for Mr. Timieri</w:t>
      </w:r>
    </w:p>
    <w:p w:rsidR="0067084F" w:rsidRDefault="0067084F" w:rsidP="0067084F">
      <w:pPr>
        <w:pStyle w:val="ListParagraph"/>
        <w:numPr>
          <w:ilvl w:val="3"/>
          <w:numId w:val="7"/>
        </w:numPr>
        <w:tabs>
          <w:tab w:val="left" w:pos="1275"/>
        </w:tabs>
        <w:spacing w:before="43"/>
        <w:ind w:left="1275" w:hanging="359"/>
        <w:jc w:val="both"/>
        <w:rPr>
          <w:color w:val="212121"/>
          <w:sz w:val="24"/>
        </w:rPr>
      </w:pPr>
      <w:r>
        <w:rPr>
          <w:b/>
          <w:color w:val="212121"/>
          <w:sz w:val="24"/>
        </w:rPr>
        <w:t xml:space="preserve">Design </w:t>
      </w:r>
      <w:r>
        <w:rPr>
          <w:b/>
          <w:color w:val="212121"/>
          <w:spacing w:val="-2"/>
          <w:sz w:val="24"/>
        </w:rPr>
        <w:t>Data:</w:t>
      </w:r>
    </w:p>
    <w:p w:rsidR="0067084F" w:rsidRDefault="0067084F" w:rsidP="0067084F">
      <w:pPr>
        <w:pStyle w:val="BodyText"/>
        <w:spacing w:before="205"/>
        <w:jc w:val="both"/>
        <w:rPr>
          <w:b/>
        </w:rPr>
      </w:pPr>
    </w:p>
    <w:p w:rsidR="0067084F" w:rsidRDefault="0067084F" w:rsidP="0067084F">
      <w:pPr>
        <w:pStyle w:val="BodyText"/>
        <w:ind w:left="1276"/>
        <w:jc w:val="both"/>
        <w:rPr>
          <w:rFonts w:ascii="Cambria"/>
        </w:rPr>
      </w:pPr>
      <w:r>
        <w:rPr>
          <w:rFonts w:ascii="Cambria"/>
          <w:color w:val="212121"/>
          <w:w w:val="115"/>
        </w:rPr>
        <w:t>F</w:t>
      </w:r>
      <w:r>
        <w:rPr>
          <w:rFonts w:ascii="Cambria"/>
          <w:color w:val="212121"/>
          <w:w w:val="115"/>
          <w:vertAlign w:val="subscript"/>
        </w:rPr>
        <w:t>CU</w:t>
      </w:r>
      <w:r>
        <w:rPr>
          <w:rFonts w:ascii="Cambria"/>
          <w:color w:val="212121"/>
          <w:w w:val="115"/>
        </w:rPr>
        <w:t>=</w:t>
      </w:r>
      <w:r>
        <w:rPr>
          <w:rFonts w:ascii="Cambria"/>
          <w:color w:val="212121"/>
          <w:spacing w:val="-2"/>
          <w:w w:val="115"/>
        </w:rPr>
        <w:t>20N/mm</w:t>
      </w:r>
      <w:r>
        <w:rPr>
          <w:rFonts w:ascii="Cambria"/>
          <w:color w:val="212121"/>
          <w:spacing w:val="-2"/>
          <w:w w:val="115"/>
          <w:vertAlign w:val="superscript"/>
        </w:rPr>
        <w:t>2</w:t>
      </w:r>
    </w:p>
    <w:p w:rsidR="0067084F" w:rsidRDefault="0067084F" w:rsidP="0067084F">
      <w:pPr>
        <w:pStyle w:val="BodyText"/>
        <w:spacing w:before="201"/>
        <w:jc w:val="both"/>
        <w:rPr>
          <w:rFonts w:ascii="Cambria"/>
        </w:rPr>
      </w:pPr>
    </w:p>
    <w:p w:rsidR="0067084F" w:rsidRDefault="0067084F" w:rsidP="0067084F">
      <w:pPr>
        <w:pStyle w:val="BodyText"/>
        <w:spacing w:line="681" w:lineRule="auto"/>
        <w:ind w:left="1276" w:right="7938"/>
        <w:jc w:val="both"/>
        <w:rPr>
          <w:rFonts w:ascii="Cambria" w:hAnsi="Cambria"/>
        </w:rPr>
      </w:pPr>
      <w:r>
        <w:rPr>
          <w:rFonts w:ascii="Cambria" w:hAnsi="Cambria"/>
          <w:color w:val="212121"/>
          <w:w w:val="115"/>
        </w:rPr>
        <w:t>F</w:t>
      </w:r>
      <w:r>
        <w:rPr>
          <w:rFonts w:ascii="Cambria" w:hAnsi="Cambria"/>
          <w:color w:val="212121"/>
          <w:w w:val="115"/>
          <w:vertAlign w:val="subscript"/>
        </w:rPr>
        <w:t>y</w:t>
      </w:r>
      <w:r>
        <w:rPr>
          <w:rFonts w:ascii="Cambria" w:hAnsi="Cambria"/>
          <w:color w:val="212121"/>
          <w:w w:val="115"/>
        </w:rPr>
        <w:t>=385N/mm</w:t>
      </w:r>
      <w:r>
        <w:rPr>
          <w:rFonts w:ascii="Cambria" w:hAnsi="Cambria"/>
          <w:color w:val="212121"/>
          <w:w w:val="115"/>
          <w:vertAlign w:val="superscript"/>
        </w:rPr>
        <w:t>2</w:t>
      </w:r>
      <w:r>
        <w:rPr>
          <w:rFonts w:ascii="Cambria" w:hAnsi="Cambria"/>
          <w:color w:val="212121"/>
          <w:w w:val="110"/>
        </w:rPr>
        <w:t>γ.</w:t>
      </w:r>
      <w:r>
        <w:rPr>
          <w:rFonts w:ascii="Cambria" w:hAnsi="Cambria"/>
          <w:color w:val="212121"/>
          <w:w w:val="110"/>
          <w:vertAlign w:val="subscript"/>
        </w:rPr>
        <w:t>cοnc</w:t>
      </w:r>
      <w:r>
        <w:rPr>
          <w:rFonts w:ascii="Cambria" w:hAnsi="Cambria"/>
          <w:color w:val="212121"/>
          <w:w w:val="110"/>
        </w:rPr>
        <w:t>=24N/mm</w:t>
      </w:r>
      <w:r>
        <w:rPr>
          <w:rFonts w:ascii="Cambria" w:hAnsi="Cambria"/>
          <w:color w:val="212121"/>
          <w:w w:val="110"/>
          <w:vertAlign w:val="superscript"/>
        </w:rPr>
        <w:t>2</w:t>
      </w:r>
    </w:p>
    <w:p w:rsidR="0067084F" w:rsidRDefault="0067084F" w:rsidP="0067084F">
      <w:pPr>
        <w:pStyle w:val="BodyText"/>
        <w:spacing w:line="243" w:lineRule="exact"/>
        <w:ind w:left="1276"/>
        <w:jc w:val="both"/>
        <w:rPr>
          <w:rFonts w:ascii="Cambria" w:hAnsi="Cambria"/>
        </w:rPr>
      </w:pPr>
      <w:r>
        <w:rPr>
          <w:rFonts w:ascii="Cambria" w:hAnsi="Cambria"/>
          <w:color w:val="212121"/>
        </w:rPr>
        <w:t>C</w:t>
      </w:r>
      <w:r>
        <w:rPr>
          <w:rFonts w:ascii="Cambria" w:hAnsi="Cambria"/>
          <w:color w:val="212121"/>
          <w:vertAlign w:val="subscript"/>
        </w:rPr>
        <w:t>Cοv</w:t>
      </w:r>
      <w:r>
        <w:rPr>
          <w:rFonts w:ascii="Cambria" w:hAnsi="Cambria"/>
          <w:color w:val="212121"/>
        </w:rPr>
        <w:t>(BeamandColumn)=</w:t>
      </w:r>
      <w:r>
        <w:rPr>
          <w:rFonts w:ascii="Cambria" w:hAnsi="Cambria"/>
          <w:color w:val="212121"/>
          <w:spacing w:val="-4"/>
        </w:rPr>
        <w:t>25mm</w:t>
      </w:r>
    </w:p>
    <w:p w:rsidR="0067084F" w:rsidRDefault="0067084F" w:rsidP="0067084F">
      <w:pPr>
        <w:pStyle w:val="BodyText"/>
        <w:spacing w:before="200"/>
        <w:jc w:val="both"/>
        <w:rPr>
          <w:rFonts w:ascii="Cambria"/>
        </w:rPr>
      </w:pPr>
    </w:p>
    <w:p w:rsidR="0067084F" w:rsidRDefault="0067084F" w:rsidP="0067084F">
      <w:pPr>
        <w:pStyle w:val="BodyText"/>
        <w:spacing w:line="650" w:lineRule="auto"/>
        <w:ind w:left="1276" w:right="6216"/>
        <w:jc w:val="both"/>
      </w:pPr>
      <w:r>
        <w:rPr>
          <w:rFonts w:ascii="Cambria" w:hAnsi="Cambria"/>
          <w:color w:val="212121"/>
          <w:w w:val="105"/>
        </w:rPr>
        <w:t>C</w:t>
      </w:r>
      <w:r>
        <w:rPr>
          <w:rFonts w:ascii="Cambria" w:hAnsi="Cambria"/>
          <w:color w:val="212121"/>
          <w:w w:val="105"/>
          <w:vertAlign w:val="subscript"/>
        </w:rPr>
        <w:t>Cοv</w:t>
      </w:r>
      <w:r>
        <w:rPr>
          <w:rFonts w:ascii="Cambria" w:hAnsi="Cambria"/>
          <w:color w:val="212121"/>
          <w:w w:val="105"/>
        </w:rPr>
        <w:t xml:space="preserve">(Foundation) = 50mm </w:t>
      </w:r>
      <w:r>
        <w:rPr>
          <w:color w:val="212121"/>
          <w:w w:val="105"/>
        </w:rPr>
        <w:t xml:space="preserve">Thickness of Slab = 150mm </w:t>
      </w:r>
      <w:r>
        <w:rPr>
          <w:color w:val="212121"/>
        </w:rPr>
        <w:t>Thickness of Raft Slab=200mm</w:t>
      </w:r>
    </w:p>
    <w:p w:rsidR="0067084F" w:rsidRDefault="0067084F" w:rsidP="0067084F">
      <w:pPr>
        <w:pStyle w:val="BodyText"/>
        <w:spacing w:line="650" w:lineRule="auto"/>
        <w:jc w:val="both"/>
        <w:sectPr w:rsidR="0067084F">
          <w:pgSz w:w="12240" w:h="15840"/>
          <w:pgMar w:top="1200" w:right="360" w:bottom="960" w:left="720" w:header="0" w:footer="779" w:gutter="0"/>
          <w:cols w:space="720"/>
        </w:sectPr>
      </w:pPr>
    </w:p>
    <w:p w:rsidR="0067084F" w:rsidRDefault="0067084F" w:rsidP="0067084F">
      <w:pPr>
        <w:pStyle w:val="BodyText"/>
        <w:spacing w:before="71" w:line="652" w:lineRule="auto"/>
        <w:ind w:left="1276" w:right="4528"/>
        <w:jc w:val="both"/>
      </w:pPr>
      <w:r>
        <w:rPr>
          <w:color w:val="212121"/>
        </w:rPr>
        <w:lastRenderedPageBreak/>
        <w:t>Dimension of Floor Beams=225mmx450mm Dimension of Columns = 225 x 225mm</w:t>
      </w:r>
    </w:p>
    <w:p w:rsidR="0067084F" w:rsidRDefault="0067084F" w:rsidP="0067084F">
      <w:pPr>
        <w:pStyle w:val="ListParagraph"/>
        <w:numPr>
          <w:ilvl w:val="3"/>
          <w:numId w:val="7"/>
        </w:numPr>
        <w:tabs>
          <w:tab w:val="left" w:pos="1275"/>
        </w:tabs>
        <w:spacing w:before="6"/>
        <w:ind w:left="1275" w:hanging="359"/>
        <w:jc w:val="both"/>
        <w:rPr>
          <w:color w:val="212121"/>
          <w:sz w:val="24"/>
        </w:rPr>
      </w:pPr>
      <w:r>
        <w:rPr>
          <w:b/>
          <w:color w:val="212121"/>
          <w:sz w:val="24"/>
        </w:rPr>
        <w:t xml:space="preserve">Manual Analysis and Design of </w:t>
      </w:r>
      <w:r>
        <w:rPr>
          <w:b/>
          <w:color w:val="212121"/>
          <w:spacing w:val="-4"/>
          <w:sz w:val="24"/>
        </w:rPr>
        <w:t>Slab:</w:t>
      </w:r>
    </w:p>
    <w:p w:rsidR="0067084F" w:rsidRDefault="0067084F" w:rsidP="0067084F">
      <w:pPr>
        <w:pStyle w:val="BodyText"/>
        <w:spacing w:before="157"/>
        <w:jc w:val="both"/>
        <w:rPr>
          <w:b/>
          <w:sz w:val="20"/>
        </w:rPr>
      </w:pPr>
      <w:r>
        <w:rPr>
          <w:b/>
          <w:noProof/>
          <w:sz w:val="20"/>
        </w:rPr>
        <w:drawing>
          <wp:anchor distT="0" distB="0" distL="0" distR="0" simplePos="0" relativeHeight="251624448" behindDoc="1" locked="0" layoutInCell="1" allowOverlap="1">
            <wp:simplePos x="0" y="0"/>
            <wp:positionH relativeFrom="page">
              <wp:posOffset>1783079</wp:posOffset>
            </wp:positionH>
            <wp:positionV relativeFrom="paragraph">
              <wp:posOffset>261182</wp:posOffset>
            </wp:positionV>
            <wp:extent cx="4166616" cy="4376928"/>
            <wp:effectExtent l="0" t="0" r="0" b="0"/>
            <wp:wrapTopAndBottom/>
            <wp:docPr id="4"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31" cstate="print"/>
                    <a:stretch>
                      <a:fillRect/>
                    </a:stretch>
                  </pic:blipFill>
                  <pic:spPr>
                    <a:xfrm>
                      <a:off x="0" y="0"/>
                      <a:ext cx="4166616" cy="4376928"/>
                    </a:xfrm>
                    <a:prstGeom prst="rect">
                      <a:avLst/>
                    </a:prstGeom>
                  </pic:spPr>
                </pic:pic>
              </a:graphicData>
            </a:graphic>
          </wp:anchor>
        </w:drawing>
      </w:r>
    </w:p>
    <w:p w:rsidR="0067084F" w:rsidRDefault="0067084F" w:rsidP="0067084F">
      <w:pPr>
        <w:spacing w:line="484" w:lineRule="auto"/>
        <w:ind w:left="556" w:right="965" w:firstLine="69"/>
        <w:jc w:val="both"/>
        <w:rPr>
          <w:sz w:val="24"/>
        </w:rPr>
      </w:pPr>
      <w:r>
        <w:rPr>
          <w:i/>
          <w:sz w:val="24"/>
        </w:rPr>
        <w:t xml:space="preserve">Figure 13: Critical Panel of the Floor Layout - Proposed Residential Development for Mr. Timieri </w:t>
      </w:r>
      <w:r>
        <w:rPr>
          <w:color w:val="212121"/>
          <w:position w:val="2"/>
          <w:sz w:val="24"/>
        </w:rPr>
        <w:t>The floor slab (panel) is spanning in two directions since the ratio (k) of the longer side (L</w:t>
      </w:r>
      <w:r>
        <w:rPr>
          <w:color w:val="212121"/>
          <w:sz w:val="16"/>
        </w:rPr>
        <w:t>y</w:t>
      </w:r>
      <w:r>
        <w:rPr>
          <w:color w:val="212121"/>
          <w:position w:val="2"/>
          <w:sz w:val="24"/>
        </w:rPr>
        <w:t>) to the shorter side(L</w:t>
      </w:r>
      <w:r>
        <w:rPr>
          <w:color w:val="212121"/>
          <w:sz w:val="16"/>
        </w:rPr>
        <w:t>x</w:t>
      </w:r>
      <w:r>
        <w:rPr>
          <w:color w:val="212121"/>
          <w:position w:val="2"/>
          <w:sz w:val="24"/>
        </w:rPr>
        <w:t>) is less than 2.It is also important to note that it is discontinuous at t</w:t>
      </w:r>
      <w:r>
        <w:rPr>
          <w:position w:val="2"/>
          <w:sz w:val="24"/>
        </w:rPr>
        <w:t xml:space="preserve">wo adjacent </w:t>
      </w:r>
      <w:r>
        <w:rPr>
          <w:spacing w:val="-2"/>
          <w:sz w:val="24"/>
        </w:rPr>
        <w:t>edges.</w:t>
      </w:r>
    </w:p>
    <w:p w:rsidR="0067084F" w:rsidRDefault="00CD4DF1" w:rsidP="0067084F">
      <w:pPr>
        <w:spacing w:before="170" w:line="289" w:lineRule="exact"/>
        <w:ind w:left="1276"/>
        <w:jc w:val="both"/>
        <w:rPr>
          <w:rFonts w:ascii="Cambria"/>
          <w:sz w:val="24"/>
        </w:rPr>
      </w:pPr>
      <w:r>
        <w:rPr>
          <w:rFonts w:ascii="Cambria"/>
          <w:sz w:val="24"/>
        </w:rPr>
        <w:pict>
          <v:rect id="docshape71" o:spid="_x0000_s1056" style="position:absolute;left:0;text-align:left;margin-left:155.4pt;margin-top:19.75pt;width:7.55pt;height:.85pt;z-index:-251655168;mso-position-horizontal-relative:page" fillcolor="#212121" stroked="f">
            <w10:wrap anchorx="page"/>
          </v:rect>
        </w:pict>
      </w:r>
      <w:r>
        <w:rPr>
          <w:rFonts w:ascii="Cambria"/>
          <w:sz w:val="24"/>
        </w:rPr>
        <w:pict>
          <v:rect id="docshape72" o:spid="_x0000_s1057" style="position:absolute;left:0;text-align:left;margin-left:178.7pt;margin-top:19.75pt;width:21.35pt;height:.85pt;z-index:-251654144;mso-position-horizontal-relative:page" fillcolor="#212121" stroked="f">
            <w10:wrap anchorx="page"/>
          </v:rect>
        </w:pict>
      </w:r>
      <w:r w:rsidR="0067084F">
        <w:rPr>
          <w:color w:val="212121"/>
          <w:w w:val="110"/>
          <w:sz w:val="24"/>
        </w:rPr>
        <w:t>Hence,</w:t>
      </w:r>
      <w:r w:rsidR="0067084F">
        <w:rPr>
          <w:rFonts w:ascii="Cambria"/>
          <w:color w:val="212121"/>
          <w:w w:val="110"/>
          <w:sz w:val="24"/>
        </w:rPr>
        <w:t>k=</w:t>
      </w:r>
      <w:r w:rsidR="0067084F">
        <w:rPr>
          <w:rFonts w:ascii="Cambria"/>
          <w:color w:val="212121"/>
          <w:w w:val="110"/>
          <w:position w:val="14"/>
          <w:sz w:val="17"/>
        </w:rPr>
        <w:t>ly</w:t>
      </w:r>
      <w:r w:rsidR="0067084F">
        <w:rPr>
          <w:rFonts w:ascii="Cambria"/>
          <w:color w:val="212121"/>
          <w:w w:val="110"/>
          <w:sz w:val="24"/>
        </w:rPr>
        <w:t>=</w:t>
      </w:r>
      <w:r w:rsidR="0067084F">
        <w:rPr>
          <w:rFonts w:ascii="Cambria"/>
          <w:color w:val="212121"/>
          <w:w w:val="110"/>
          <w:position w:val="14"/>
          <w:sz w:val="17"/>
        </w:rPr>
        <w:t>5.255</w:t>
      </w:r>
      <w:r w:rsidR="0067084F">
        <w:rPr>
          <w:rFonts w:ascii="Cambria"/>
          <w:color w:val="212121"/>
          <w:w w:val="110"/>
          <w:sz w:val="24"/>
        </w:rPr>
        <w:t>=1.112(say</w:t>
      </w:r>
      <w:r w:rsidR="0067084F">
        <w:rPr>
          <w:rFonts w:ascii="Cambria"/>
          <w:color w:val="212121"/>
          <w:spacing w:val="-4"/>
          <w:w w:val="110"/>
          <w:sz w:val="24"/>
        </w:rPr>
        <w:t>1.2)</w:t>
      </w:r>
    </w:p>
    <w:p w:rsidR="0067084F" w:rsidRDefault="0067084F" w:rsidP="0067084F">
      <w:pPr>
        <w:tabs>
          <w:tab w:val="left" w:pos="2853"/>
        </w:tabs>
        <w:spacing w:line="170" w:lineRule="exact"/>
        <w:ind w:left="2390"/>
        <w:jc w:val="both"/>
        <w:rPr>
          <w:rFonts w:ascii="Cambria"/>
          <w:sz w:val="17"/>
        </w:rPr>
      </w:pPr>
      <w:r>
        <w:rPr>
          <w:rFonts w:ascii="Cambria"/>
          <w:color w:val="212121"/>
          <w:spacing w:val="-5"/>
          <w:w w:val="110"/>
          <w:sz w:val="17"/>
        </w:rPr>
        <w:t>lx</w:t>
      </w:r>
      <w:r>
        <w:rPr>
          <w:rFonts w:ascii="Cambria"/>
          <w:color w:val="212121"/>
          <w:sz w:val="17"/>
        </w:rPr>
        <w:tab/>
      </w:r>
      <w:r>
        <w:rPr>
          <w:rFonts w:ascii="Cambria"/>
          <w:color w:val="212121"/>
          <w:spacing w:val="-2"/>
          <w:w w:val="110"/>
          <w:sz w:val="17"/>
        </w:rPr>
        <w:t>4.725</w:t>
      </w:r>
    </w:p>
    <w:p w:rsidR="0067084F" w:rsidRDefault="0067084F" w:rsidP="0067084F">
      <w:pPr>
        <w:pStyle w:val="BodyText"/>
        <w:spacing w:before="164"/>
        <w:jc w:val="both"/>
        <w:rPr>
          <w:rFonts w:ascii="Cambria"/>
        </w:rPr>
      </w:pPr>
    </w:p>
    <w:p w:rsidR="0067084F" w:rsidRDefault="0067084F" w:rsidP="0067084F">
      <w:pPr>
        <w:pStyle w:val="ListParagraph"/>
        <w:numPr>
          <w:ilvl w:val="0"/>
          <w:numId w:val="6"/>
        </w:numPr>
        <w:tabs>
          <w:tab w:val="left" w:pos="1275"/>
        </w:tabs>
        <w:spacing w:before="1"/>
        <w:ind w:left="1275" w:hanging="359"/>
        <w:jc w:val="both"/>
        <w:rPr>
          <w:color w:val="212121"/>
          <w:sz w:val="24"/>
        </w:rPr>
      </w:pPr>
      <w:r>
        <w:rPr>
          <w:b/>
          <w:color w:val="212121"/>
          <w:sz w:val="24"/>
        </w:rPr>
        <w:t xml:space="preserve">Slab </w:t>
      </w:r>
      <w:r>
        <w:rPr>
          <w:b/>
          <w:color w:val="212121"/>
          <w:spacing w:val="-2"/>
          <w:sz w:val="24"/>
        </w:rPr>
        <w:t>Loading</w:t>
      </w:r>
    </w:p>
    <w:p w:rsidR="0067084F" w:rsidRDefault="0067084F" w:rsidP="0067084F">
      <w:pPr>
        <w:pStyle w:val="ListParagraph"/>
        <w:jc w:val="both"/>
        <w:rPr>
          <w:sz w:val="24"/>
        </w:rPr>
        <w:sectPr w:rsidR="0067084F">
          <w:pgSz w:w="12240" w:h="15840"/>
          <w:pgMar w:top="1200" w:right="360" w:bottom="960" w:left="720" w:header="0" w:footer="779" w:gutter="0"/>
          <w:cols w:space="720"/>
        </w:sectPr>
      </w:pPr>
    </w:p>
    <w:p w:rsidR="0067084F" w:rsidRDefault="0067084F" w:rsidP="0067084F">
      <w:pPr>
        <w:pStyle w:val="BodyText"/>
        <w:spacing w:before="92"/>
        <w:ind w:left="1276"/>
        <w:jc w:val="both"/>
      </w:pPr>
      <w:r>
        <w:rPr>
          <w:color w:val="212121"/>
          <w:w w:val="105"/>
        </w:rPr>
        <w:lastRenderedPageBreak/>
        <w:t>Self-weigh to fload = Heigh to fSlab</w:t>
      </w:r>
      <w:r>
        <w:rPr>
          <w:rFonts w:ascii="Cambria" w:hAnsi="Cambria"/>
          <w:color w:val="212121"/>
          <w:w w:val="105"/>
        </w:rPr>
        <w:t>×γ.</w:t>
      </w:r>
      <w:r>
        <w:rPr>
          <w:rFonts w:ascii="Cambria" w:hAnsi="Cambria"/>
          <w:color w:val="212121"/>
          <w:w w:val="105"/>
          <w:vertAlign w:val="subscript"/>
        </w:rPr>
        <w:t>cοnc</w:t>
      </w:r>
      <w:r>
        <w:rPr>
          <w:rFonts w:ascii="Cambria" w:hAnsi="Cambria"/>
          <w:color w:val="212121"/>
          <w:w w:val="105"/>
        </w:rPr>
        <w:t>=0.15×24=3.6</w:t>
      </w:r>
      <w:r>
        <w:rPr>
          <w:rFonts w:ascii="Cambria" w:hAnsi="Cambria"/>
          <w:color w:val="212121"/>
          <w:spacing w:val="-2"/>
          <w:w w:val="105"/>
        </w:rPr>
        <w:t>KN</w:t>
      </w:r>
      <w:r>
        <w:rPr>
          <w:color w:val="212121"/>
          <w:spacing w:val="-2"/>
          <w:w w:val="105"/>
        </w:rPr>
        <w:t>/m</w:t>
      </w:r>
      <w:r>
        <w:rPr>
          <w:color w:val="212121"/>
          <w:spacing w:val="-2"/>
          <w:w w:val="105"/>
          <w:vertAlign w:val="superscript"/>
        </w:rPr>
        <w:t>2</w:t>
      </w:r>
    </w:p>
    <w:p w:rsidR="0067084F" w:rsidRDefault="0067084F" w:rsidP="0067084F">
      <w:pPr>
        <w:pStyle w:val="BodyText"/>
        <w:spacing w:before="4"/>
        <w:jc w:val="both"/>
      </w:pPr>
    </w:p>
    <w:p w:rsidR="0067084F" w:rsidRDefault="0067084F" w:rsidP="0067084F">
      <w:pPr>
        <w:pStyle w:val="BodyText"/>
        <w:ind w:left="1276"/>
        <w:jc w:val="both"/>
      </w:pPr>
      <w:r>
        <w:rPr>
          <w:color w:val="212121"/>
        </w:rPr>
        <w:t>Finishes</w:t>
      </w:r>
      <w:r>
        <w:rPr>
          <w:rFonts w:ascii="Cambria" w:hAnsi="Cambria"/>
          <w:color w:val="212121"/>
        </w:rPr>
        <w:t>=0.05×24=1.2</w:t>
      </w:r>
      <w:r>
        <w:rPr>
          <w:rFonts w:ascii="Cambria" w:hAnsi="Cambria"/>
          <w:color w:val="212121"/>
          <w:spacing w:val="-4"/>
        </w:rPr>
        <w:t>KN</w:t>
      </w:r>
      <w:r>
        <w:rPr>
          <w:color w:val="212121"/>
          <w:spacing w:val="-4"/>
        </w:rPr>
        <w:t>/m</w:t>
      </w:r>
      <w:r>
        <w:rPr>
          <w:color w:val="212121"/>
          <w:spacing w:val="-4"/>
          <w:vertAlign w:val="superscript"/>
        </w:rPr>
        <w:t>2</w:t>
      </w:r>
    </w:p>
    <w:p w:rsidR="0067084F" w:rsidRDefault="0067084F" w:rsidP="0067084F">
      <w:pPr>
        <w:pStyle w:val="BodyText"/>
        <w:spacing w:before="6"/>
        <w:jc w:val="both"/>
      </w:pPr>
    </w:p>
    <w:p w:rsidR="0067084F" w:rsidRDefault="0067084F" w:rsidP="0067084F">
      <w:pPr>
        <w:pStyle w:val="BodyText"/>
        <w:ind w:left="1276"/>
        <w:jc w:val="both"/>
      </w:pPr>
      <w:r>
        <w:t>Partition=1</w:t>
      </w:r>
      <w:r>
        <w:rPr>
          <w:spacing w:val="-4"/>
        </w:rPr>
        <w:t xml:space="preserve"> KN/</w:t>
      </w:r>
      <w:r>
        <w:rPr>
          <w:color w:val="212121"/>
          <w:spacing w:val="-4"/>
        </w:rPr>
        <w:t>m</w:t>
      </w:r>
      <w:r>
        <w:rPr>
          <w:color w:val="212121"/>
          <w:spacing w:val="-4"/>
          <w:vertAlign w:val="superscript"/>
        </w:rPr>
        <w:t>2</w:t>
      </w:r>
    </w:p>
    <w:p w:rsidR="0067084F" w:rsidRDefault="0067084F" w:rsidP="0067084F">
      <w:pPr>
        <w:pStyle w:val="BodyText"/>
        <w:jc w:val="both"/>
      </w:pPr>
    </w:p>
    <w:p w:rsidR="0067084F" w:rsidRDefault="0067084F" w:rsidP="0067084F">
      <w:pPr>
        <w:pStyle w:val="BodyText"/>
        <w:spacing w:before="1" w:line="480" w:lineRule="auto"/>
        <w:ind w:left="1276" w:right="6216"/>
        <w:jc w:val="both"/>
      </w:pPr>
      <w:r>
        <w:t xml:space="preserve">Total Dead Load, </w:t>
      </w:r>
      <w:r>
        <w:rPr>
          <w:rFonts w:ascii="Cambria"/>
        </w:rPr>
        <w:t>G</w:t>
      </w:r>
      <w:r>
        <w:rPr>
          <w:rFonts w:ascii="Cambria"/>
          <w:vertAlign w:val="subscript"/>
        </w:rPr>
        <w:t>k</w:t>
      </w:r>
      <w:r>
        <w:t>=5.8KN</w:t>
      </w:r>
      <w:r>
        <w:rPr>
          <w:color w:val="212121"/>
        </w:rPr>
        <w:t>/m</w:t>
      </w:r>
      <w:r>
        <w:rPr>
          <w:color w:val="212121"/>
          <w:vertAlign w:val="superscript"/>
        </w:rPr>
        <w:t>2</w:t>
      </w:r>
      <w:r>
        <w:t xml:space="preserve">Live Load, </w:t>
      </w:r>
      <w:r>
        <w:rPr>
          <w:rFonts w:ascii="Cambria"/>
        </w:rPr>
        <w:t>Q</w:t>
      </w:r>
      <w:r>
        <w:rPr>
          <w:rFonts w:ascii="Cambria"/>
          <w:vertAlign w:val="subscript"/>
        </w:rPr>
        <w:t>K</w:t>
      </w:r>
      <w:r>
        <w:t>= 2 KN/</w:t>
      </w:r>
      <w:r>
        <w:rPr>
          <w:color w:val="212121"/>
        </w:rPr>
        <w:t>m</w:t>
      </w:r>
      <w:r>
        <w:rPr>
          <w:color w:val="212121"/>
          <w:vertAlign w:val="superscript"/>
        </w:rPr>
        <w:t>2</w:t>
      </w:r>
    </w:p>
    <w:p w:rsidR="0067084F" w:rsidRDefault="0067084F" w:rsidP="0067084F">
      <w:pPr>
        <w:pStyle w:val="BodyText"/>
        <w:ind w:left="1276"/>
        <w:jc w:val="both"/>
      </w:pPr>
      <w:r>
        <w:rPr>
          <w:rFonts w:ascii="Cambria" w:hAnsi="Cambria"/>
        </w:rPr>
        <w:t>FactorofSafety,n=1.4G</w:t>
      </w:r>
      <w:r>
        <w:rPr>
          <w:rFonts w:ascii="Cambria" w:hAnsi="Cambria"/>
          <w:vertAlign w:val="subscript"/>
        </w:rPr>
        <w:t>k</w:t>
      </w:r>
      <w:r>
        <w:rPr>
          <w:rFonts w:ascii="Cambria" w:hAnsi="Cambria"/>
        </w:rPr>
        <w:t>+1.6Q</w:t>
      </w:r>
      <w:r>
        <w:rPr>
          <w:rFonts w:ascii="Cambria" w:hAnsi="Cambria"/>
          <w:vertAlign w:val="subscript"/>
        </w:rPr>
        <w:t>K</w:t>
      </w:r>
      <w:r>
        <w:rPr>
          <w:rFonts w:ascii="Cambria" w:hAnsi="Cambria"/>
        </w:rPr>
        <w:t>=1.4×5.8+1.6×2</w:t>
      </w:r>
      <w:r>
        <w:t>=11.32</w:t>
      </w:r>
      <w:r>
        <w:rPr>
          <w:spacing w:val="-2"/>
        </w:rPr>
        <w:t>KN</w:t>
      </w:r>
      <w:r>
        <w:rPr>
          <w:color w:val="212121"/>
          <w:spacing w:val="-2"/>
        </w:rPr>
        <w:t>/m</w:t>
      </w:r>
      <w:r>
        <w:rPr>
          <w:color w:val="212121"/>
          <w:spacing w:val="-2"/>
          <w:vertAlign w:val="superscript"/>
        </w:rPr>
        <w:t>2</w:t>
      </w:r>
    </w:p>
    <w:p w:rsidR="0067084F" w:rsidRDefault="0067084F" w:rsidP="0067084F">
      <w:pPr>
        <w:pStyle w:val="BodyText"/>
        <w:spacing w:before="8"/>
        <w:jc w:val="both"/>
      </w:pPr>
    </w:p>
    <w:p w:rsidR="0067084F" w:rsidRDefault="0067084F" w:rsidP="0067084F">
      <w:pPr>
        <w:pStyle w:val="Heading2"/>
        <w:numPr>
          <w:ilvl w:val="0"/>
          <w:numId w:val="6"/>
        </w:numPr>
        <w:tabs>
          <w:tab w:val="left" w:pos="1275"/>
        </w:tabs>
        <w:ind w:left="1275" w:hanging="359"/>
        <w:jc w:val="both"/>
        <w:rPr>
          <w:b w:val="0"/>
          <w:color w:val="212121"/>
        </w:rPr>
      </w:pPr>
      <w:r>
        <w:rPr>
          <w:spacing w:val="-2"/>
        </w:rPr>
        <w:t>Moments</w:t>
      </w:r>
    </w:p>
    <w:p w:rsidR="0067084F" w:rsidRDefault="0067084F" w:rsidP="0067084F">
      <w:pPr>
        <w:pStyle w:val="BodyText"/>
        <w:spacing w:before="271" w:line="480" w:lineRule="auto"/>
        <w:ind w:left="1276" w:right="1135"/>
        <w:jc w:val="both"/>
      </w:pPr>
      <w:r>
        <w:rPr>
          <w:color w:val="212121"/>
        </w:rPr>
        <w:t>Moment coefficients (α)</w:t>
      </w:r>
      <w:r>
        <w:t>Two adjacent edges discontinuous</w:t>
      </w:r>
      <w:r>
        <w:rPr>
          <w:color w:val="212121"/>
        </w:rPr>
        <w:t xml:space="preserve">, picked from table3.14of the </w:t>
      </w:r>
      <w:r>
        <w:t>(BS 8110-1:1997, Structural Use of Concrete - Part 1: Code of Practice for Design and Construction, 1997)</w:t>
      </w:r>
      <w:r>
        <w:rPr>
          <w:color w:val="212121"/>
        </w:rPr>
        <w:t>;</w:t>
      </w:r>
    </w:p>
    <w:p w:rsidR="0067084F" w:rsidRDefault="0067084F" w:rsidP="0067084F">
      <w:pPr>
        <w:spacing w:before="5"/>
        <w:ind w:left="1276"/>
        <w:jc w:val="both"/>
        <w:rPr>
          <w:b/>
          <w:sz w:val="24"/>
        </w:rPr>
      </w:pPr>
      <w:r>
        <w:rPr>
          <w:b/>
          <w:color w:val="212121"/>
          <w:spacing w:val="-4"/>
          <w:sz w:val="24"/>
        </w:rPr>
        <w:t>Short</w:t>
      </w:r>
    </w:p>
    <w:p w:rsidR="0067084F" w:rsidRDefault="0067084F" w:rsidP="0067084F">
      <w:pPr>
        <w:pStyle w:val="BodyText"/>
        <w:spacing w:before="272"/>
        <w:ind w:left="1276"/>
        <w:jc w:val="both"/>
        <w:rPr>
          <w:rFonts w:ascii="Cambria" w:hAnsi="Cambria"/>
        </w:rPr>
      </w:pPr>
      <w:r>
        <w:rPr>
          <w:rFonts w:ascii="Cambria" w:hAnsi="Cambria"/>
          <w:color w:val="212121"/>
        </w:rPr>
        <w:t>Mid−span=</w:t>
      </w:r>
      <w:r>
        <w:rPr>
          <w:rFonts w:ascii="Cambria" w:hAnsi="Cambria"/>
        </w:rPr>
        <w:t>0.063</w:t>
      </w:r>
      <w:r>
        <w:rPr>
          <w:color w:val="212121"/>
        </w:rPr>
        <w:t>,</w:t>
      </w:r>
      <w:r>
        <w:rPr>
          <w:rFonts w:ascii="Cambria" w:hAnsi="Cambria"/>
          <w:color w:val="212121"/>
        </w:rPr>
        <w:t>Continuous−edge=</w:t>
      </w:r>
      <w:r>
        <w:rPr>
          <w:rFonts w:ascii="Cambria" w:hAnsi="Cambria"/>
          <w:spacing w:val="-2"/>
        </w:rPr>
        <w:t>0.047</w:t>
      </w:r>
    </w:p>
    <w:p w:rsidR="0067084F" w:rsidRDefault="0067084F" w:rsidP="0067084F">
      <w:pPr>
        <w:pStyle w:val="BodyText"/>
        <w:spacing w:before="3"/>
        <w:jc w:val="both"/>
        <w:rPr>
          <w:rFonts w:ascii="Cambria"/>
        </w:rPr>
      </w:pPr>
    </w:p>
    <w:p w:rsidR="0067084F" w:rsidRDefault="0067084F" w:rsidP="0067084F">
      <w:pPr>
        <w:ind w:left="1276"/>
        <w:jc w:val="both"/>
        <w:rPr>
          <w:b/>
          <w:sz w:val="24"/>
        </w:rPr>
      </w:pPr>
      <w:r>
        <w:rPr>
          <w:b/>
          <w:color w:val="212121"/>
          <w:spacing w:val="-4"/>
          <w:sz w:val="24"/>
        </w:rPr>
        <w:t>Long</w:t>
      </w:r>
    </w:p>
    <w:p w:rsidR="0067084F" w:rsidRDefault="0067084F" w:rsidP="0067084F">
      <w:pPr>
        <w:pStyle w:val="BodyText"/>
        <w:spacing w:before="272"/>
        <w:ind w:left="1276"/>
        <w:jc w:val="both"/>
        <w:rPr>
          <w:rFonts w:ascii="Cambria" w:hAnsi="Cambria"/>
        </w:rPr>
      </w:pPr>
      <w:r>
        <w:rPr>
          <w:rFonts w:ascii="Cambria" w:hAnsi="Cambria"/>
          <w:color w:val="212121"/>
        </w:rPr>
        <w:t>Mid−span=</w:t>
      </w:r>
      <w:r>
        <w:rPr>
          <w:rFonts w:ascii="Cambria" w:hAnsi="Cambria"/>
        </w:rPr>
        <w:t>0.034</w:t>
      </w:r>
      <w:r>
        <w:rPr>
          <w:color w:val="212121"/>
        </w:rPr>
        <w:t>,</w:t>
      </w:r>
      <w:r>
        <w:rPr>
          <w:rFonts w:ascii="Cambria" w:hAnsi="Cambria"/>
          <w:color w:val="212121"/>
        </w:rPr>
        <w:t>Continuous−edge=</w:t>
      </w:r>
      <w:r>
        <w:rPr>
          <w:rFonts w:ascii="Cambria" w:hAnsi="Cambria"/>
          <w:spacing w:val="-2"/>
        </w:rPr>
        <w:t>0.045</w:t>
      </w:r>
    </w:p>
    <w:p w:rsidR="0067084F" w:rsidRDefault="0067084F" w:rsidP="0067084F">
      <w:pPr>
        <w:pStyle w:val="BodyText"/>
        <w:spacing w:before="263"/>
        <w:ind w:left="1276"/>
        <w:jc w:val="both"/>
        <w:rPr>
          <w:rFonts w:ascii="Cambria" w:hAnsi="Cambria"/>
          <w:position w:val="2"/>
        </w:rPr>
      </w:pPr>
      <w:r>
        <w:rPr>
          <w:color w:val="212121"/>
          <w:position w:val="2"/>
        </w:rPr>
        <w:t>M</w:t>
      </w:r>
      <w:r>
        <w:rPr>
          <w:color w:val="212121"/>
          <w:sz w:val="16"/>
        </w:rPr>
        <w:t>sx+</w:t>
      </w:r>
      <w:r>
        <w:rPr>
          <w:color w:val="212121"/>
          <w:position w:val="2"/>
        </w:rPr>
        <w:t>=</w:t>
      </w:r>
      <w:r>
        <w:rPr>
          <w:rFonts w:ascii="Cambria" w:hAnsi="Cambria"/>
          <w:color w:val="212121"/>
          <w:position w:val="2"/>
        </w:rPr>
        <w:t>β</w:t>
      </w:r>
      <w:r>
        <w:rPr>
          <w:color w:val="212121"/>
          <w:sz w:val="16"/>
        </w:rPr>
        <w:t>sx+</w:t>
      </w:r>
      <w:r>
        <w:rPr>
          <w:rFonts w:ascii="Cambria" w:hAnsi="Cambria"/>
          <w:color w:val="212121"/>
          <w:position w:val="2"/>
        </w:rPr>
        <w:t>nlx</w:t>
      </w:r>
      <w:r>
        <w:rPr>
          <w:rFonts w:ascii="Cambria" w:hAnsi="Cambria"/>
          <w:color w:val="212121"/>
          <w:position w:val="2"/>
          <w:vertAlign w:val="superscript"/>
        </w:rPr>
        <w:t>2</w:t>
      </w:r>
      <w:r>
        <w:rPr>
          <w:rFonts w:ascii="Cambria" w:hAnsi="Cambria"/>
          <w:color w:val="212121"/>
          <w:position w:val="2"/>
        </w:rPr>
        <w:t>=</w:t>
      </w:r>
      <w:r>
        <w:rPr>
          <w:rFonts w:ascii="Cambria" w:hAnsi="Cambria"/>
          <w:position w:val="2"/>
        </w:rPr>
        <w:t>0.063</w:t>
      </w:r>
      <w:r>
        <w:rPr>
          <w:rFonts w:ascii="Cambria" w:hAnsi="Cambria"/>
          <w:color w:val="212121"/>
          <w:position w:val="2"/>
        </w:rPr>
        <w:t>×11.32×</w:t>
      </w:r>
      <w:r>
        <w:rPr>
          <w:rFonts w:ascii="Cambria" w:hAnsi="Cambria"/>
          <w:color w:val="212121"/>
          <w:position w:val="3"/>
        </w:rPr>
        <w:t>(</w:t>
      </w:r>
      <w:r>
        <w:rPr>
          <w:rFonts w:ascii="Cambria" w:hAnsi="Cambria"/>
          <w:color w:val="212121"/>
          <w:position w:val="2"/>
        </w:rPr>
        <w:t>4.725</w:t>
      </w:r>
      <w:r>
        <w:rPr>
          <w:rFonts w:ascii="Cambria" w:hAnsi="Cambria"/>
          <w:color w:val="212121"/>
          <w:position w:val="3"/>
        </w:rPr>
        <w:t>)</w:t>
      </w:r>
      <w:r>
        <w:rPr>
          <w:rFonts w:ascii="Cambria" w:hAnsi="Cambria"/>
          <w:color w:val="212121"/>
          <w:position w:val="11"/>
          <w:sz w:val="17"/>
        </w:rPr>
        <w:t>2</w:t>
      </w:r>
      <w:r>
        <w:rPr>
          <w:rFonts w:ascii="Cambria" w:hAnsi="Cambria"/>
          <w:color w:val="212121"/>
          <w:position w:val="2"/>
        </w:rPr>
        <w:t xml:space="preserve">=15.92KN. </w:t>
      </w:r>
      <w:r>
        <w:rPr>
          <w:rFonts w:ascii="Cambria" w:hAnsi="Cambria"/>
          <w:color w:val="212121"/>
          <w:spacing w:val="-10"/>
          <w:position w:val="2"/>
        </w:rPr>
        <w:t>m</w:t>
      </w:r>
    </w:p>
    <w:p w:rsidR="0067084F" w:rsidRDefault="0067084F" w:rsidP="0067084F">
      <w:pPr>
        <w:pStyle w:val="BodyText"/>
        <w:spacing w:before="239"/>
        <w:ind w:left="1276"/>
        <w:jc w:val="both"/>
        <w:rPr>
          <w:rFonts w:ascii="Cambria" w:hAnsi="Cambria"/>
          <w:position w:val="2"/>
        </w:rPr>
      </w:pPr>
      <w:r>
        <w:rPr>
          <w:color w:val="212121"/>
          <w:position w:val="2"/>
        </w:rPr>
        <w:t>M</w:t>
      </w:r>
      <w:r>
        <w:rPr>
          <w:color w:val="212121"/>
          <w:sz w:val="16"/>
        </w:rPr>
        <w:t>sy+</w:t>
      </w:r>
      <w:r>
        <w:rPr>
          <w:color w:val="212121"/>
          <w:position w:val="2"/>
        </w:rPr>
        <w:t>=</w:t>
      </w:r>
      <w:r>
        <w:rPr>
          <w:rFonts w:ascii="Cambria" w:hAnsi="Cambria"/>
          <w:color w:val="212121"/>
          <w:position w:val="2"/>
        </w:rPr>
        <w:t>β</w:t>
      </w:r>
      <w:r>
        <w:rPr>
          <w:color w:val="212121"/>
          <w:sz w:val="16"/>
        </w:rPr>
        <w:t>sy+</w:t>
      </w:r>
      <w:r>
        <w:rPr>
          <w:rFonts w:ascii="Cambria" w:hAnsi="Cambria"/>
          <w:color w:val="212121"/>
          <w:position w:val="2"/>
        </w:rPr>
        <w:t>nlx</w:t>
      </w:r>
      <w:r>
        <w:rPr>
          <w:rFonts w:ascii="Cambria" w:hAnsi="Cambria"/>
          <w:color w:val="212121"/>
          <w:position w:val="2"/>
          <w:vertAlign w:val="superscript"/>
        </w:rPr>
        <w:t>2</w:t>
      </w:r>
      <w:r>
        <w:rPr>
          <w:rFonts w:ascii="Cambria" w:hAnsi="Cambria"/>
          <w:color w:val="212121"/>
          <w:position w:val="2"/>
        </w:rPr>
        <w:t>=</w:t>
      </w:r>
      <w:r>
        <w:rPr>
          <w:rFonts w:ascii="Cambria" w:hAnsi="Cambria"/>
          <w:position w:val="2"/>
        </w:rPr>
        <w:t>0.034</w:t>
      </w:r>
      <w:r>
        <w:rPr>
          <w:rFonts w:ascii="Cambria" w:hAnsi="Cambria"/>
          <w:color w:val="212121"/>
          <w:position w:val="2"/>
        </w:rPr>
        <w:t>×11.32×</w:t>
      </w:r>
      <w:r>
        <w:rPr>
          <w:rFonts w:ascii="Cambria" w:hAnsi="Cambria"/>
          <w:color w:val="212121"/>
          <w:position w:val="3"/>
        </w:rPr>
        <w:t>(</w:t>
      </w:r>
      <w:r>
        <w:rPr>
          <w:rFonts w:ascii="Cambria" w:hAnsi="Cambria"/>
          <w:color w:val="212121"/>
          <w:position w:val="2"/>
        </w:rPr>
        <w:t>4.725</w:t>
      </w:r>
      <w:r>
        <w:rPr>
          <w:rFonts w:ascii="Cambria" w:hAnsi="Cambria"/>
          <w:color w:val="212121"/>
          <w:position w:val="3"/>
        </w:rPr>
        <w:t>)</w:t>
      </w:r>
      <w:r>
        <w:rPr>
          <w:rFonts w:ascii="Cambria" w:hAnsi="Cambria"/>
          <w:color w:val="212121"/>
          <w:position w:val="11"/>
          <w:sz w:val="17"/>
        </w:rPr>
        <w:t>2</w:t>
      </w:r>
      <w:r>
        <w:rPr>
          <w:rFonts w:ascii="Cambria" w:hAnsi="Cambria"/>
          <w:color w:val="212121"/>
          <w:position w:val="2"/>
        </w:rPr>
        <w:t>=8.59KN.</w:t>
      </w:r>
      <w:r>
        <w:rPr>
          <w:rFonts w:ascii="Cambria" w:hAnsi="Cambria"/>
          <w:color w:val="212121"/>
          <w:spacing w:val="-10"/>
          <w:position w:val="2"/>
        </w:rPr>
        <w:t>m</w:t>
      </w:r>
    </w:p>
    <w:p w:rsidR="0067084F" w:rsidRDefault="0067084F" w:rsidP="0067084F">
      <w:pPr>
        <w:pStyle w:val="BodyText"/>
        <w:spacing w:before="242"/>
        <w:ind w:left="1276"/>
        <w:jc w:val="both"/>
        <w:rPr>
          <w:rFonts w:ascii="Cambria" w:hAnsi="Cambria"/>
          <w:position w:val="2"/>
        </w:rPr>
      </w:pPr>
      <w:r>
        <w:rPr>
          <w:color w:val="212121"/>
          <w:position w:val="2"/>
        </w:rPr>
        <w:t>M</w:t>
      </w:r>
      <w:r>
        <w:rPr>
          <w:color w:val="212121"/>
          <w:sz w:val="16"/>
        </w:rPr>
        <w:t>sx-</w:t>
      </w:r>
      <w:r>
        <w:rPr>
          <w:color w:val="212121"/>
          <w:position w:val="2"/>
        </w:rPr>
        <w:t>=</w:t>
      </w:r>
      <w:r>
        <w:rPr>
          <w:rFonts w:ascii="Cambria" w:hAnsi="Cambria"/>
          <w:color w:val="212121"/>
          <w:position w:val="2"/>
        </w:rPr>
        <w:t>β</w:t>
      </w:r>
      <w:r>
        <w:rPr>
          <w:color w:val="212121"/>
          <w:sz w:val="16"/>
        </w:rPr>
        <w:t>sx-</w:t>
      </w:r>
      <w:r>
        <w:rPr>
          <w:rFonts w:ascii="Cambria" w:hAnsi="Cambria"/>
          <w:color w:val="212121"/>
          <w:position w:val="2"/>
        </w:rPr>
        <w:t>nlx</w:t>
      </w:r>
      <w:r>
        <w:rPr>
          <w:rFonts w:ascii="Cambria" w:hAnsi="Cambria"/>
          <w:color w:val="212121"/>
          <w:position w:val="2"/>
          <w:vertAlign w:val="superscript"/>
        </w:rPr>
        <w:t>2</w:t>
      </w:r>
      <w:r>
        <w:rPr>
          <w:rFonts w:ascii="Cambria" w:hAnsi="Cambria"/>
          <w:color w:val="212121"/>
          <w:position w:val="2"/>
        </w:rPr>
        <w:t>=</w:t>
      </w:r>
      <w:r>
        <w:rPr>
          <w:rFonts w:ascii="Cambria" w:hAnsi="Cambria"/>
          <w:position w:val="2"/>
        </w:rPr>
        <w:t>0.047</w:t>
      </w:r>
      <w:r>
        <w:rPr>
          <w:rFonts w:ascii="Cambria" w:hAnsi="Cambria"/>
          <w:color w:val="212121"/>
          <w:position w:val="2"/>
        </w:rPr>
        <w:t>×11.32×</w:t>
      </w:r>
      <w:r>
        <w:rPr>
          <w:rFonts w:ascii="Cambria" w:hAnsi="Cambria"/>
          <w:color w:val="212121"/>
          <w:position w:val="3"/>
        </w:rPr>
        <w:t>(</w:t>
      </w:r>
      <w:r>
        <w:rPr>
          <w:rFonts w:ascii="Cambria" w:hAnsi="Cambria"/>
          <w:color w:val="212121"/>
          <w:position w:val="2"/>
        </w:rPr>
        <w:t>4.725</w:t>
      </w:r>
      <w:r>
        <w:rPr>
          <w:rFonts w:ascii="Cambria" w:hAnsi="Cambria"/>
          <w:color w:val="212121"/>
          <w:position w:val="3"/>
        </w:rPr>
        <w:t>)</w:t>
      </w:r>
      <w:r>
        <w:rPr>
          <w:rFonts w:ascii="Cambria" w:hAnsi="Cambria"/>
          <w:color w:val="212121"/>
          <w:position w:val="11"/>
          <w:sz w:val="17"/>
        </w:rPr>
        <w:t>2</w:t>
      </w:r>
      <w:r>
        <w:rPr>
          <w:rFonts w:ascii="Cambria" w:hAnsi="Cambria"/>
          <w:color w:val="212121"/>
          <w:position w:val="2"/>
        </w:rPr>
        <w:t>=11.88KN.</w:t>
      </w:r>
      <w:r>
        <w:rPr>
          <w:rFonts w:ascii="Cambria" w:hAnsi="Cambria"/>
          <w:color w:val="212121"/>
          <w:spacing w:val="-10"/>
          <w:position w:val="2"/>
        </w:rPr>
        <w:t>m</w:t>
      </w:r>
    </w:p>
    <w:p w:rsidR="0067084F" w:rsidRDefault="0067084F" w:rsidP="0067084F">
      <w:pPr>
        <w:pStyle w:val="BodyText"/>
        <w:spacing w:before="239"/>
        <w:ind w:left="1276"/>
        <w:jc w:val="both"/>
        <w:rPr>
          <w:rFonts w:ascii="Cambria" w:hAnsi="Cambria"/>
          <w:position w:val="2"/>
        </w:rPr>
      </w:pPr>
      <w:r>
        <w:rPr>
          <w:color w:val="212121"/>
          <w:position w:val="2"/>
        </w:rPr>
        <w:t>M</w:t>
      </w:r>
      <w:r>
        <w:rPr>
          <w:color w:val="212121"/>
          <w:sz w:val="16"/>
        </w:rPr>
        <w:t>sy-</w:t>
      </w:r>
      <w:r>
        <w:rPr>
          <w:color w:val="212121"/>
          <w:position w:val="2"/>
        </w:rPr>
        <w:t>=</w:t>
      </w:r>
      <w:r>
        <w:rPr>
          <w:rFonts w:ascii="Cambria" w:hAnsi="Cambria"/>
          <w:color w:val="212121"/>
          <w:position w:val="2"/>
        </w:rPr>
        <w:t>β</w:t>
      </w:r>
      <w:r>
        <w:rPr>
          <w:color w:val="212121"/>
          <w:sz w:val="16"/>
        </w:rPr>
        <w:t>sy-</w:t>
      </w:r>
      <w:r>
        <w:rPr>
          <w:rFonts w:ascii="Cambria" w:hAnsi="Cambria"/>
          <w:color w:val="212121"/>
          <w:position w:val="2"/>
        </w:rPr>
        <w:t>nlx</w:t>
      </w:r>
      <w:r>
        <w:rPr>
          <w:rFonts w:ascii="Cambria" w:hAnsi="Cambria"/>
          <w:color w:val="212121"/>
          <w:position w:val="2"/>
          <w:vertAlign w:val="superscript"/>
        </w:rPr>
        <w:t>2</w:t>
      </w:r>
      <w:r>
        <w:rPr>
          <w:rFonts w:ascii="Cambria" w:hAnsi="Cambria"/>
          <w:color w:val="212121"/>
          <w:position w:val="2"/>
        </w:rPr>
        <w:t>=</w:t>
      </w:r>
      <w:r>
        <w:rPr>
          <w:rFonts w:ascii="Cambria" w:hAnsi="Cambria"/>
          <w:position w:val="2"/>
        </w:rPr>
        <w:t>0.045</w:t>
      </w:r>
      <w:r>
        <w:rPr>
          <w:rFonts w:ascii="Cambria" w:hAnsi="Cambria"/>
          <w:color w:val="212121"/>
          <w:position w:val="2"/>
        </w:rPr>
        <w:t>×11.32×</w:t>
      </w:r>
      <w:r>
        <w:rPr>
          <w:rFonts w:ascii="Cambria" w:hAnsi="Cambria"/>
          <w:color w:val="212121"/>
          <w:position w:val="3"/>
        </w:rPr>
        <w:t>(</w:t>
      </w:r>
      <w:r>
        <w:rPr>
          <w:rFonts w:ascii="Cambria" w:hAnsi="Cambria"/>
          <w:color w:val="212121"/>
          <w:position w:val="2"/>
        </w:rPr>
        <w:t>4.725</w:t>
      </w:r>
      <w:r>
        <w:rPr>
          <w:rFonts w:ascii="Cambria" w:hAnsi="Cambria"/>
          <w:color w:val="212121"/>
          <w:position w:val="3"/>
        </w:rPr>
        <w:t>)</w:t>
      </w:r>
      <w:r>
        <w:rPr>
          <w:rFonts w:ascii="Cambria" w:hAnsi="Cambria"/>
          <w:color w:val="212121"/>
          <w:position w:val="11"/>
          <w:sz w:val="17"/>
        </w:rPr>
        <w:t>2</w:t>
      </w:r>
      <w:r>
        <w:rPr>
          <w:rFonts w:ascii="Cambria" w:hAnsi="Cambria"/>
          <w:color w:val="212121"/>
          <w:position w:val="2"/>
        </w:rPr>
        <w:t>=11.37KN.</w:t>
      </w:r>
      <w:r>
        <w:rPr>
          <w:rFonts w:ascii="Cambria" w:hAnsi="Cambria"/>
          <w:color w:val="212121"/>
          <w:spacing w:val="-10"/>
          <w:position w:val="2"/>
        </w:rPr>
        <w:t>m</w:t>
      </w:r>
    </w:p>
    <w:p w:rsidR="0067084F" w:rsidRDefault="0067084F" w:rsidP="0067084F">
      <w:pPr>
        <w:pStyle w:val="Heading2"/>
        <w:numPr>
          <w:ilvl w:val="0"/>
          <w:numId w:val="6"/>
        </w:numPr>
        <w:tabs>
          <w:tab w:val="left" w:pos="1275"/>
        </w:tabs>
        <w:spacing w:before="265"/>
        <w:ind w:left="1275" w:hanging="359"/>
        <w:jc w:val="both"/>
        <w:rPr>
          <w:b w:val="0"/>
          <w:color w:val="212121"/>
        </w:rPr>
      </w:pPr>
      <w:r>
        <w:t>Area Calculation for the Short</w:t>
      </w:r>
      <w:r>
        <w:rPr>
          <w:spacing w:val="-2"/>
        </w:rPr>
        <w:t>Span:</w:t>
      </w:r>
    </w:p>
    <w:p w:rsidR="0067084F" w:rsidRDefault="0067084F" w:rsidP="0067084F">
      <w:pPr>
        <w:pStyle w:val="BodyText"/>
        <w:spacing w:before="3"/>
        <w:jc w:val="both"/>
        <w:rPr>
          <w:b/>
          <w:sz w:val="16"/>
        </w:rPr>
      </w:pPr>
    </w:p>
    <w:p w:rsidR="0067084F" w:rsidRDefault="0067084F" w:rsidP="0067084F">
      <w:pPr>
        <w:pStyle w:val="BodyText"/>
        <w:jc w:val="both"/>
        <w:rPr>
          <w:b/>
          <w:sz w:val="16"/>
        </w:rPr>
        <w:sectPr w:rsidR="0067084F">
          <w:pgSz w:w="12240" w:h="15840"/>
          <w:pgMar w:top="1180" w:right="360" w:bottom="960" w:left="720" w:header="0" w:footer="779" w:gutter="0"/>
          <w:cols w:space="720"/>
        </w:sectPr>
      </w:pPr>
    </w:p>
    <w:p w:rsidR="0067084F" w:rsidRDefault="0067084F" w:rsidP="0067084F">
      <w:pPr>
        <w:pStyle w:val="BodyText"/>
        <w:spacing w:before="84" w:line="535" w:lineRule="auto"/>
        <w:ind w:left="1276"/>
        <w:jc w:val="both"/>
      </w:pPr>
      <w:r>
        <w:rPr>
          <w:color w:val="212121"/>
          <w:w w:val="105"/>
          <w:position w:val="2"/>
        </w:rPr>
        <w:lastRenderedPageBreak/>
        <w:t>Midspan (M</w:t>
      </w:r>
      <w:r>
        <w:rPr>
          <w:color w:val="212121"/>
          <w:w w:val="105"/>
          <w:sz w:val="16"/>
        </w:rPr>
        <w:t>sx+</w:t>
      </w:r>
      <w:r>
        <w:rPr>
          <w:color w:val="212121"/>
          <w:w w:val="105"/>
          <w:position w:val="2"/>
        </w:rPr>
        <w:t xml:space="preserve">) = </w:t>
      </w:r>
      <w:r>
        <w:rPr>
          <w:rFonts w:ascii="Cambria" w:hAnsi="Cambria"/>
          <w:color w:val="212121"/>
          <w:w w:val="105"/>
          <w:position w:val="2"/>
        </w:rPr>
        <w:t xml:space="preserve">15.92KN.m </w:t>
      </w:r>
      <w:r>
        <w:rPr>
          <w:color w:val="212121"/>
          <w:w w:val="105"/>
        </w:rPr>
        <w:t xml:space="preserve">Effective depth ratio, </w:t>
      </w:r>
      <w:r>
        <w:rPr>
          <w:rFonts w:ascii="Cambria" w:hAnsi="Cambria"/>
          <w:color w:val="212121"/>
          <w:w w:val="105"/>
        </w:rPr>
        <w:t xml:space="preserve">d = h−C. </w:t>
      </w:r>
      <w:r>
        <w:rPr>
          <w:color w:val="212121"/>
          <w:spacing w:val="-2"/>
          <w:w w:val="105"/>
        </w:rPr>
        <w:t>construction:</w:t>
      </w:r>
    </w:p>
    <w:p w:rsidR="0067084F" w:rsidRDefault="0067084F" w:rsidP="0067084F">
      <w:pPr>
        <w:pStyle w:val="BodyText"/>
        <w:spacing w:line="225" w:lineRule="exact"/>
        <w:ind w:left="1276"/>
        <w:jc w:val="both"/>
        <w:rPr>
          <w:rFonts w:ascii="Cambria" w:hAnsi="Cambria"/>
        </w:rPr>
      </w:pPr>
      <w:r>
        <w:rPr>
          <w:rFonts w:ascii="Cambria" w:hAnsi="Cambria"/>
          <w:color w:val="212121"/>
          <w:w w:val="110"/>
        </w:rPr>
        <w:t>d=150−25−6=</w:t>
      </w:r>
      <w:r>
        <w:rPr>
          <w:rFonts w:ascii="Cambria" w:hAnsi="Cambria"/>
          <w:color w:val="212121"/>
          <w:spacing w:val="-2"/>
          <w:w w:val="110"/>
        </w:rPr>
        <w:t>119mm;</w:t>
      </w:r>
    </w:p>
    <w:p w:rsidR="0067084F" w:rsidRDefault="0067084F" w:rsidP="0067084F">
      <w:pPr>
        <w:jc w:val="both"/>
        <w:rPr>
          <w:rFonts w:ascii="Cambria"/>
          <w:sz w:val="17"/>
        </w:rPr>
      </w:pPr>
      <w:r>
        <w:br w:type="column"/>
      </w:r>
    </w:p>
    <w:p w:rsidR="0067084F" w:rsidRDefault="0067084F" w:rsidP="0067084F">
      <w:pPr>
        <w:pStyle w:val="BodyText"/>
        <w:jc w:val="both"/>
        <w:rPr>
          <w:rFonts w:ascii="Cambria"/>
          <w:sz w:val="17"/>
        </w:rPr>
      </w:pPr>
    </w:p>
    <w:p w:rsidR="0067084F" w:rsidRDefault="0067084F" w:rsidP="0067084F">
      <w:pPr>
        <w:pStyle w:val="BodyText"/>
        <w:jc w:val="both"/>
        <w:rPr>
          <w:rFonts w:ascii="Cambria"/>
          <w:sz w:val="17"/>
        </w:rPr>
      </w:pPr>
    </w:p>
    <w:p w:rsidR="0067084F" w:rsidRDefault="0067084F" w:rsidP="0067084F">
      <w:pPr>
        <w:pStyle w:val="BodyText"/>
        <w:spacing w:before="31"/>
        <w:jc w:val="both"/>
        <w:rPr>
          <w:rFonts w:ascii="Cambria"/>
          <w:sz w:val="17"/>
        </w:rPr>
      </w:pPr>
    </w:p>
    <w:p w:rsidR="0067084F" w:rsidRDefault="0067084F" w:rsidP="0067084F">
      <w:pPr>
        <w:jc w:val="both"/>
        <w:rPr>
          <w:rFonts w:ascii="Cambria"/>
          <w:sz w:val="17"/>
        </w:rPr>
      </w:pPr>
      <w:r>
        <w:rPr>
          <w:rFonts w:ascii="Cambria"/>
          <w:color w:val="212121"/>
          <w:spacing w:val="-5"/>
          <w:w w:val="110"/>
          <w:sz w:val="17"/>
        </w:rPr>
        <w:t>COV</w:t>
      </w:r>
    </w:p>
    <w:p w:rsidR="0067084F" w:rsidRDefault="0067084F" w:rsidP="0067084F">
      <w:pPr>
        <w:jc w:val="both"/>
        <w:rPr>
          <w:rFonts w:ascii="Cambria"/>
          <w:sz w:val="24"/>
        </w:rPr>
      </w:pPr>
      <w:r>
        <w:br w:type="column"/>
      </w:r>
    </w:p>
    <w:p w:rsidR="0067084F" w:rsidRDefault="0067084F" w:rsidP="0067084F">
      <w:pPr>
        <w:pStyle w:val="BodyText"/>
        <w:spacing w:before="78"/>
        <w:jc w:val="both"/>
        <w:rPr>
          <w:rFonts w:ascii="Cambria"/>
        </w:rPr>
      </w:pPr>
    </w:p>
    <w:p w:rsidR="0067084F" w:rsidRDefault="0067084F" w:rsidP="0067084F">
      <w:pPr>
        <w:pStyle w:val="BodyText"/>
        <w:spacing w:line="307" w:lineRule="exact"/>
        <w:jc w:val="both"/>
      </w:pPr>
      <w:r>
        <w:rPr>
          <w:rFonts w:ascii="Cambria" w:eastAsia="Cambria" w:hAnsi="Cambria" w:cs="Cambria"/>
          <w:color w:val="212121"/>
          <w:w w:val="105"/>
        </w:rPr>
        <w:t>−</w:t>
      </w:r>
      <w:r>
        <w:rPr>
          <w:rFonts w:ascii="Cambria" w:eastAsia="Cambria" w:hAnsi="Cambria" w:cs="Cambria"/>
          <w:color w:val="212121"/>
          <w:w w:val="105"/>
          <w:position w:val="14"/>
          <w:sz w:val="17"/>
          <w:szCs w:val="17"/>
        </w:rPr>
        <w:t>ф</w:t>
      </w:r>
      <w:r>
        <w:rPr>
          <w:color w:val="212121"/>
          <w:w w:val="105"/>
        </w:rPr>
        <w:t>,assuming ϕ=12mmwillbeemployedfor</w:t>
      </w:r>
      <w:r>
        <w:rPr>
          <w:color w:val="212121"/>
          <w:spacing w:val="-5"/>
          <w:w w:val="105"/>
        </w:rPr>
        <w:t>the</w:t>
      </w:r>
    </w:p>
    <w:p w:rsidR="0067084F" w:rsidRDefault="00CD4DF1" w:rsidP="0067084F">
      <w:pPr>
        <w:spacing w:line="152" w:lineRule="exact"/>
        <w:ind w:left="244"/>
        <w:jc w:val="both"/>
        <w:rPr>
          <w:rFonts w:ascii="Cambria"/>
          <w:sz w:val="17"/>
        </w:rPr>
      </w:pPr>
      <w:r>
        <w:rPr>
          <w:rFonts w:ascii="Cambria"/>
          <w:sz w:val="17"/>
        </w:rPr>
        <w:pict>
          <v:rect id="docshape73" o:spid="_x0000_s1058" style="position:absolute;left:0;text-align:left;margin-left:291.1pt;margin-top:-4.15pt;width:6.35pt;height:.85pt;z-index:-251653120;mso-position-horizontal-relative:page" fillcolor="#212121" stroked="f">
            <w10:wrap anchorx="page"/>
          </v:rect>
        </w:pict>
      </w:r>
      <w:r w:rsidR="0067084F">
        <w:rPr>
          <w:rFonts w:ascii="Cambria"/>
          <w:color w:val="212121"/>
          <w:spacing w:val="-10"/>
          <w:w w:val="105"/>
          <w:sz w:val="17"/>
        </w:rPr>
        <w:t>2</w:t>
      </w:r>
    </w:p>
    <w:p w:rsidR="0067084F" w:rsidRDefault="0067084F" w:rsidP="0067084F">
      <w:pPr>
        <w:spacing w:line="152" w:lineRule="exact"/>
        <w:jc w:val="both"/>
        <w:rPr>
          <w:rFonts w:ascii="Cambria"/>
          <w:sz w:val="17"/>
        </w:rPr>
        <w:sectPr w:rsidR="0067084F">
          <w:type w:val="continuous"/>
          <w:pgSz w:w="12240" w:h="15840"/>
          <w:pgMar w:top="660" w:right="360" w:bottom="0" w:left="720" w:header="0" w:footer="779" w:gutter="0"/>
          <w:cols w:num="3" w:space="720" w:equalWidth="0">
            <w:col w:w="4514" w:space="1"/>
            <w:col w:w="349" w:space="8"/>
            <w:col w:w="6288"/>
          </w:cols>
        </w:sectPr>
      </w:pPr>
    </w:p>
    <w:p w:rsidR="0067084F" w:rsidRDefault="0067084F" w:rsidP="0067084F">
      <w:pPr>
        <w:pStyle w:val="BodyText"/>
        <w:spacing w:before="46"/>
        <w:ind w:left="1276"/>
        <w:jc w:val="both"/>
        <w:rPr>
          <w:rFonts w:ascii="Cambria"/>
          <w:position w:val="1"/>
        </w:rPr>
      </w:pPr>
      <w:r>
        <w:rPr>
          <w:rFonts w:ascii="Cambria"/>
          <w:color w:val="212121"/>
        </w:rPr>
        <w:lastRenderedPageBreak/>
        <w:t>b=1000mm</w:t>
      </w:r>
      <w:r>
        <w:rPr>
          <w:rFonts w:ascii="Cambria"/>
          <w:color w:val="212121"/>
          <w:position w:val="1"/>
        </w:rPr>
        <w:t>(</w:t>
      </w:r>
      <w:r>
        <w:rPr>
          <w:rFonts w:ascii="Cambria"/>
          <w:color w:val="212121"/>
        </w:rPr>
        <w:t xml:space="preserve">designing per unit </w:t>
      </w:r>
      <w:r>
        <w:rPr>
          <w:rFonts w:ascii="Cambria"/>
          <w:color w:val="212121"/>
          <w:spacing w:val="-2"/>
        </w:rPr>
        <w:t>width</w:t>
      </w:r>
      <w:r>
        <w:rPr>
          <w:rFonts w:ascii="Cambria"/>
          <w:color w:val="212121"/>
          <w:spacing w:val="-2"/>
          <w:position w:val="1"/>
        </w:rPr>
        <w:t>)</w:t>
      </w:r>
    </w:p>
    <w:p w:rsidR="0067084F" w:rsidRDefault="0067084F" w:rsidP="0067084F">
      <w:pPr>
        <w:pStyle w:val="BodyText"/>
        <w:spacing w:before="2"/>
        <w:jc w:val="both"/>
        <w:rPr>
          <w:rFonts w:ascii="Cambria"/>
        </w:rPr>
      </w:pPr>
    </w:p>
    <w:p w:rsidR="0067084F" w:rsidRDefault="00CD4DF1" w:rsidP="0067084F">
      <w:pPr>
        <w:pStyle w:val="BodyText"/>
        <w:tabs>
          <w:tab w:val="left" w:pos="3043"/>
        </w:tabs>
        <w:spacing w:line="224" w:lineRule="exact"/>
        <w:ind w:left="1967"/>
        <w:jc w:val="both"/>
        <w:rPr>
          <w:rFonts w:ascii="Cambria" w:hAnsi="Cambria"/>
        </w:rPr>
      </w:pPr>
      <w:r>
        <w:rPr>
          <w:rFonts w:ascii="Cambria" w:hAnsi="Cambria"/>
        </w:rPr>
        <w:pict>
          <v:rect id="docshape74" o:spid="_x0000_s1060" style="position:absolute;left:0;text-align:left;margin-left:172.55pt;margin-top:16.7pt;width:93pt;height:.85pt;z-index:-251652096;mso-position-horizontal-relative:page" fillcolor="black" stroked="f">
            <w10:wrap anchorx="page"/>
          </v:rect>
        </w:pict>
      </w:r>
      <w:r w:rsidR="0067084F">
        <w:rPr>
          <w:rFonts w:ascii="Cambria" w:hAnsi="Cambria"/>
          <w:spacing w:val="-10"/>
          <w:w w:val="105"/>
        </w:rPr>
        <w:t>M</w:t>
      </w:r>
      <w:r w:rsidR="0067084F">
        <w:rPr>
          <w:rFonts w:ascii="Cambria" w:hAnsi="Cambria"/>
        </w:rPr>
        <w:tab/>
      </w:r>
      <w:r w:rsidR="0067084F">
        <w:rPr>
          <w:rFonts w:ascii="Cambria" w:hAnsi="Cambria"/>
          <w:color w:val="212121"/>
          <w:w w:val="105"/>
        </w:rPr>
        <w:t>15.92</w:t>
      </w:r>
      <w:r w:rsidR="0067084F">
        <w:rPr>
          <w:rFonts w:ascii="Cambria" w:hAnsi="Cambria"/>
          <w:w w:val="105"/>
        </w:rPr>
        <w:t>×</w:t>
      </w:r>
      <w:r w:rsidR="0067084F">
        <w:rPr>
          <w:rFonts w:ascii="Cambria" w:hAnsi="Cambria"/>
          <w:spacing w:val="-5"/>
          <w:w w:val="105"/>
        </w:rPr>
        <w:t>10</w:t>
      </w:r>
      <w:r w:rsidR="0067084F">
        <w:rPr>
          <w:rFonts w:ascii="Cambria" w:hAnsi="Cambria"/>
          <w:spacing w:val="-5"/>
          <w:w w:val="105"/>
          <w:vertAlign w:val="superscript"/>
        </w:rPr>
        <w:t>6</w:t>
      </w:r>
    </w:p>
    <w:p w:rsidR="0067084F" w:rsidRDefault="0067084F" w:rsidP="0067084F">
      <w:pPr>
        <w:pStyle w:val="BodyText"/>
        <w:spacing w:line="224" w:lineRule="exact"/>
        <w:jc w:val="both"/>
        <w:rPr>
          <w:rFonts w:ascii="Cambria" w:hAnsi="Cambria"/>
        </w:rPr>
        <w:sectPr w:rsidR="0067084F">
          <w:pgSz w:w="12240" w:h="15840"/>
          <w:pgMar w:top="1220" w:right="360" w:bottom="960" w:left="720" w:header="0" w:footer="779" w:gutter="0"/>
          <w:cols w:space="720"/>
        </w:sectPr>
      </w:pPr>
    </w:p>
    <w:p w:rsidR="0067084F" w:rsidRDefault="00CD4DF1" w:rsidP="0067084F">
      <w:pPr>
        <w:pStyle w:val="BodyText"/>
        <w:spacing w:line="178" w:lineRule="exact"/>
        <w:ind w:left="1276"/>
        <w:jc w:val="both"/>
        <w:rPr>
          <w:rFonts w:ascii="Cambria"/>
        </w:rPr>
      </w:pPr>
      <w:r>
        <w:rPr>
          <w:rFonts w:ascii="Cambria"/>
        </w:rPr>
        <w:lastRenderedPageBreak/>
        <w:pict>
          <v:rect id="docshape75" o:spid="_x0000_s1059" style="position:absolute;left:0;text-align:left;margin-left:121.8pt;margin-top:5.5pt;width:35.15pt;height:.85pt;z-index:-251651072;mso-position-horizontal-relative:page" fillcolor="black" stroked="f">
            <w10:wrap anchorx="page"/>
          </v:rect>
        </w:pict>
      </w:r>
      <w:r w:rsidR="0067084F">
        <w:rPr>
          <w:rFonts w:ascii="Cambria"/>
          <w:w w:val="115"/>
        </w:rPr>
        <w:t>k</w:t>
      </w:r>
      <w:r w:rsidR="0067084F">
        <w:rPr>
          <w:rFonts w:ascii="Cambria"/>
          <w:spacing w:val="-10"/>
          <w:w w:val="120"/>
        </w:rPr>
        <w:t>=</w:t>
      </w:r>
    </w:p>
    <w:p w:rsidR="0067084F" w:rsidRDefault="0067084F" w:rsidP="0067084F">
      <w:pPr>
        <w:spacing w:line="255" w:lineRule="exact"/>
        <w:jc w:val="both"/>
        <w:rPr>
          <w:rFonts w:ascii="Cambria"/>
          <w:sz w:val="17"/>
        </w:rPr>
      </w:pPr>
      <w:r>
        <w:rPr>
          <w:rFonts w:ascii="Cambria"/>
          <w:spacing w:val="-5"/>
          <w:w w:val="110"/>
          <w:position w:val="5"/>
          <w:sz w:val="24"/>
        </w:rPr>
        <w:t>F</w:t>
      </w:r>
      <w:r>
        <w:rPr>
          <w:rFonts w:ascii="Cambria"/>
          <w:spacing w:val="-5"/>
          <w:w w:val="110"/>
          <w:sz w:val="17"/>
        </w:rPr>
        <w:t>cu</w:t>
      </w:r>
    </w:p>
    <w:p w:rsidR="0067084F" w:rsidRDefault="0067084F" w:rsidP="0067084F">
      <w:pPr>
        <w:pStyle w:val="BodyText"/>
        <w:spacing w:line="400" w:lineRule="exact"/>
        <w:jc w:val="both"/>
        <w:rPr>
          <w:rFonts w:ascii="Cambria" w:hAnsi="Cambria"/>
          <w:position w:val="16"/>
        </w:rPr>
      </w:pPr>
      <w:r>
        <w:br w:type="column"/>
      </w:r>
      <w:r>
        <w:rPr>
          <w:rFonts w:ascii="Cambria" w:hAnsi="Cambria"/>
          <w:w w:val="110"/>
        </w:rPr>
        <w:lastRenderedPageBreak/>
        <w:t>bd</w:t>
      </w:r>
      <w:r>
        <w:rPr>
          <w:rFonts w:ascii="Cambria" w:hAnsi="Cambria"/>
          <w:w w:val="110"/>
          <w:vertAlign w:val="superscript"/>
        </w:rPr>
        <w:t>2</w:t>
      </w:r>
      <w:r>
        <w:rPr>
          <w:rFonts w:ascii="Cambria" w:hAnsi="Cambria"/>
          <w:w w:val="110"/>
          <w:position w:val="16"/>
        </w:rPr>
        <w:t>=</w:t>
      </w:r>
      <w:r>
        <w:rPr>
          <w:rFonts w:ascii="Cambria" w:hAnsi="Cambria"/>
          <w:w w:val="110"/>
        </w:rPr>
        <w:t>20×1000×119</w:t>
      </w:r>
      <w:r>
        <w:rPr>
          <w:rFonts w:ascii="Cambria" w:hAnsi="Cambria"/>
          <w:w w:val="110"/>
          <w:vertAlign w:val="superscript"/>
        </w:rPr>
        <w:t>2</w:t>
      </w:r>
      <w:r>
        <w:rPr>
          <w:rFonts w:ascii="Cambria" w:hAnsi="Cambria"/>
          <w:w w:val="110"/>
          <w:position w:val="16"/>
        </w:rPr>
        <w:t xml:space="preserve">= </w:t>
      </w:r>
      <w:r>
        <w:rPr>
          <w:rFonts w:ascii="Cambria" w:hAnsi="Cambria"/>
          <w:spacing w:val="-2"/>
          <w:w w:val="110"/>
          <w:position w:val="16"/>
        </w:rPr>
        <w:t>0.056,</w:t>
      </w:r>
    </w:p>
    <w:p w:rsidR="0067084F" w:rsidRDefault="0067084F" w:rsidP="0067084F">
      <w:pPr>
        <w:pStyle w:val="BodyText"/>
        <w:spacing w:line="400" w:lineRule="exact"/>
        <w:jc w:val="both"/>
        <w:rPr>
          <w:rFonts w:ascii="Cambria" w:hAnsi="Cambria"/>
          <w:position w:val="16"/>
        </w:rPr>
        <w:sectPr w:rsidR="0067084F">
          <w:type w:val="continuous"/>
          <w:pgSz w:w="12240" w:h="15840"/>
          <w:pgMar w:top="660" w:right="360" w:bottom="0" w:left="720" w:header="0" w:footer="779" w:gutter="0"/>
          <w:cols w:num="2" w:space="720" w:equalWidth="0">
            <w:col w:w="2039" w:space="8"/>
            <w:col w:w="9113"/>
          </w:cols>
        </w:sectPr>
      </w:pPr>
    </w:p>
    <w:p w:rsidR="0067084F" w:rsidRDefault="0067084F" w:rsidP="0067084F">
      <w:pPr>
        <w:pStyle w:val="BodyText"/>
        <w:spacing w:before="245"/>
        <w:ind w:left="1276"/>
        <w:jc w:val="both"/>
        <w:rPr>
          <w:rFonts w:ascii="Cambria"/>
        </w:rPr>
      </w:pPr>
      <w:r>
        <w:rPr>
          <w:rFonts w:ascii="Cambria"/>
        </w:rPr>
        <w:lastRenderedPageBreak/>
        <w:t xml:space="preserve">Since k&lt;0.156,singly reinforcement </w:t>
      </w:r>
      <w:r>
        <w:rPr>
          <w:rFonts w:ascii="Cambria"/>
          <w:spacing w:val="-2"/>
        </w:rPr>
        <w:t>required.</w:t>
      </w:r>
    </w:p>
    <w:p w:rsidR="0067084F" w:rsidRDefault="0067084F" w:rsidP="0067084F">
      <w:pPr>
        <w:pStyle w:val="BodyText"/>
        <w:spacing w:before="10"/>
        <w:jc w:val="both"/>
        <w:rPr>
          <w:rFonts w:ascii="Cambria"/>
          <w:sz w:val="16"/>
        </w:rPr>
      </w:pPr>
    </w:p>
    <w:p w:rsidR="0067084F" w:rsidRDefault="0067084F" w:rsidP="0067084F">
      <w:pPr>
        <w:pStyle w:val="BodyText"/>
        <w:jc w:val="both"/>
        <w:rPr>
          <w:rFonts w:ascii="Cambria"/>
          <w:sz w:val="16"/>
        </w:rPr>
        <w:sectPr w:rsidR="0067084F">
          <w:type w:val="continuous"/>
          <w:pgSz w:w="12240" w:h="15840"/>
          <w:pgMar w:top="660" w:right="360" w:bottom="0" w:left="720" w:header="0" w:footer="779" w:gutter="0"/>
          <w:cols w:space="720"/>
        </w:sectPr>
      </w:pPr>
    </w:p>
    <w:p w:rsidR="0067084F" w:rsidRDefault="0067084F" w:rsidP="0067084F">
      <w:pPr>
        <w:pStyle w:val="BodyText"/>
        <w:spacing w:before="9"/>
        <w:jc w:val="both"/>
        <w:rPr>
          <w:rFonts w:ascii="Cambria"/>
          <w:sz w:val="20"/>
        </w:rPr>
      </w:pPr>
    </w:p>
    <w:p w:rsidR="0067084F" w:rsidRDefault="00CD4DF1" w:rsidP="0067084F">
      <w:pPr>
        <w:pStyle w:val="BodyText"/>
        <w:spacing w:line="20" w:lineRule="exact"/>
        <w:ind w:left="2750"/>
        <w:jc w:val="both"/>
        <w:rPr>
          <w:rFonts w:ascii="Cambria"/>
          <w:sz w:val="2"/>
        </w:rPr>
      </w:pPr>
      <w:r>
        <w:rPr>
          <w:rFonts w:ascii="Cambria"/>
          <w:sz w:val="2"/>
        </w:rPr>
      </w:r>
      <w:r>
        <w:rPr>
          <w:rFonts w:ascii="Cambria"/>
          <w:sz w:val="2"/>
        </w:rPr>
        <w:pict>
          <v:group id="docshapegroup76" o:spid="_x0000_s1034" style="width:22.45pt;height:.85pt;mso-position-horizontal-relative:char;mso-position-vertical-relative:line" coordsize="449,17">
            <v:rect id="docshape77" o:spid="_x0000_s1035" style="position:absolute;width:449;height:17" fillcolor="#212121" stroked="f"/>
            <w10:wrap type="none"/>
            <w10:anchorlock/>
          </v:group>
        </w:pict>
      </w:r>
    </w:p>
    <w:p w:rsidR="0067084F" w:rsidRDefault="0067084F" w:rsidP="0067084F">
      <w:pPr>
        <w:pStyle w:val="BodyText"/>
        <w:ind w:left="1276"/>
        <w:jc w:val="both"/>
        <w:rPr>
          <w:rFonts w:ascii="Cambria" w:hAnsi="Cambria"/>
        </w:rPr>
      </w:pPr>
      <w:r>
        <w:rPr>
          <w:rFonts w:ascii="Cambria" w:hAnsi="Cambria"/>
          <w:color w:val="212121"/>
          <w:w w:val="110"/>
        </w:rPr>
        <w:t>z=d(0.5+√0.25</w:t>
      </w:r>
      <w:r>
        <w:rPr>
          <w:rFonts w:ascii="Cambria" w:hAnsi="Cambria"/>
          <w:color w:val="212121"/>
          <w:spacing w:val="-10"/>
          <w:w w:val="110"/>
        </w:rPr>
        <w:t>−</w:t>
      </w:r>
    </w:p>
    <w:p w:rsidR="0067084F" w:rsidRDefault="0067084F" w:rsidP="0067084F">
      <w:pPr>
        <w:pStyle w:val="BodyText"/>
        <w:spacing w:before="59" w:line="292" w:lineRule="auto"/>
        <w:ind w:left="13" w:right="-8" w:firstLine="93"/>
        <w:jc w:val="both"/>
        <w:rPr>
          <w:rFonts w:ascii="Cambria"/>
        </w:rPr>
      </w:pPr>
      <w:r>
        <w:br w:type="column"/>
      </w:r>
      <w:r>
        <w:rPr>
          <w:rFonts w:ascii="Cambria"/>
          <w:color w:val="212121"/>
          <w:spacing w:val="-10"/>
        </w:rPr>
        <w:lastRenderedPageBreak/>
        <w:t xml:space="preserve">k </w:t>
      </w:r>
      <w:r>
        <w:rPr>
          <w:rFonts w:ascii="Cambria"/>
          <w:color w:val="212121"/>
          <w:spacing w:val="-4"/>
        </w:rPr>
        <w:t>0.9</w:t>
      </w:r>
    </w:p>
    <w:p w:rsidR="0067084F" w:rsidRDefault="0067084F" w:rsidP="0067084F">
      <w:pPr>
        <w:pStyle w:val="BodyText"/>
        <w:spacing w:before="231"/>
        <w:jc w:val="both"/>
        <w:rPr>
          <w:rFonts w:ascii="Cambria"/>
          <w:position w:val="1"/>
        </w:rPr>
      </w:pPr>
      <w:r>
        <w:br w:type="column"/>
      </w:r>
      <w:r>
        <w:rPr>
          <w:rFonts w:ascii="Cambria"/>
          <w:color w:val="212121"/>
          <w:w w:val="120"/>
        </w:rPr>
        <w:lastRenderedPageBreak/>
        <w:t>)=</w:t>
      </w:r>
      <w:r>
        <w:rPr>
          <w:rFonts w:ascii="Cambria"/>
          <w:color w:val="212121"/>
          <w:spacing w:val="-2"/>
          <w:w w:val="120"/>
        </w:rPr>
        <w:t>d</w:t>
      </w:r>
      <w:r>
        <w:rPr>
          <w:rFonts w:ascii="Cambria"/>
          <w:color w:val="212121"/>
          <w:spacing w:val="-2"/>
          <w:w w:val="120"/>
          <w:position w:val="1"/>
        </w:rPr>
        <w:t>(</w:t>
      </w:r>
      <w:r>
        <w:rPr>
          <w:rFonts w:ascii="Cambria"/>
          <w:color w:val="212121"/>
          <w:spacing w:val="-2"/>
          <w:w w:val="120"/>
        </w:rPr>
        <w:t>0.98</w:t>
      </w:r>
      <w:r>
        <w:rPr>
          <w:rFonts w:ascii="Cambria"/>
          <w:color w:val="212121"/>
          <w:spacing w:val="-2"/>
          <w:w w:val="120"/>
          <w:position w:val="1"/>
        </w:rPr>
        <w:t>)</w:t>
      </w:r>
    </w:p>
    <w:p w:rsidR="0067084F" w:rsidRDefault="0067084F" w:rsidP="0067084F">
      <w:pPr>
        <w:pStyle w:val="BodyText"/>
        <w:jc w:val="both"/>
        <w:rPr>
          <w:rFonts w:ascii="Cambria"/>
          <w:position w:val="1"/>
        </w:rPr>
        <w:sectPr w:rsidR="0067084F">
          <w:type w:val="continuous"/>
          <w:pgSz w:w="12240" w:h="15840"/>
          <w:pgMar w:top="660" w:right="360" w:bottom="0" w:left="720" w:header="0" w:footer="779" w:gutter="0"/>
          <w:cols w:num="3" w:space="720" w:equalWidth="0">
            <w:col w:w="3429" w:space="40"/>
            <w:col w:w="328" w:space="0"/>
            <w:col w:w="7363"/>
          </w:cols>
        </w:sectPr>
      </w:pPr>
    </w:p>
    <w:p w:rsidR="0067084F" w:rsidRDefault="00CD4DF1" w:rsidP="0067084F">
      <w:pPr>
        <w:pStyle w:val="BodyText"/>
        <w:spacing w:before="168"/>
        <w:ind w:left="1276"/>
        <w:jc w:val="both"/>
      </w:pPr>
      <w:r>
        <w:lastRenderedPageBreak/>
        <w:pict>
          <v:rect id="docshape78" o:spid="_x0000_s1048" style="position:absolute;left:0;text-align:left;margin-left:210.1pt;margin-top:-17.65pt;width:15.7pt;height:.85pt;z-index:251666432;mso-position-horizontal-relative:page" fillcolor="#212121" stroked="f">
            <w10:wrap anchorx="page"/>
          </v:rect>
        </w:pict>
      </w:r>
      <w:r w:rsidR="0067084F">
        <w:rPr>
          <w:rFonts w:ascii="Cambria" w:hAnsi="Cambria"/>
          <w:color w:val="212121"/>
        </w:rPr>
        <w:t>use 0.95d=0.95×119=113.05mm</w:t>
      </w:r>
      <w:r w:rsidR="0067084F">
        <w:rPr>
          <w:color w:val="212121"/>
          <w:spacing w:val="-10"/>
        </w:rPr>
        <w:t>,</w:t>
      </w:r>
    </w:p>
    <w:p w:rsidR="0067084F" w:rsidRDefault="0067084F" w:rsidP="0067084F">
      <w:pPr>
        <w:pStyle w:val="BodyText"/>
        <w:spacing w:before="8"/>
        <w:jc w:val="both"/>
        <w:rPr>
          <w:sz w:val="19"/>
        </w:rPr>
      </w:pPr>
    </w:p>
    <w:p w:rsidR="0067084F" w:rsidRDefault="0067084F" w:rsidP="0067084F">
      <w:pPr>
        <w:pStyle w:val="BodyText"/>
        <w:jc w:val="both"/>
        <w:rPr>
          <w:sz w:val="19"/>
        </w:rPr>
        <w:sectPr w:rsidR="0067084F">
          <w:type w:val="continuous"/>
          <w:pgSz w:w="12240" w:h="15840"/>
          <w:pgMar w:top="660" w:right="360" w:bottom="0" w:left="720" w:header="0" w:footer="779" w:gutter="0"/>
          <w:cols w:space="720"/>
        </w:sectPr>
      </w:pPr>
    </w:p>
    <w:p w:rsidR="0067084F" w:rsidRDefault="0067084F" w:rsidP="0067084F">
      <w:pPr>
        <w:tabs>
          <w:tab w:val="left" w:pos="2104"/>
          <w:tab w:val="left" w:pos="2642"/>
          <w:tab w:val="left" w:pos="3050"/>
        </w:tabs>
        <w:spacing w:before="54" w:line="263" w:lineRule="exact"/>
        <w:ind w:left="1336"/>
        <w:jc w:val="both"/>
        <w:rPr>
          <w:rFonts w:ascii="Cambria" w:hAnsi="Cambria"/>
          <w:position w:val="5"/>
          <w:sz w:val="14"/>
        </w:rPr>
      </w:pPr>
      <w:r>
        <w:rPr>
          <w:rFonts w:ascii="Cambria" w:hAnsi="Cambria"/>
          <w:color w:val="212121"/>
          <w:spacing w:val="-10"/>
          <w:w w:val="110"/>
          <w:position w:val="5"/>
          <w:sz w:val="24"/>
        </w:rPr>
        <w:lastRenderedPageBreak/>
        <w:t>A</w:t>
      </w:r>
      <w:r>
        <w:rPr>
          <w:rFonts w:ascii="Cambria" w:hAnsi="Cambria"/>
          <w:color w:val="212121"/>
          <w:position w:val="5"/>
          <w:sz w:val="24"/>
        </w:rPr>
        <w:tab/>
      </w:r>
      <w:r>
        <w:rPr>
          <w:rFonts w:ascii="Cambria" w:hAnsi="Cambria"/>
          <w:color w:val="212121"/>
          <w:w w:val="110"/>
          <w:sz w:val="14"/>
          <w:u w:val="single" w:color="212121"/>
        </w:rPr>
        <w:t>M</w:t>
      </w:r>
      <w:r>
        <w:rPr>
          <w:rFonts w:ascii="Cambria" w:hAnsi="Cambria"/>
          <w:color w:val="212121"/>
          <w:sz w:val="14"/>
          <w:u w:val="single" w:color="212121"/>
        </w:rPr>
        <w:tab/>
      </w:r>
      <w:r>
        <w:rPr>
          <w:rFonts w:ascii="Cambria" w:hAnsi="Cambria"/>
          <w:color w:val="212121"/>
          <w:sz w:val="14"/>
        </w:rPr>
        <w:tab/>
      </w:r>
      <w:r>
        <w:rPr>
          <w:rFonts w:ascii="Cambria" w:hAnsi="Cambria"/>
          <w:color w:val="212121"/>
          <w:w w:val="110"/>
          <w:sz w:val="14"/>
        </w:rPr>
        <w:t>15.92×</w:t>
      </w:r>
      <w:r>
        <w:rPr>
          <w:rFonts w:ascii="Cambria" w:hAnsi="Cambria"/>
          <w:color w:val="212121"/>
          <w:spacing w:val="-5"/>
          <w:w w:val="110"/>
          <w:sz w:val="14"/>
        </w:rPr>
        <w:t>10</w:t>
      </w:r>
      <w:r>
        <w:rPr>
          <w:rFonts w:ascii="Cambria" w:hAnsi="Cambria"/>
          <w:color w:val="212121"/>
          <w:spacing w:val="-5"/>
          <w:w w:val="110"/>
          <w:position w:val="5"/>
          <w:sz w:val="14"/>
        </w:rPr>
        <w:t>6</w:t>
      </w:r>
    </w:p>
    <w:p w:rsidR="0067084F" w:rsidRDefault="00CD4DF1" w:rsidP="0067084F">
      <w:pPr>
        <w:tabs>
          <w:tab w:val="left" w:pos="2678"/>
        </w:tabs>
        <w:spacing w:line="94" w:lineRule="exact"/>
        <w:ind w:left="1490"/>
        <w:jc w:val="both"/>
        <w:rPr>
          <w:rFonts w:ascii="Cambria"/>
          <w:sz w:val="17"/>
        </w:rPr>
      </w:pPr>
      <w:r>
        <w:rPr>
          <w:rFonts w:ascii="Cambria"/>
          <w:sz w:val="17"/>
        </w:rPr>
        <w:pict>
          <v:rect id="docshape79" o:spid="_x0000_s1049" style="position:absolute;left:0;text-align:left;margin-left:177.95pt;margin-top:3pt;width:60.25pt;height:.6pt;z-index:251667456;mso-position-horizontal-relative:page" fillcolor="#212121" stroked="f">
            <w10:wrap anchorx="page"/>
          </v:rect>
        </w:pict>
      </w:r>
      <w:r w:rsidR="0067084F">
        <w:rPr>
          <w:rFonts w:ascii="Cambria"/>
          <w:color w:val="212121"/>
          <w:w w:val="115"/>
          <w:sz w:val="17"/>
        </w:rPr>
        <w:t>Sreq</w:t>
      </w:r>
      <w:r w:rsidR="0067084F">
        <w:rPr>
          <w:rFonts w:ascii="Cambria"/>
          <w:color w:val="212121"/>
          <w:spacing w:val="-10"/>
          <w:w w:val="115"/>
          <w:sz w:val="17"/>
        </w:rPr>
        <w:t>=</w:t>
      </w:r>
      <w:r w:rsidR="0067084F">
        <w:rPr>
          <w:rFonts w:ascii="Cambria"/>
          <w:color w:val="212121"/>
          <w:sz w:val="17"/>
        </w:rPr>
        <w:tab/>
      </w:r>
      <w:r w:rsidR="0067084F">
        <w:rPr>
          <w:rFonts w:ascii="Cambria"/>
          <w:color w:val="212121"/>
          <w:spacing w:val="-10"/>
          <w:w w:val="120"/>
          <w:sz w:val="17"/>
        </w:rPr>
        <w:t>=</w:t>
      </w:r>
    </w:p>
    <w:p w:rsidR="0067084F" w:rsidRDefault="0067084F" w:rsidP="0067084F">
      <w:pPr>
        <w:spacing w:before="40"/>
        <w:jc w:val="both"/>
        <w:rPr>
          <w:rFonts w:ascii="Cambria"/>
          <w:sz w:val="17"/>
        </w:rPr>
      </w:pPr>
      <w:r>
        <w:br w:type="column"/>
      </w:r>
    </w:p>
    <w:p w:rsidR="0067084F" w:rsidRDefault="0067084F" w:rsidP="0067084F">
      <w:pPr>
        <w:spacing w:line="171" w:lineRule="exact"/>
        <w:ind w:left="179"/>
        <w:jc w:val="both"/>
        <w:rPr>
          <w:rFonts w:ascii="Cambria"/>
          <w:position w:val="6"/>
          <w:sz w:val="14"/>
        </w:rPr>
      </w:pPr>
      <w:r>
        <w:rPr>
          <w:rFonts w:ascii="Cambria"/>
          <w:color w:val="212121"/>
          <w:w w:val="115"/>
          <w:sz w:val="17"/>
        </w:rPr>
        <w:t>=</w:t>
      </w:r>
      <w:r>
        <w:rPr>
          <w:rFonts w:ascii="Cambria"/>
          <w:color w:val="212121"/>
          <w:spacing w:val="-2"/>
          <w:w w:val="115"/>
          <w:sz w:val="17"/>
        </w:rPr>
        <w:t>385.02mm</w:t>
      </w:r>
      <w:r>
        <w:rPr>
          <w:rFonts w:ascii="Cambria"/>
          <w:color w:val="212121"/>
          <w:spacing w:val="-2"/>
          <w:w w:val="115"/>
          <w:position w:val="6"/>
          <w:sz w:val="14"/>
        </w:rPr>
        <w:t>2</w:t>
      </w:r>
    </w:p>
    <w:p w:rsidR="0067084F" w:rsidRDefault="0067084F" w:rsidP="0067084F">
      <w:pPr>
        <w:spacing w:line="171" w:lineRule="exact"/>
        <w:jc w:val="both"/>
        <w:rPr>
          <w:rFonts w:ascii="Cambria"/>
          <w:position w:val="6"/>
          <w:sz w:val="14"/>
        </w:rPr>
        <w:sectPr w:rsidR="0067084F">
          <w:type w:val="continuous"/>
          <w:pgSz w:w="12240" w:h="15840"/>
          <w:pgMar w:top="660" w:right="360" w:bottom="0" w:left="720" w:header="0" w:footer="779" w:gutter="0"/>
          <w:cols w:num="2" w:space="720" w:equalWidth="0">
            <w:col w:w="3825" w:space="40"/>
            <w:col w:w="7295"/>
          </w:cols>
        </w:sectPr>
      </w:pPr>
    </w:p>
    <w:p w:rsidR="0067084F" w:rsidRDefault="0067084F" w:rsidP="0067084F">
      <w:pPr>
        <w:tabs>
          <w:tab w:val="left" w:pos="2839"/>
        </w:tabs>
        <w:spacing w:line="194" w:lineRule="auto"/>
        <w:ind w:left="2104"/>
        <w:jc w:val="both"/>
        <w:rPr>
          <w:rFonts w:ascii="Cambria" w:hAnsi="Cambria"/>
          <w:sz w:val="14"/>
        </w:rPr>
      </w:pPr>
      <w:r>
        <w:rPr>
          <w:rFonts w:ascii="Cambria" w:hAnsi="Cambria"/>
          <w:color w:val="212121"/>
          <w:spacing w:val="-2"/>
          <w:w w:val="105"/>
          <w:sz w:val="14"/>
        </w:rPr>
        <w:lastRenderedPageBreak/>
        <w:t>0.95zF</w:t>
      </w:r>
      <w:r>
        <w:rPr>
          <w:rFonts w:ascii="Cambria" w:hAnsi="Cambria"/>
          <w:color w:val="212121"/>
          <w:spacing w:val="-2"/>
          <w:w w:val="105"/>
          <w:position w:val="-2"/>
          <w:sz w:val="14"/>
        </w:rPr>
        <w:t>y</w:t>
      </w:r>
      <w:r>
        <w:rPr>
          <w:rFonts w:ascii="Cambria" w:hAnsi="Cambria"/>
          <w:color w:val="212121"/>
          <w:position w:val="-2"/>
          <w:sz w:val="14"/>
        </w:rPr>
        <w:tab/>
      </w:r>
      <w:r>
        <w:rPr>
          <w:rFonts w:ascii="Cambria" w:hAnsi="Cambria"/>
          <w:color w:val="212121"/>
          <w:spacing w:val="-2"/>
          <w:w w:val="105"/>
          <w:sz w:val="14"/>
        </w:rPr>
        <w:t>0.95×113.05×385</w:t>
      </w:r>
    </w:p>
    <w:p w:rsidR="0067084F" w:rsidRDefault="0067084F" w:rsidP="0067084F">
      <w:pPr>
        <w:pStyle w:val="BodyText"/>
        <w:spacing w:before="4"/>
        <w:jc w:val="both"/>
        <w:rPr>
          <w:rFonts w:ascii="Cambria"/>
        </w:rPr>
      </w:pPr>
    </w:p>
    <w:p w:rsidR="0067084F" w:rsidRDefault="0067084F" w:rsidP="0067084F">
      <w:pPr>
        <w:pStyle w:val="BodyText"/>
        <w:spacing w:line="482" w:lineRule="auto"/>
        <w:ind w:left="1276" w:right="4528"/>
        <w:jc w:val="both"/>
        <w:rPr>
          <w:rFonts w:ascii="Cambria" w:eastAsia="Cambria" w:hAnsi="Cambria" w:cs="Cambria"/>
        </w:rPr>
      </w:pPr>
      <w:r>
        <w:rPr>
          <w:rFonts w:ascii="Cambria" w:eastAsia="Cambria" w:hAnsi="Cambria" w:cs="Cambria"/>
        </w:rPr>
        <w:t xml:space="preserve">Provide ϕ 12mm@200centre to centre spacing B1 </w:t>
      </w:r>
      <w:r>
        <w:rPr>
          <w:rFonts w:ascii="Cambria" w:eastAsia="Cambria" w:hAnsi="Cambria" w:cs="Cambria"/>
          <w:w w:val="105"/>
        </w:rPr>
        <w:t>A</w:t>
      </w:r>
      <w:r>
        <w:rPr>
          <w:rFonts w:ascii="Cambria" w:eastAsia="Cambria" w:hAnsi="Cambria" w:cs="Cambria"/>
          <w:w w:val="105"/>
          <w:vertAlign w:val="subscript"/>
        </w:rPr>
        <w:t>s</w:t>
      </w:r>
      <w:r>
        <w:rPr>
          <w:rFonts w:ascii="Cambria" w:eastAsia="Cambria" w:hAnsi="Cambria" w:cs="Cambria"/>
          <w:w w:val="105"/>
        </w:rPr>
        <w:t xml:space="preserve"> provided = 566mm</w:t>
      </w:r>
      <w:r>
        <w:rPr>
          <w:rFonts w:ascii="Cambria" w:eastAsia="Cambria" w:hAnsi="Cambria" w:cs="Cambria"/>
          <w:w w:val="105"/>
          <w:vertAlign w:val="superscript"/>
        </w:rPr>
        <w:t>2</w:t>
      </w:r>
    </w:p>
    <w:p w:rsidR="0067084F" w:rsidRDefault="0067084F" w:rsidP="0067084F">
      <w:pPr>
        <w:pStyle w:val="BodyText"/>
        <w:spacing w:line="269" w:lineRule="exact"/>
        <w:ind w:left="1276"/>
        <w:jc w:val="both"/>
        <w:rPr>
          <w:position w:val="2"/>
        </w:rPr>
      </w:pPr>
      <w:r>
        <w:rPr>
          <w:i/>
          <w:color w:val="212121"/>
          <w:position w:val="2"/>
        </w:rPr>
        <w:t>Note:</w:t>
      </w:r>
      <w:r>
        <w:rPr>
          <w:color w:val="212121"/>
          <w:position w:val="2"/>
        </w:rPr>
        <w:t>The above procedure will be repeated for Continuous Edge(M</w:t>
      </w:r>
      <w:r>
        <w:rPr>
          <w:color w:val="212121"/>
          <w:sz w:val="16"/>
        </w:rPr>
        <w:t>sx-</w:t>
      </w:r>
      <w:r>
        <w:rPr>
          <w:color w:val="212121"/>
          <w:position w:val="2"/>
        </w:rPr>
        <w:t>) of the short</w:t>
      </w:r>
      <w:r>
        <w:rPr>
          <w:color w:val="212121"/>
          <w:spacing w:val="-2"/>
          <w:position w:val="2"/>
        </w:rPr>
        <w:t>s pan.</w:t>
      </w:r>
    </w:p>
    <w:p w:rsidR="0067084F" w:rsidRDefault="0067084F" w:rsidP="0067084F">
      <w:pPr>
        <w:pStyle w:val="BodyText"/>
        <w:spacing w:before="3"/>
        <w:jc w:val="both"/>
      </w:pPr>
    </w:p>
    <w:p w:rsidR="0067084F" w:rsidRDefault="0067084F" w:rsidP="0067084F">
      <w:pPr>
        <w:pStyle w:val="Heading2"/>
        <w:numPr>
          <w:ilvl w:val="0"/>
          <w:numId w:val="6"/>
        </w:numPr>
        <w:tabs>
          <w:tab w:val="left" w:pos="1275"/>
        </w:tabs>
        <w:ind w:left="1275" w:hanging="359"/>
        <w:jc w:val="both"/>
        <w:rPr>
          <w:b w:val="0"/>
          <w:color w:val="212121"/>
        </w:rPr>
      </w:pPr>
      <w:r>
        <w:t xml:space="preserve">Area Calculation for the Long </w:t>
      </w:r>
      <w:r>
        <w:rPr>
          <w:spacing w:val="-2"/>
        </w:rPr>
        <w:t>Span:</w:t>
      </w:r>
    </w:p>
    <w:p w:rsidR="0067084F" w:rsidRDefault="0067084F" w:rsidP="0067084F">
      <w:pPr>
        <w:pStyle w:val="BodyText"/>
        <w:spacing w:before="3"/>
        <w:jc w:val="both"/>
        <w:rPr>
          <w:b/>
          <w:sz w:val="16"/>
        </w:rPr>
      </w:pPr>
    </w:p>
    <w:p w:rsidR="0067084F" w:rsidRDefault="0067084F" w:rsidP="0067084F">
      <w:pPr>
        <w:pStyle w:val="BodyText"/>
        <w:jc w:val="both"/>
        <w:rPr>
          <w:b/>
          <w:sz w:val="16"/>
        </w:rPr>
        <w:sectPr w:rsidR="0067084F">
          <w:type w:val="continuous"/>
          <w:pgSz w:w="12240" w:h="15840"/>
          <w:pgMar w:top="660" w:right="360" w:bottom="0" w:left="720" w:header="0" w:footer="779" w:gutter="0"/>
          <w:cols w:space="720"/>
        </w:sectPr>
      </w:pPr>
    </w:p>
    <w:p w:rsidR="0067084F" w:rsidRDefault="0067084F" w:rsidP="0067084F">
      <w:pPr>
        <w:pStyle w:val="BodyText"/>
        <w:spacing w:before="70" w:line="535" w:lineRule="auto"/>
        <w:ind w:left="1276"/>
        <w:jc w:val="both"/>
      </w:pPr>
      <w:r>
        <w:rPr>
          <w:color w:val="212121"/>
          <w:w w:val="105"/>
          <w:position w:val="2"/>
        </w:rPr>
        <w:lastRenderedPageBreak/>
        <w:t>Mid span (M</w:t>
      </w:r>
      <w:r>
        <w:rPr>
          <w:color w:val="212121"/>
          <w:w w:val="105"/>
          <w:sz w:val="16"/>
        </w:rPr>
        <w:t>sy+</w:t>
      </w:r>
      <w:r>
        <w:rPr>
          <w:color w:val="212121"/>
          <w:w w:val="105"/>
          <w:position w:val="2"/>
        </w:rPr>
        <w:t xml:space="preserve">) = </w:t>
      </w:r>
      <w:r>
        <w:rPr>
          <w:rFonts w:ascii="Cambria" w:hAnsi="Cambria"/>
          <w:color w:val="212121"/>
          <w:w w:val="105"/>
          <w:position w:val="2"/>
        </w:rPr>
        <w:t xml:space="preserve">8.59 KN.m </w:t>
      </w:r>
      <w:r>
        <w:rPr>
          <w:color w:val="212121"/>
          <w:w w:val="105"/>
        </w:rPr>
        <w:t xml:space="preserve">Effective depth ratio, </w:t>
      </w:r>
      <w:r>
        <w:rPr>
          <w:rFonts w:ascii="Cambria" w:hAnsi="Cambria"/>
          <w:color w:val="212121"/>
          <w:w w:val="105"/>
        </w:rPr>
        <w:t xml:space="preserve">d=h−C. </w:t>
      </w:r>
      <w:r>
        <w:rPr>
          <w:color w:val="212121"/>
          <w:spacing w:val="-2"/>
          <w:w w:val="105"/>
        </w:rPr>
        <w:t>construction:</w:t>
      </w:r>
    </w:p>
    <w:p w:rsidR="0067084F" w:rsidRDefault="0067084F" w:rsidP="0067084F">
      <w:pPr>
        <w:jc w:val="both"/>
        <w:rPr>
          <w:sz w:val="17"/>
        </w:rPr>
      </w:pPr>
      <w:r>
        <w:br w:type="column"/>
      </w:r>
    </w:p>
    <w:p w:rsidR="0067084F" w:rsidRDefault="0067084F" w:rsidP="0067084F">
      <w:pPr>
        <w:pStyle w:val="BodyText"/>
        <w:jc w:val="both"/>
        <w:rPr>
          <w:sz w:val="17"/>
        </w:rPr>
      </w:pPr>
    </w:p>
    <w:p w:rsidR="0067084F" w:rsidRDefault="0067084F" w:rsidP="0067084F">
      <w:pPr>
        <w:pStyle w:val="BodyText"/>
        <w:jc w:val="both"/>
        <w:rPr>
          <w:sz w:val="17"/>
        </w:rPr>
      </w:pPr>
    </w:p>
    <w:p w:rsidR="0067084F" w:rsidRDefault="0067084F" w:rsidP="0067084F">
      <w:pPr>
        <w:pStyle w:val="BodyText"/>
        <w:spacing w:before="46"/>
        <w:jc w:val="both"/>
        <w:rPr>
          <w:sz w:val="17"/>
        </w:rPr>
      </w:pPr>
    </w:p>
    <w:p w:rsidR="0067084F" w:rsidRDefault="0067084F" w:rsidP="0067084F">
      <w:pPr>
        <w:spacing w:before="1"/>
        <w:jc w:val="both"/>
        <w:rPr>
          <w:rFonts w:ascii="Cambria"/>
          <w:sz w:val="17"/>
        </w:rPr>
      </w:pPr>
      <w:r>
        <w:rPr>
          <w:rFonts w:ascii="Cambria"/>
          <w:color w:val="212121"/>
          <w:spacing w:val="-5"/>
          <w:w w:val="110"/>
          <w:sz w:val="17"/>
        </w:rPr>
        <w:t>COV</w:t>
      </w:r>
    </w:p>
    <w:p w:rsidR="0067084F" w:rsidRDefault="0067084F" w:rsidP="0067084F">
      <w:pPr>
        <w:jc w:val="both"/>
        <w:rPr>
          <w:rFonts w:ascii="Cambria"/>
          <w:sz w:val="24"/>
        </w:rPr>
      </w:pPr>
      <w:r>
        <w:br w:type="column"/>
      </w:r>
    </w:p>
    <w:p w:rsidR="0067084F" w:rsidRDefault="0067084F" w:rsidP="0067084F">
      <w:pPr>
        <w:pStyle w:val="BodyText"/>
        <w:spacing w:before="78"/>
        <w:jc w:val="both"/>
        <w:rPr>
          <w:rFonts w:ascii="Cambria"/>
        </w:rPr>
      </w:pPr>
    </w:p>
    <w:p w:rsidR="0067084F" w:rsidRDefault="0067084F" w:rsidP="0067084F">
      <w:pPr>
        <w:pStyle w:val="BodyText"/>
        <w:spacing w:line="307" w:lineRule="exact"/>
        <w:jc w:val="both"/>
      </w:pPr>
      <w:r>
        <w:rPr>
          <w:rFonts w:ascii="Cambria" w:eastAsia="Cambria" w:hAnsi="Cambria" w:cs="Cambria"/>
          <w:color w:val="212121"/>
        </w:rPr>
        <w:t>−</w:t>
      </w:r>
      <w:r>
        <w:rPr>
          <w:rFonts w:ascii="Cambria" w:eastAsia="Cambria" w:hAnsi="Cambria" w:cs="Cambria"/>
          <w:color w:val="212121"/>
          <w:position w:val="14"/>
          <w:sz w:val="17"/>
          <w:szCs w:val="17"/>
        </w:rPr>
        <w:t>ф</w:t>
      </w:r>
      <w:r>
        <w:rPr>
          <w:color w:val="212121"/>
        </w:rPr>
        <w:t xml:space="preserve">, assuming ϕ=12mm will be employed for </w:t>
      </w:r>
      <w:r>
        <w:rPr>
          <w:color w:val="212121"/>
          <w:spacing w:val="-5"/>
        </w:rPr>
        <w:t>the</w:t>
      </w:r>
    </w:p>
    <w:p w:rsidR="0067084F" w:rsidRDefault="00CD4DF1" w:rsidP="0067084F">
      <w:pPr>
        <w:spacing w:line="152" w:lineRule="exact"/>
        <w:ind w:left="244"/>
        <w:jc w:val="both"/>
        <w:rPr>
          <w:rFonts w:ascii="Cambria"/>
          <w:sz w:val="17"/>
        </w:rPr>
      </w:pPr>
      <w:r>
        <w:rPr>
          <w:rFonts w:ascii="Cambria"/>
          <w:sz w:val="17"/>
        </w:rPr>
        <w:pict>
          <v:rect id="docshape80" o:spid="_x0000_s1061" style="position:absolute;left:0;text-align:left;margin-left:285.95pt;margin-top:-4.15pt;width:6.35pt;height:.85pt;z-index:-251648000;mso-position-horizontal-relative:page" fillcolor="#212121" stroked="f">
            <w10:wrap anchorx="page"/>
          </v:rect>
        </w:pict>
      </w:r>
      <w:r w:rsidR="0067084F">
        <w:rPr>
          <w:rFonts w:ascii="Cambria"/>
          <w:color w:val="212121"/>
          <w:spacing w:val="-10"/>
          <w:w w:val="105"/>
          <w:sz w:val="17"/>
        </w:rPr>
        <w:t>2</w:t>
      </w:r>
    </w:p>
    <w:p w:rsidR="0067084F" w:rsidRDefault="0067084F" w:rsidP="0067084F">
      <w:pPr>
        <w:spacing w:line="152" w:lineRule="exact"/>
        <w:jc w:val="both"/>
        <w:rPr>
          <w:rFonts w:ascii="Cambria"/>
          <w:sz w:val="17"/>
        </w:rPr>
        <w:sectPr w:rsidR="0067084F">
          <w:type w:val="continuous"/>
          <w:pgSz w:w="12240" w:h="15840"/>
          <w:pgMar w:top="660" w:right="360" w:bottom="0" w:left="720" w:header="0" w:footer="779" w:gutter="0"/>
          <w:cols w:num="3" w:space="720" w:equalWidth="0">
            <w:col w:w="4410" w:space="1"/>
            <w:col w:w="349" w:space="9"/>
            <w:col w:w="6391"/>
          </w:cols>
        </w:sectPr>
      </w:pPr>
    </w:p>
    <w:p w:rsidR="0067084F" w:rsidRDefault="0067084F" w:rsidP="0067084F">
      <w:pPr>
        <w:pStyle w:val="BodyText"/>
        <w:spacing w:line="240" w:lineRule="exact"/>
        <w:ind w:left="1276"/>
        <w:jc w:val="both"/>
        <w:rPr>
          <w:rFonts w:ascii="Cambria" w:hAnsi="Cambria"/>
        </w:rPr>
      </w:pPr>
      <w:r>
        <w:rPr>
          <w:rFonts w:ascii="Cambria" w:hAnsi="Cambria"/>
          <w:color w:val="212121"/>
          <w:w w:val="110"/>
        </w:rPr>
        <w:lastRenderedPageBreak/>
        <w:t>d=150−25−6−12=</w:t>
      </w:r>
      <w:r>
        <w:rPr>
          <w:rFonts w:ascii="Cambria" w:hAnsi="Cambria"/>
          <w:color w:val="212121"/>
          <w:spacing w:val="-2"/>
          <w:w w:val="110"/>
        </w:rPr>
        <w:t>107mm;</w:t>
      </w:r>
    </w:p>
    <w:p w:rsidR="0067084F" w:rsidRDefault="0067084F" w:rsidP="0067084F">
      <w:pPr>
        <w:pStyle w:val="BodyText"/>
        <w:spacing w:before="270"/>
        <w:ind w:left="1276"/>
        <w:jc w:val="both"/>
        <w:rPr>
          <w:rFonts w:ascii="Cambria"/>
          <w:position w:val="1"/>
        </w:rPr>
      </w:pPr>
      <w:r>
        <w:rPr>
          <w:rFonts w:ascii="Cambria"/>
          <w:color w:val="212121"/>
        </w:rPr>
        <w:t>b=1000mm</w:t>
      </w:r>
      <w:r>
        <w:rPr>
          <w:rFonts w:ascii="Cambria"/>
          <w:color w:val="212121"/>
          <w:position w:val="1"/>
        </w:rPr>
        <w:t>(</w:t>
      </w:r>
      <w:r>
        <w:rPr>
          <w:rFonts w:ascii="Cambria"/>
          <w:color w:val="212121"/>
        </w:rPr>
        <w:t xml:space="preserve">designing per unit </w:t>
      </w:r>
      <w:r>
        <w:rPr>
          <w:rFonts w:ascii="Cambria"/>
          <w:color w:val="212121"/>
          <w:spacing w:val="-2"/>
        </w:rPr>
        <w:t>width</w:t>
      </w:r>
      <w:r>
        <w:rPr>
          <w:rFonts w:ascii="Cambria"/>
          <w:color w:val="212121"/>
          <w:spacing w:val="-2"/>
          <w:position w:val="1"/>
        </w:rPr>
        <w:t>)</w:t>
      </w:r>
    </w:p>
    <w:p w:rsidR="0067084F" w:rsidRDefault="0067084F" w:rsidP="0067084F">
      <w:pPr>
        <w:pStyle w:val="BodyText"/>
        <w:spacing w:before="1"/>
        <w:jc w:val="both"/>
        <w:rPr>
          <w:rFonts w:ascii="Cambria"/>
        </w:rPr>
      </w:pPr>
    </w:p>
    <w:p w:rsidR="0067084F" w:rsidRDefault="00CD4DF1" w:rsidP="0067084F">
      <w:pPr>
        <w:pStyle w:val="BodyText"/>
        <w:tabs>
          <w:tab w:val="left" w:pos="3110"/>
        </w:tabs>
        <w:spacing w:line="224" w:lineRule="exact"/>
        <w:ind w:left="1967"/>
        <w:jc w:val="both"/>
        <w:rPr>
          <w:rFonts w:ascii="Cambria" w:hAnsi="Cambria"/>
        </w:rPr>
      </w:pPr>
      <w:r>
        <w:rPr>
          <w:rFonts w:ascii="Cambria" w:hAnsi="Cambria"/>
        </w:rPr>
        <w:pict>
          <v:rect id="docshape81" o:spid="_x0000_s1063" style="position:absolute;left:0;text-align:left;margin-left:172.55pt;margin-top:16.7pt;width:93pt;height:.85pt;z-index:-251646976;mso-position-horizontal-relative:page" fillcolor="black" stroked="f">
            <w10:wrap anchorx="page"/>
          </v:rect>
        </w:pict>
      </w:r>
      <w:r w:rsidR="0067084F">
        <w:rPr>
          <w:rFonts w:ascii="Cambria" w:hAnsi="Cambria"/>
          <w:spacing w:val="-10"/>
          <w:w w:val="105"/>
        </w:rPr>
        <w:t>M</w:t>
      </w:r>
      <w:r w:rsidR="0067084F">
        <w:rPr>
          <w:rFonts w:ascii="Cambria" w:hAnsi="Cambria"/>
        </w:rPr>
        <w:tab/>
      </w:r>
      <w:r w:rsidR="0067084F">
        <w:rPr>
          <w:rFonts w:ascii="Cambria" w:hAnsi="Cambria"/>
          <w:color w:val="212121"/>
          <w:w w:val="105"/>
        </w:rPr>
        <w:t>8.59</w:t>
      </w:r>
      <w:r w:rsidR="0067084F">
        <w:rPr>
          <w:rFonts w:ascii="Cambria" w:hAnsi="Cambria"/>
          <w:w w:val="105"/>
        </w:rPr>
        <w:t>×</w:t>
      </w:r>
      <w:r w:rsidR="0067084F">
        <w:rPr>
          <w:rFonts w:ascii="Cambria" w:hAnsi="Cambria"/>
          <w:spacing w:val="-5"/>
          <w:w w:val="105"/>
        </w:rPr>
        <w:t>10</w:t>
      </w:r>
      <w:r w:rsidR="0067084F">
        <w:rPr>
          <w:rFonts w:ascii="Cambria" w:hAnsi="Cambria"/>
          <w:spacing w:val="-5"/>
          <w:w w:val="105"/>
          <w:vertAlign w:val="superscript"/>
        </w:rPr>
        <w:t>6</w:t>
      </w:r>
    </w:p>
    <w:p w:rsidR="0067084F" w:rsidRDefault="0067084F" w:rsidP="0067084F">
      <w:pPr>
        <w:pStyle w:val="BodyText"/>
        <w:spacing w:line="224" w:lineRule="exact"/>
        <w:jc w:val="both"/>
        <w:rPr>
          <w:rFonts w:ascii="Cambria" w:hAnsi="Cambria"/>
        </w:rPr>
        <w:sectPr w:rsidR="0067084F">
          <w:type w:val="continuous"/>
          <w:pgSz w:w="12240" w:h="15840"/>
          <w:pgMar w:top="660" w:right="360" w:bottom="0" w:left="720" w:header="0" w:footer="779" w:gutter="0"/>
          <w:cols w:space="720"/>
        </w:sectPr>
      </w:pPr>
    </w:p>
    <w:p w:rsidR="0067084F" w:rsidRDefault="00CD4DF1" w:rsidP="0067084F">
      <w:pPr>
        <w:pStyle w:val="BodyText"/>
        <w:spacing w:line="179" w:lineRule="exact"/>
        <w:ind w:left="1276"/>
        <w:jc w:val="both"/>
        <w:rPr>
          <w:rFonts w:ascii="Cambria"/>
        </w:rPr>
      </w:pPr>
      <w:r>
        <w:rPr>
          <w:rFonts w:ascii="Cambria"/>
        </w:rPr>
        <w:lastRenderedPageBreak/>
        <w:pict>
          <v:rect id="docshape82" o:spid="_x0000_s1062" style="position:absolute;left:0;text-align:left;margin-left:121.8pt;margin-top:5.5pt;width:35.15pt;height:.85pt;z-index:-251645952;mso-position-horizontal-relative:page" fillcolor="black" stroked="f">
            <w10:wrap anchorx="page"/>
          </v:rect>
        </w:pict>
      </w:r>
      <w:r w:rsidR="0067084F">
        <w:rPr>
          <w:rFonts w:ascii="Cambria"/>
          <w:w w:val="115"/>
        </w:rPr>
        <w:t>k</w:t>
      </w:r>
      <w:r w:rsidR="0067084F">
        <w:rPr>
          <w:rFonts w:ascii="Cambria"/>
          <w:spacing w:val="-10"/>
          <w:w w:val="120"/>
        </w:rPr>
        <w:t>=</w:t>
      </w:r>
    </w:p>
    <w:p w:rsidR="0067084F" w:rsidRDefault="0067084F" w:rsidP="0067084F">
      <w:pPr>
        <w:spacing w:line="255" w:lineRule="exact"/>
        <w:jc w:val="both"/>
        <w:rPr>
          <w:rFonts w:ascii="Cambria"/>
          <w:sz w:val="17"/>
        </w:rPr>
      </w:pPr>
      <w:r>
        <w:rPr>
          <w:rFonts w:ascii="Cambria"/>
          <w:spacing w:val="-5"/>
          <w:w w:val="110"/>
          <w:position w:val="5"/>
          <w:sz w:val="24"/>
        </w:rPr>
        <w:t>F</w:t>
      </w:r>
      <w:r>
        <w:rPr>
          <w:rFonts w:ascii="Cambria"/>
          <w:spacing w:val="-5"/>
          <w:w w:val="110"/>
          <w:sz w:val="17"/>
        </w:rPr>
        <w:t>cu</w:t>
      </w:r>
    </w:p>
    <w:p w:rsidR="0067084F" w:rsidRDefault="0067084F" w:rsidP="0067084F">
      <w:pPr>
        <w:pStyle w:val="BodyText"/>
        <w:spacing w:line="401" w:lineRule="exact"/>
        <w:jc w:val="both"/>
        <w:rPr>
          <w:rFonts w:ascii="Cambria" w:hAnsi="Cambria"/>
          <w:position w:val="16"/>
        </w:rPr>
      </w:pPr>
      <w:r>
        <w:br w:type="column"/>
      </w:r>
      <w:r>
        <w:rPr>
          <w:rFonts w:ascii="Cambria" w:hAnsi="Cambria"/>
          <w:w w:val="110"/>
        </w:rPr>
        <w:lastRenderedPageBreak/>
        <w:t>bd</w:t>
      </w:r>
      <w:r>
        <w:rPr>
          <w:rFonts w:ascii="Cambria" w:hAnsi="Cambria"/>
          <w:w w:val="110"/>
          <w:vertAlign w:val="superscript"/>
        </w:rPr>
        <w:t>2</w:t>
      </w:r>
      <w:r>
        <w:rPr>
          <w:rFonts w:ascii="Cambria" w:hAnsi="Cambria"/>
          <w:w w:val="110"/>
          <w:position w:val="16"/>
        </w:rPr>
        <w:t>=</w:t>
      </w:r>
      <w:r>
        <w:rPr>
          <w:rFonts w:ascii="Cambria" w:hAnsi="Cambria"/>
          <w:w w:val="110"/>
        </w:rPr>
        <w:t>20×1000×107</w:t>
      </w:r>
      <w:r>
        <w:rPr>
          <w:rFonts w:ascii="Cambria" w:hAnsi="Cambria"/>
          <w:w w:val="110"/>
          <w:vertAlign w:val="superscript"/>
        </w:rPr>
        <w:t>2</w:t>
      </w:r>
      <w:r>
        <w:rPr>
          <w:rFonts w:ascii="Cambria" w:hAnsi="Cambria"/>
          <w:w w:val="110"/>
          <w:position w:val="16"/>
        </w:rPr>
        <w:t xml:space="preserve">= </w:t>
      </w:r>
      <w:r>
        <w:rPr>
          <w:rFonts w:ascii="Cambria" w:hAnsi="Cambria"/>
          <w:spacing w:val="-2"/>
          <w:w w:val="110"/>
          <w:position w:val="16"/>
        </w:rPr>
        <w:t>0.038,</w:t>
      </w:r>
    </w:p>
    <w:p w:rsidR="0067084F" w:rsidRDefault="0067084F" w:rsidP="0067084F">
      <w:pPr>
        <w:pStyle w:val="BodyText"/>
        <w:spacing w:line="401" w:lineRule="exact"/>
        <w:jc w:val="both"/>
        <w:rPr>
          <w:rFonts w:ascii="Cambria" w:hAnsi="Cambria"/>
          <w:position w:val="16"/>
        </w:rPr>
        <w:sectPr w:rsidR="0067084F">
          <w:type w:val="continuous"/>
          <w:pgSz w:w="12240" w:h="15840"/>
          <w:pgMar w:top="660" w:right="360" w:bottom="0" w:left="720" w:header="0" w:footer="779" w:gutter="0"/>
          <w:cols w:num="2" w:space="720" w:equalWidth="0">
            <w:col w:w="2039" w:space="8"/>
            <w:col w:w="9113"/>
          </w:cols>
        </w:sectPr>
      </w:pPr>
    </w:p>
    <w:p w:rsidR="0067084F" w:rsidRDefault="0067084F" w:rsidP="0067084F">
      <w:pPr>
        <w:pStyle w:val="BodyText"/>
        <w:spacing w:before="245"/>
        <w:ind w:left="1276"/>
        <w:jc w:val="both"/>
        <w:rPr>
          <w:rFonts w:ascii="Cambria"/>
        </w:rPr>
      </w:pPr>
      <w:r>
        <w:rPr>
          <w:rFonts w:ascii="Cambria"/>
        </w:rPr>
        <w:lastRenderedPageBreak/>
        <w:t xml:space="preserve">Since k&lt;0.156, singly reinforcement </w:t>
      </w:r>
      <w:r>
        <w:rPr>
          <w:rFonts w:ascii="Cambria"/>
          <w:spacing w:val="-2"/>
        </w:rPr>
        <w:t>required.</w:t>
      </w:r>
    </w:p>
    <w:p w:rsidR="0067084F" w:rsidRDefault="0067084F" w:rsidP="0067084F">
      <w:pPr>
        <w:pStyle w:val="BodyText"/>
        <w:spacing w:before="10"/>
        <w:jc w:val="both"/>
        <w:rPr>
          <w:rFonts w:ascii="Cambria"/>
          <w:sz w:val="16"/>
        </w:rPr>
      </w:pPr>
    </w:p>
    <w:p w:rsidR="0067084F" w:rsidRDefault="0067084F" w:rsidP="0067084F">
      <w:pPr>
        <w:pStyle w:val="BodyText"/>
        <w:jc w:val="both"/>
        <w:rPr>
          <w:rFonts w:ascii="Cambria"/>
          <w:sz w:val="16"/>
        </w:rPr>
        <w:sectPr w:rsidR="0067084F">
          <w:type w:val="continuous"/>
          <w:pgSz w:w="12240" w:h="15840"/>
          <w:pgMar w:top="660" w:right="360" w:bottom="0" w:left="720" w:header="0" w:footer="779" w:gutter="0"/>
          <w:cols w:space="720"/>
        </w:sectPr>
      </w:pPr>
    </w:p>
    <w:p w:rsidR="0067084F" w:rsidRDefault="0067084F" w:rsidP="0067084F">
      <w:pPr>
        <w:pStyle w:val="BodyText"/>
        <w:spacing w:before="9"/>
        <w:jc w:val="both"/>
        <w:rPr>
          <w:rFonts w:ascii="Cambria"/>
          <w:sz w:val="20"/>
        </w:rPr>
      </w:pPr>
    </w:p>
    <w:p w:rsidR="0067084F" w:rsidRDefault="00CD4DF1" w:rsidP="0067084F">
      <w:pPr>
        <w:pStyle w:val="BodyText"/>
        <w:spacing w:line="20" w:lineRule="exact"/>
        <w:ind w:left="2750"/>
        <w:jc w:val="both"/>
        <w:rPr>
          <w:rFonts w:ascii="Cambria"/>
          <w:sz w:val="2"/>
        </w:rPr>
      </w:pPr>
      <w:r>
        <w:rPr>
          <w:rFonts w:ascii="Cambria"/>
          <w:sz w:val="2"/>
        </w:rPr>
      </w:r>
      <w:r>
        <w:rPr>
          <w:rFonts w:ascii="Cambria"/>
          <w:sz w:val="2"/>
        </w:rPr>
        <w:pict>
          <v:group id="docshapegroup83" o:spid="_x0000_s1032" style="width:22.45pt;height:.85pt;mso-position-horizontal-relative:char;mso-position-vertical-relative:line" coordsize="449,17">
            <v:rect id="docshape84" o:spid="_x0000_s1033" style="position:absolute;width:449;height:17" fillcolor="#212121" stroked="f"/>
            <w10:wrap type="none"/>
            <w10:anchorlock/>
          </v:group>
        </w:pict>
      </w:r>
    </w:p>
    <w:p w:rsidR="0067084F" w:rsidRDefault="0067084F" w:rsidP="0067084F">
      <w:pPr>
        <w:pStyle w:val="BodyText"/>
        <w:ind w:left="1276"/>
        <w:jc w:val="both"/>
        <w:rPr>
          <w:rFonts w:ascii="Cambria" w:hAnsi="Cambria"/>
        </w:rPr>
      </w:pPr>
      <w:r>
        <w:rPr>
          <w:rFonts w:ascii="Cambria" w:hAnsi="Cambria"/>
          <w:color w:val="212121"/>
          <w:w w:val="110"/>
        </w:rPr>
        <w:t>z=d(0.5+√0.25</w:t>
      </w:r>
      <w:r>
        <w:rPr>
          <w:rFonts w:ascii="Cambria" w:hAnsi="Cambria"/>
          <w:color w:val="212121"/>
          <w:spacing w:val="-10"/>
          <w:w w:val="110"/>
        </w:rPr>
        <w:t>−</w:t>
      </w:r>
    </w:p>
    <w:p w:rsidR="0067084F" w:rsidRDefault="0067084F" w:rsidP="0067084F">
      <w:pPr>
        <w:pStyle w:val="BodyText"/>
        <w:spacing w:before="59" w:line="292" w:lineRule="auto"/>
        <w:ind w:left="13" w:right="-8" w:firstLine="93"/>
        <w:jc w:val="both"/>
        <w:rPr>
          <w:rFonts w:ascii="Cambria"/>
        </w:rPr>
      </w:pPr>
      <w:r>
        <w:br w:type="column"/>
      </w:r>
      <w:r>
        <w:rPr>
          <w:rFonts w:ascii="Cambria"/>
          <w:color w:val="212121"/>
          <w:spacing w:val="-10"/>
        </w:rPr>
        <w:lastRenderedPageBreak/>
        <w:t xml:space="preserve">k </w:t>
      </w:r>
      <w:r>
        <w:rPr>
          <w:rFonts w:ascii="Cambria"/>
          <w:color w:val="212121"/>
          <w:spacing w:val="-4"/>
        </w:rPr>
        <w:t>0.9</w:t>
      </w:r>
    </w:p>
    <w:p w:rsidR="0067084F" w:rsidRDefault="0067084F" w:rsidP="0067084F">
      <w:pPr>
        <w:pStyle w:val="BodyText"/>
        <w:spacing w:before="231"/>
        <w:jc w:val="both"/>
        <w:rPr>
          <w:rFonts w:ascii="Cambria"/>
          <w:position w:val="1"/>
        </w:rPr>
      </w:pPr>
      <w:r>
        <w:br w:type="column"/>
      </w:r>
      <w:r>
        <w:rPr>
          <w:rFonts w:ascii="Cambria"/>
          <w:color w:val="212121"/>
          <w:w w:val="120"/>
        </w:rPr>
        <w:lastRenderedPageBreak/>
        <w:t>)=</w:t>
      </w:r>
      <w:r>
        <w:rPr>
          <w:rFonts w:ascii="Cambria"/>
          <w:color w:val="212121"/>
          <w:spacing w:val="-2"/>
          <w:w w:val="120"/>
        </w:rPr>
        <w:t>d</w:t>
      </w:r>
      <w:r>
        <w:rPr>
          <w:rFonts w:ascii="Cambria"/>
          <w:color w:val="212121"/>
          <w:spacing w:val="-2"/>
          <w:w w:val="120"/>
          <w:position w:val="1"/>
        </w:rPr>
        <w:t>(</w:t>
      </w:r>
      <w:r>
        <w:rPr>
          <w:rFonts w:ascii="Cambria"/>
          <w:color w:val="212121"/>
          <w:spacing w:val="-2"/>
          <w:w w:val="120"/>
        </w:rPr>
        <w:t>0.98</w:t>
      </w:r>
      <w:r>
        <w:rPr>
          <w:rFonts w:ascii="Cambria"/>
          <w:color w:val="212121"/>
          <w:spacing w:val="-2"/>
          <w:w w:val="120"/>
          <w:position w:val="1"/>
        </w:rPr>
        <w:t>)</w:t>
      </w:r>
    </w:p>
    <w:p w:rsidR="0067084F" w:rsidRDefault="0067084F" w:rsidP="0067084F">
      <w:pPr>
        <w:pStyle w:val="BodyText"/>
        <w:jc w:val="both"/>
        <w:rPr>
          <w:rFonts w:ascii="Cambria"/>
          <w:position w:val="1"/>
        </w:rPr>
        <w:sectPr w:rsidR="0067084F">
          <w:type w:val="continuous"/>
          <w:pgSz w:w="12240" w:h="15840"/>
          <w:pgMar w:top="660" w:right="360" w:bottom="0" w:left="720" w:header="0" w:footer="779" w:gutter="0"/>
          <w:cols w:num="3" w:space="720" w:equalWidth="0">
            <w:col w:w="3429" w:space="40"/>
            <w:col w:w="328" w:space="0"/>
            <w:col w:w="7363"/>
          </w:cols>
        </w:sectPr>
      </w:pPr>
    </w:p>
    <w:p w:rsidR="0067084F" w:rsidRDefault="00CD4DF1" w:rsidP="0067084F">
      <w:pPr>
        <w:pStyle w:val="BodyText"/>
        <w:spacing w:before="170"/>
        <w:ind w:left="1276"/>
        <w:jc w:val="both"/>
      </w:pPr>
      <w:r>
        <w:lastRenderedPageBreak/>
        <w:pict>
          <v:rect id="docshape85" o:spid="_x0000_s1050" style="position:absolute;left:0;text-align:left;margin-left:210.1pt;margin-top:-17.65pt;width:15.7pt;height:.85pt;z-index:251671552;mso-position-horizontal-relative:page" fillcolor="#212121" stroked="f">
            <w10:wrap anchorx="page"/>
          </v:rect>
        </w:pict>
      </w:r>
      <w:r w:rsidR="0067084F">
        <w:rPr>
          <w:rFonts w:ascii="Cambria" w:hAnsi="Cambria"/>
          <w:color w:val="212121"/>
        </w:rPr>
        <w:t>use 0.95d=0.95×107=101.65mm</w:t>
      </w:r>
      <w:r w:rsidR="0067084F">
        <w:rPr>
          <w:color w:val="212121"/>
          <w:spacing w:val="-10"/>
        </w:rPr>
        <w:t>,</w:t>
      </w:r>
    </w:p>
    <w:p w:rsidR="0067084F" w:rsidRDefault="0067084F" w:rsidP="0067084F">
      <w:pPr>
        <w:tabs>
          <w:tab w:val="left" w:pos="2044"/>
          <w:tab w:val="left" w:pos="2644"/>
          <w:tab w:val="left" w:pos="3151"/>
          <w:tab w:val="right" w:pos="5355"/>
        </w:tabs>
        <w:spacing w:before="283" w:line="257" w:lineRule="exact"/>
        <w:ind w:left="1276"/>
        <w:jc w:val="both"/>
        <w:rPr>
          <w:rFonts w:ascii="Cambria" w:hAnsi="Cambria"/>
          <w:position w:val="-3"/>
          <w:sz w:val="14"/>
        </w:rPr>
      </w:pPr>
      <w:r>
        <w:rPr>
          <w:rFonts w:ascii="Cambria" w:hAnsi="Cambria"/>
          <w:color w:val="212121"/>
          <w:spacing w:val="-10"/>
          <w:w w:val="110"/>
          <w:position w:val="6"/>
          <w:sz w:val="24"/>
        </w:rPr>
        <w:t>A</w:t>
      </w:r>
      <w:r>
        <w:rPr>
          <w:rFonts w:ascii="Cambria" w:hAnsi="Cambria"/>
          <w:color w:val="212121"/>
          <w:position w:val="6"/>
          <w:sz w:val="24"/>
        </w:rPr>
        <w:tab/>
      </w:r>
      <w:r>
        <w:rPr>
          <w:rFonts w:ascii="Cambria" w:hAnsi="Cambria"/>
          <w:color w:val="212121"/>
          <w:w w:val="110"/>
          <w:sz w:val="17"/>
          <w:u w:val="single" w:color="212121"/>
        </w:rPr>
        <w:t>M</w:t>
      </w:r>
      <w:r>
        <w:rPr>
          <w:rFonts w:ascii="Cambria" w:hAnsi="Cambria"/>
          <w:color w:val="212121"/>
          <w:sz w:val="17"/>
          <w:u w:val="single" w:color="212121"/>
        </w:rPr>
        <w:tab/>
      </w:r>
      <w:r>
        <w:rPr>
          <w:rFonts w:ascii="Cambria" w:hAnsi="Cambria"/>
          <w:color w:val="212121"/>
          <w:sz w:val="17"/>
        </w:rPr>
        <w:tab/>
      </w:r>
      <w:r>
        <w:rPr>
          <w:rFonts w:ascii="Cambria" w:hAnsi="Cambria"/>
          <w:color w:val="212121"/>
          <w:w w:val="110"/>
          <w:sz w:val="17"/>
        </w:rPr>
        <w:t>8.59×</w:t>
      </w:r>
      <w:r>
        <w:rPr>
          <w:rFonts w:ascii="Cambria" w:hAnsi="Cambria"/>
          <w:color w:val="212121"/>
          <w:spacing w:val="-5"/>
          <w:w w:val="110"/>
          <w:sz w:val="17"/>
        </w:rPr>
        <w:t>10</w:t>
      </w:r>
      <w:r>
        <w:rPr>
          <w:rFonts w:ascii="Cambria" w:hAnsi="Cambria"/>
          <w:color w:val="212121"/>
          <w:spacing w:val="-5"/>
          <w:w w:val="110"/>
          <w:position w:val="6"/>
          <w:sz w:val="14"/>
        </w:rPr>
        <w:t>6</w:t>
      </w:r>
      <w:r>
        <w:rPr>
          <w:color w:val="212121"/>
          <w:position w:val="6"/>
          <w:sz w:val="14"/>
        </w:rPr>
        <w:tab/>
      </w:r>
      <w:r>
        <w:rPr>
          <w:rFonts w:ascii="Cambria" w:hAnsi="Cambria"/>
          <w:color w:val="212121"/>
          <w:spacing w:val="-10"/>
          <w:w w:val="110"/>
          <w:position w:val="-3"/>
          <w:sz w:val="14"/>
        </w:rPr>
        <w:t>2</w:t>
      </w:r>
    </w:p>
    <w:p w:rsidR="0067084F" w:rsidRDefault="00CD4DF1" w:rsidP="0067084F">
      <w:pPr>
        <w:spacing w:line="285" w:lineRule="exact"/>
        <w:ind w:left="1430"/>
        <w:jc w:val="both"/>
        <w:rPr>
          <w:rFonts w:ascii="Cambria" w:hAnsi="Cambria"/>
          <w:position w:val="9"/>
          <w:sz w:val="17"/>
        </w:rPr>
      </w:pPr>
      <w:r>
        <w:rPr>
          <w:rFonts w:ascii="Cambria" w:hAnsi="Cambria"/>
          <w:position w:val="9"/>
          <w:sz w:val="17"/>
        </w:rPr>
        <w:pict>
          <v:rect id="docshape86" o:spid="_x0000_s1064" style="position:absolute;left:0;text-align:left;margin-left:178.1pt;margin-top:3.85pt;width:71.4pt;height:.6pt;z-index:-251643904;mso-position-horizontal-relative:page" fillcolor="#212121" stroked="f">
            <w10:wrap anchorx="page"/>
          </v:rect>
        </w:pict>
      </w:r>
      <w:r w:rsidR="0067084F">
        <w:rPr>
          <w:rFonts w:ascii="Cambria" w:hAnsi="Cambria"/>
          <w:color w:val="212121"/>
          <w:w w:val="110"/>
          <w:position w:val="9"/>
          <w:sz w:val="17"/>
        </w:rPr>
        <w:t>Sreq=</w:t>
      </w:r>
      <w:r w:rsidR="0067084F">
        <w:rPr>
          <w:rFonts w:ascii="Cambria" w:hAnsi="Cambria"/>
          <w:color w:val="212121"/>
          <w:w w:val="110"/>
          <w:sz w:val="17"/>
        </w:rPr>
        <w:t>0.95zf</w:t>
      </w:r>
      <w:r w:rsidR="0067084F">
        <w:rPr>
          <w:rFonts w:ascii="Cambria" w:hAnsi="Cambria"/>
          <w:color w:val="212121"/>
          <w:w w:val="110"/>
          <w:position w:val="-2"/>
          <w:sz w:val="14"/>
        </w:rPr>
        <w:t>y</w:t>
      </w:r>
      <w:r w:rsidR="0067084F">
        <w:rPr>
          <w:rFonts w:ascii="Cambria" w:hAnsi="Cambria"/>
          <w:color w:val="212121"/>
          <w:w w:val="110"/>
          <w:position w:val="9"/>
          <w:sz w:val="17"/>
        </w:rPr>
        <w:t>=</w:t>
      </w:r>
      <w:r w:rsidR="0067084F">
        <w:rPr>
          <w:rFonts w:ascii="Cambria" w:hAnsi="Cambria"/>
          <w:color w:val="212121"/>
          <w:w w:val="110"/>
          <w:sz w:val="17"/>
        </w:rPr>
        <w:t>0.95×101.65×385</w:t>
      </w:r>
      <w:r w:rsidR="0067084F">
        <w:rPr>
          <w:rFonts w:ascii="Cambria" w:hAnsi="Cambria"/>
          <w:color w:val="212121"/>
          <w:w w:val="110"/>
          <w:position w:val="9"/>
          <w:sz w:val="17"/>
        </w:rPr>
        <w:t>=</w:t>
      </w:r>
      <w:r w:rsidR="0067084F">
        <w:rPr>
          <w:rFonts w:ascii="Cambria" w:hAnsi="Cambria"/>
          <w:color w:val="212121"/>
          <w:spacing w:val="-2"/>
          <w:w w:val="110"/>
          <w:position w:val="9"/>
          <w:sz w:val="17"/>
        </w:rPr>
        <w:t>231.05mm</w:t>
      </w:r>
    </w:p>
    <w:p w:rsidR="0067084F" w:rsidRDefault="0067084F" w:rsidP="0067084F">
      <w:pPr>
        <w:spacing w:line="285" w:lineRule="exact"/>
        <w:jc w:val="both"/>
        <w:rPr>
          <w:rFonts w:ascii="Cambria" w:hAnsi="Cambria"/>
          <w:position w:val="9"/>
          <w:sz w:val="17"/>
        </w:rPr>
        <w:sectPr w:rsidR="0067084F">
          <w:type w:val="continuous"/>
          <w:pgSz w:w="12240" w:h="15840"/>
          <w:pgMar w:top="660" w:right="360" w:bottom="0" w:left="720" w:header="0" w:footer="779" w:gutter="0"/>
          <w:cols w:space="720"/>
        </w:sectPr>
      </w:pPr>
    </w:p>
    <w:p w:rsidR="0067084F" w:rsidRDefault="0067084F" w:rsidP="0067084F">
      <w:pPr>
        <w:pStyle w:val="BodyText"/>
        <w:spacing w:before="36" w:line="482" w:lineRule="auto"/>
        <w:ind w:left="1276" w:right="4528"/>
        <w:jc w:val="both"/>
        <w:rPr>
          <w:rFonts w:ascii="Cambria" w:eastAsia="Cambria" w:hAnsi="Cambria" w:cs="Cambria"/>
        </w:rPr>
      </w:pPr>
      <w:r>
        <w:rPr>
          <w:rFonts w:ascii="Cambria" w:eastAsia="Cambria" w:hAnsi="Cambria" w:cs="Cambria"/>
        </w:rPr>
        <w:lastRenderedPageBreak/>
        <w:t xml:space="preserve">Provide ϕ 12mm@200centre to centre spacingB2 </w:t>
      </w:r>
      <w:r>
        <w:rPr>
          <w:rFonts w:ascii="Cambria" w:eastAsia="Cambria" w:hAnsi="Cambria" w:cs="Cambria"/>
          <w:w w:val="105"/>
        </w:rPr>
        <w:t>A</w:t>
      </w:r>
      <w:r>
        <w:rPr>
          <w:rFonts w:ascii="Cambria" w:eastAsia="Cambria" w:hAnsi="Cambria" w:cs="Cambria"/>
          <w:w w:val="105"/>
          <w:vertAlign w:val="subscript"/>
        </w:rPr>
        <w:t>s</w:t>
      </w:r>
      <w:r>
        <w:rPr>
          <w:rFonts w:ascii="Cambria" w:eastAsia="Cambria" w:hAnsi="Cambria" w:cs="Cambria"/>
          <w:w w:val="105"/>
        </w:rPr>
        <w:t xml:space="preserve"> provided = 566mm</w:t>
      </w:r>
      <w:r>
        <w:rPr>
          <w:rFonts w:ascii="Cambria" w:eastAsia="Cambria" w:hAnsi="Cambria" w:cs="Cambria"/>
          <w:w w:val="105"/>
          <w:vertAlign w:val="superscript"/>
        </w:rPr>
        <w:t>2</w:t>
      </w:r>
    </w:p>
    <w:p w:rsidR="0067084F" w:rsidRDefault="0067084F" w:rsidP="0067084F">
      <w:pPr>
        <w:pStyle w:val="BodyText"/>
        <w:spacing w:before="190"/>
        <w:ind w:left="1276"/>
        <w:jc w:val="both"/>
        <w:rPr>
          <w:position w:val="2"/>
        </w:rPr>
      </w:pPr>
      <w:r>
        <w:rPr>
          <w:i/>
          <w:color w:val="212121"/>
          <w:position w:val="2"/>
        </w:rPr>
        <w:t>Note:</w:t>
      </w:r>
      <w:r>
        <w:rPr>
          <w:color w:val="212121"/>
          <w:position w:val="2"/>
        </w:rPr>
        <w:t>The above procedure will be repeated for Continuous Edge (M</w:t>
      </w:r>
      <w:r>
        <w:rPr>
          <w:color w:val="212121"/>
          <w:sz w:val="16"/>
        </w:rPr>
        <w:t>sx-</w:t>
      </w:r>
      <w:r>
        <w:rPr>
          <w:color w:val="212121"/>
          <w:position w:val="2"/>
        </w:rPr>
        <w:t xml:space="preserve">)of the short </w:t>
      </w:r>
      <w:r>
        <w:rPr>
          <w:color w:val="212121"/>
          <w:spacing w:val="-2"/>
          <w:position w:val="2"/>
        </w:rPr>
        <w:t>span.</w:t>
      </w:r>
    </w:p>
    <w:p w:rsidR="0067084F" w:rsidRDefault="0067084F" w:rsidP="0067084F">
      <w:pPr>
        <w:pStyle w:val="BodyText"/>
        <w:spacing w:before="202"/>
        <w:jc w:val="both"/>
      </w:pPr>
    </w:p>
    <w:p w:rsidR="0067084F" w:rsidRDefault="0067084F" w:rsidP="0067084F">
      <w:pPr>
        <w:pStyle w:val="ListParagraph"/>
        <w:numPr>
          <w:ilvl w:val="0"/>
          <w:numId w:val="6"/>
        </w:numPr>
        <w:tabs>
          <w:tab w:val="left" w:pos="1275"/>
        </w:tabs>
        <w:ind w:left="1275" w:hanging="359"/>
        <w:jc w:val="both"/>
        <w:rPr>
          <w:b/>
          <w:color w:val="212121"/>
          <w:sz w:val="24"/>
        </w:rPr>
      </w:pPr>
      <w:r>
        <w:rPr>
          <w:b/>
          <w:color w:val="212121"/>
          <w:sz w:val="24"/>
        </w:rPr>
        <w:t xml:space="preserve">Deflection </w:t>
      </w:r>
      <w:r>
        <w:rPr>
          <w:b/>
          <w:color w:val="212121"/>
          <w:spacing w:val="-2"/>
          <w:sz w:val="24"/>
        </w:rPr>
        <w:t>Check:</w:t>
      </w:r>
    </w:p>
    <w:p w:rsidR="0067084F" w:rsidRDefault="00CD4DF1" w:rsidP="0067084F">
      <w:pPr>
        <w:pStyle w:val="BodyText"/>
        <w:spacing w:before="271" w:line="289" w:lineRule="exact"/>
        <w:ind w:left="1276"/>
        <w:jc w:val="both"/>
        <w:rPr>
          <w:rFonts w:ascii="Cambria"/>
        </w:rPr>
      </w:pPr>
      <w:r>
        <w:rPr>
          <w:rFonts w:ascii="Cambria"/>
        </w:rPr>
        <w:pict>
          <v:rect id="docshape87" o:spid="_x0000_s1065" style="position:absolute;left:0;text-align:left;margin-left:168.6pt;margin-top:24.8pt;width:5.3pt;height:.85pt;z-index:-251642880;mso-position-horizontal-relative:page" fillcolor="#212121" stroked="f">
            <w10:wrap anchorx="page"/>
          </v:rect>
        </w:pict>
      </w:r>
      <w:r>
        <w:rPr>
          <w:rFonts w:ascii="Cambria"/>
        </w:rPr>
        <w:pict>
          <v:rect id="docshape88" o:spid="_x0000_s1066" style="position:absolute;left:0;text-align:left;margin-left:189.6pt;margin-top:24.8pt;width:21.35pt;height:.85pt;z-index:-251641856;mso-position-horizontal-relative:page" fillcolor="#212121" stroked="f">
            <w10:wrap anchorx="page"/>
          </v:rect>
        </w:pict>
      </w:r>
      <w:r w:rsidR="0067084F">
        <w:rPr>
          <w:color w:val="212121"/>
          <w:w w:val="110"/>
        </w:rPr>
        <w:t>Actual Span=</w:t>
      </w:r>
      <w:r w:rsidR="0067084F">
        <w:rPr>
          <w:rFonts w:ascii="Cambria"/>
          <w:color w:val="212121"/>
          <w:w w:val="110"/>
          <w:vertAlign w:val="superscript"/>
        </w:rPr>
        <w:t>l</w:t>
      </w:r>
      <w:r w:rsidR="0067084F">
        <w:rPr>
          <w:rFonts w:ascii="Cambria"/>
          <w:color w:val="212121"/>
          <w:w w:val="110"/>
        </w:rPr>
        <w:t xml:space="preserve"> =</w:t>
      </w:r>
      <w:r w:rsidR="0067084F">
        <w:rPr>
          <w:rFonts w:ascii="Cambria"/>
          <w:color w:val="212121"/>
          <w:w w:val="110"/>
          <w:position w:val="14"/>
          <w:sz w:val="17"/>
        </w:rPr>
        <w:t>4.725</w:t>
      </w:r>
      <w:r w:rsidR="0067084F">
        <w:rPr>
          <w:rFonts w:ascii="Cambria"/>
          <w:color w:val="212121"/>
          <w:w w:val="110"/>
        </w:rPr>
        <w:t>=</w:t>
      </w:r>
      <w:r w:rsidR="0067084F">
        <w:rPr>
          <w:rFonts w:ascii="Cambria"/>
          <w:color w:val="212121"/>
          <w:spacing w:val="-4"/>
          <w:w w:val="110"/>
        </w:rPr>
        <w:t>39.71</w:t>
      </w:r>
    </w:p>
    <w:p w:rsidR="0067084F" w:rsidRDefault="0067084F" w:rsidP="0067084F">
      <w:pPr>
        <w:tabs>
          <w:tab w:val="left" w:pos="3071"/>
        </w:tabs>
        <w:spacing w:line="170" w:lineRule="exact"/>
        <w:ind w:left="2652"/>
        <w:jc w:val="both"/>
        <w:rPr>
          <w:rFonts w:ascii="Cambria"/>
          <w:sz w:val="17"/>
        </w:rPr>
      </w:pPr>
      <w:r>
        <w:rPr>
          <w:rFonts w:ascii="Cambria"/>
          <w:color w:val="212121"/>
          <w:spacing w:val="-10"/>
          <w:w w:val="105"/>
          <w:sz w:val="17"/>
        </w:rPr>
        <w:t>d</w:t>
      </w:r>
      <w:r>
        <w:rPr>
          <w:rFonts w:ascii="Cambria"/>
          <w:color w:val="212121"/>
          <w:sz w:val="17"/>
        </w:rPr>
        <w:tab/>
      </w:r>
      <w:r>
        <w:rPr>
          <w:rFonts w:ascii="Cambria"/>
          <w:color w:val="212121"/>
          <w:spacing w:val="-2"/>
          <w:w w:val="105"/>
          <w:sz w:val="17"/>
        </w:rPr>
        <w:t>0.119</w:t>
      </w:r>
    </w:p>
    <w:p w:rsidR="0067084F" w:rsidRDefault="0067084F" w:rsidP="0067084F">
      <w:pPr>
        <w:pStyle w:val="BodyText"/>
        <w:spacing w:before="36"/>
        <w:jc w:val="both"/>
        <w:rPr>
          <w:rFonts w:ascii="Cambria"/>
        </w:rPr>
      </w:pPr>
    </w:p>
    <w:p w:rsidR="0067084F" w:rsidRDefault="00CD4DF1" w:rsidP="0067084F">
      <w:pPr>
        <w:pStyle w:val="BodyText"/>
        <w:spacing w:line="234" w:lineRule="exact"/>
        <w:ind w:left="1276"/>
        <w:jc w:val="both"/>
        <w:rPr>
          <w:rFonts w:ascii="Cambria" w:hAnsi="Cambria"/>
        </w:rPr>
      </w:pPr>
      <w:r>
        <w:rPr>
          <w:rFonts w:ascii="Cambria" w:hAnsi="Cambria"/>
        </w:rPr>
        <w:pict>
          <v:rect id="docshape89" o:spid="_x0000_s1067" style="position:absolute;left:0;text-align:left;margin-left:229.2pt;margin-top:7.55pt;width:5.3pt;height:.85pt;z-index:-251640832;mso-position-horizontal-relative:page" fillcolor="#212121" stroked="f">
            <w10:wrap anchorx="page"/>
          </v:rect>
        </w:pict>
      </w:r>
      <w:r w:rsidR="0067084F">
        <w:rPr>
          <w:color w:val="212121"/>
          <w:w w:val="105"/>
        </w:rPr>
        <w:t>Allowable Length= Basic</w:t>
      </w:r>
      <w:r w:rsidR="0067084F">
        <w:rPr>
          <w:rFonts w:ascii="Cambria" w:hAnsi="Cambria"/>
          <w:color w:val="212121"/>
          <w:w w:val="105"/>
          <w:vertAlign w:val="superscript"/>
        </w:rPr>
        <w:t>l</w:t>
      </w:r>
      <w:r w:rsidR="0067084F">
        <w:rPr>
          <w:rFonts w:ascii="Cambria" w:hAnsi="Cambria"/>
          <w:color w:val="212121"/>
          <w:w w:val="105"/>
        </w:rPr>
        <w:t>×</w:t>
      </w:r>
      <w:r w:rsidR="0067084F">
        <w:rPr>
          <w:rFonts w:ascii="Cambria" w:hAnsi="Cambria"/>
          <w:color w:val="212121"/>
          <w:spacing w:val="-5"/>
          <w:w w:val="105"/>
        </w:rPr>
        <w:t>Mf</w:t>
      </w:r>
    </w:p>
    <w:p w:rsidR="0067084F" w:rsidRDefault="0067084F" w:rsidP="0067084F">
      <w:pPr>
        <w:spacing w:line="152" w:lineRule="exact"/>
        <w:ind w:left="536" w:right="3859"/>
        <w:jc w:val="both"/>
        <w:rPr>
          <w:rFonts w:ascii="Cambria"/>
          <w:sz w:val="17"/>
        </w:rPr>
      </w:pPr>
      <w:r>
        <w:rPr>
          <w:rFonts w:ascii="Cambria"/>
          <w:color w:val="212121"/>
          <w:spacing w:val="-10"/>
          <w:w w:val="110"/>
          <w:sz w:val="17"/>
        </w:rPr>
        <w:t>d</w:t>
      </w:r>
    </w:p>
    <w:p w:rsidR="0067084F" w:rsidRDefault="0067084F" w:rsidP="0067084F">
      <w:pPr>
        <w:pStyle w:val="BodyText"/>
        <w:spacing w:before="43"/>
        <w:jc w:val="both"/>
        <w:rPr>
          <w:rFonts w:ascii="Cambria"/>
          <w:sz w:val="17"/>
        </w:rPr>
      </w:pPr>
    </w:p>
    <w:p w:rsidR="0067084F" w:rsidRDefault="0067084F" w:rsidP="0067084F">
      <w:pPr>
        <w:pStyle w:val="BodyText"/>
        <w:ind w:left="3016"/>
        <w:jc w:val="both"/>
      </w:pPr>
      <w:r>
        <w:rPr>
          <w:color w:val="212121"/>
          <w:w w:val="105"/>
        </w:rPr>
        <w:t>=</w:t>
      </w:r>
      <w:r>
        <w:rPr>
          <w:rFonts w:ascii="Cambria" w:hAnsi="Cambria"/>
          <w:color w:val="212121"/>
          <w:w w:val="105"/>
        </w:rPr>
        <w:t>26×2</w:t>
      </w:r>
      <w:r>
        <w:rPr>
          <w:color w:val="212121"/>
          <w:w w:val="105"/>
        </w:rPr>
        <w:t>=</w:t>
      </w:r>
      <w:r>
        <w:rPr>
          <w:color w:val="212121"/>
          <w:spacing w:val="-5"/>
          <w:w w:val="105"/>
        </w:rPr>
        <w:t>52</w:t>
      </w:r>
    </w:p>
    <w:p w:rsidR="0067084F" w:rsidRDefault="0067084F" w:rsidP="0067084F">
      <w:pPr>
        <w:pStyle w:val="BodyText"/>
        <w:spacing w:before="203"/>
        <w:jc w:val="both"/>
      </w:pPr>
    </w:p>
    <w:p w:rsidR="0067084F" w:rsidRDefault="0067084F" w:rsidP="0067084F">
      <w:pPr>
        <w:pStyle w:val="BodyText"/>
        <w:ind w:left="1276"/>
        <w:jc w:val="both"/>
      </w:pPr>
      <w:r>
        <w:rPr>
          <w:color w:val="212121"/>
        </w:rPr>
        <w:t xml:space="preserve">Since Allowable Length,52&gt;Actuallength,39.71,then Deflection is </w:t>
      </w:r>
      <w:r>
        <w:rPr>
          <w:color w:val="212121"/>
          <w:spacing w:val="-5"/>
        </w:rPr>
        <w:t>OK.</w:t>
      </w:r>
    </w:p>
    <w:p w:rsidR="0067084F" w:rsidRDefault="0067084F" w:rsidP="0067084F">
      <w:pPr>
        <w:pStyle w:val="BodyText"/>
        <w:spacing w:before="199"/>
        <w:jc w:val="both"/>
      </w:pPr>
    </w:p>
    <w:p w:rsidR="0067084F" w:rsidRDefault="0067084F" w:rsidP="0067084F">
      <w:pPr>
        <w:pStyle w:val="BodyText"/>
        <w:spacing w:line="480" w:lineRule="auto"/>
        <w:ind w:left="657" w:right="975"/>
        <w:jc w:val="both"/>
      </w:pPr>
      <w:r>
        <w:rPr>
          <w:color w:val="212121"/>
        </w:rPr>
        <w:t>The area of steel provided satisfies serviceability limit state requirements. The full detailing of the floor slabs is as shown below.</w:t>
      </w:r>
    </w:p>
    <w:p w:rsidR="0067084F" w:rsidRDefault="0067084F" w:rsidP="0067084F">
      <w:pPr>
        <w:pStyle w:val="BodyText"/>
        <w:spacing w:before="6"/>
        <w:jc w:val="both"/>
        <w:rPr>
          <w:sz w:val="20"/>
        </w:rPr>
      </w:pPr>
      <w:r>
        <w:rPr>
          <w:noProof/>
          <w:sz w:val="20"/>
        </w:rPr>
        <w:drawing>
          <wp:anchor distT="0" distB="0" distL="0" distR="0" simplePos="0" relativeHeight="251625472" behindDoc="1" locked="0" layoutInCell="1" allowOverlap="1">
            <wp:simplePos x="0" y="0"/>
            <wp:positionH relativeFrom="page">
              <wp:posOffset>2441190</wp:posOffset>
            </wp:positionH>
            <wp:positionV relativeFrom="paragraph">
              <wp:posOffset>165212</wp:posOffset>
            </wp:positionV>
            <wp:extent cx="2960557" cy="2615184"/>
            <wp:effectExtent l="0" t="0" r="0" b="0"/>
            <wp:wrapTopAndBottom/>
            <wp:docPr id="5"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32" cstate="print"/>
                    <a:stretch>
                      <a:fillRect/>
                    </a:stretch>
                  </pic:blipFill>
                  <pic:spPr>
                    <a:xfrm>
                      <a:off x="0" y="0"/>
                      <a:ext cx="2960557" cy="2615184"/>
                    </a:xfrm>
                    <a:prstGeom prst="rect">
                      <a:avLst/>
                    </a:prstGeom>
                  </pic:spPr>
                </pic:pic>
              </a:graphicData>
            </a:graphic>
          </wp:anchor>
        </w:drawing>
      </w:r>
    </w:p>
    <w:p w:rsidR="0067084F" w:rsidRDefault="0067084F" w:rsidP="0067084F">
      <w:pPr>
        <w:pStyle w:val="BodyText"/>
        <w:spacing w:before="268"/>
        <w:jc w:val="both"/>
      </w:pPr>
    </w:p>
    <w:p w:rsidR="0067084F" w:rsidRDefault="0067084F" w:rsidP="0067084F">
      <w:pPr>
        <w:spacing w:line="360" w:lineRule="auto"/>
        <w:ind w:left="4646" w:right="975" w:hanging="3970"/>
        <w:jc w:val="both"/>
        <w:rPr>
          <w:i/>
          <w:sz w:val="24"/>
        </w:rPr>
      </w:pPr>
      <w:r>
        <w:rPr>
          <w:i/>
          <w:sz w:val="24"/>
        </w:rPr>
        <w:t>Figure14:The First Floor Slab, Column and Beam Layout of Proposed Residential Development for Mr. Timieri</w:t>
      </w:r>
    </w:p>
    <w:p w:rsidR="0067084F" w:rsidRDefault="0067084F" w:rsidP="0067084F">
      <w:pPr>
        <w:spacing w:line="360" w:lineRule="auto"/>
        <w:jc w:val="both"/>
        <w:rPr>
          <w:i/>
          <w:sz w:val="24"/>
        </w:rPr>
        <w:sectPr w:rsidR="0067084F">
          <w:pgSz w:w="12240" w:h="15840"/>
          <w:pgMar w:top="1240" w:right="360" w:bottom="960" w:left="720" w:header="0" w:footer="779" w:gutter="0"/>
          <w:cols w:space="720"/>
        </w:sectPr>
      </w:pPr>
    </w:p>
    <w:p w:rsidR="0067084F" w:rsidRDefault="0067084F" w:rsidP="0067084F">
      <w:pPr>
        <w:pStyle w:val="BodyText"/>
        <w:ind w:left="2733"/>
        <w:jc w:val="both"/>
        <w:rPr>
          <w:sz w:val="20"/>
        </w:rPr>
      </w:pPr>
      <w:r>
        <w:rPr>
          <w:noProof/>
          <w:sz w:val="20"/>
        </w:rPr>
        <w:lastRenderedPageBreak/>
        <w:drawing>
          <wp:inline distT="0" distB="0" distL="0" distR="0">
            <wp:extent cx="3359406" cy="2817304"/>
            <wp:effectExtent l="0" t="0" r="0" b="0"/>
            <wp:docPr id="6"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33" cstate="print"/>
                    <a:stretch>
                      <a:fillRect/>
                    </a:stretch>
                  </pic:blipFill>
                  <pic:spPr>
                    <a:xfrm>
                      <a:off x="0" y="0"/>
                      <a:ext cx="3359406" cy="2817304"/>
                    </a:xfrm>
                    <a:prstGeom prst="rect">
                      <a:avLst/>
                    </a:prstGeom>
                  </pic:spPr>
                </pic:pic>
              </a:graphicData>
            </a:graphic>
          </wp:inline>
        </w:drawing>
      </w:r>
    </w:p>
    <w:p w:rsidR="0067084F" w:rsidRDefault="0067084F" w:rsidP="0067084F">
      <w:pPr>
        <w:pStyle w:val="BodyText"/>
        <w:spacing w:before="234"/>
        <w:jc w:val="both"/>
        <w:rPr>
          <w:i/>
        </w:rPr>
      </w:pPr>
    </w:p>
    <w:p w:rsidR="0067084F" w:rsidRDefault="0067084F" w:rsidP="0067084F">
      <w:pPr>
        <w:spacing w:line="360" w:lineRule="auto"/>
        <w:ind w:left="4814" w:right="1178" w:hanging="4059"/>
        <w:jc w:val="both"/>
        <w:rPr>
          <w:i/>
          <w:sz w:val="24"/>
        </w:rPr>
      </w:pPr>
      <w:r>
        <w:rPr>
          <w:i/>
          <w:sz w:val="24"/>
        </w:rPr>
        <w:t>Figure15:The First floor Slab Reinforcement Details of Proposed Residential Development for Mr. Timieri</w:t>
      </w:r>
    </w:p>
    <w:p w:rsidR="0067084F" w:rsidRDefault="0067084F" w:rsidP="0067084F">
      <w:pPr>
        <w:pStyle w:val="ListParagraph"/>
        <w:numPr>
          <w:ilvl w:val="3"/>
          <w:numId w:val="7"/>
        </w:numPr>
        <w:tabs>
          <w:tab w:val="left" w:pos="1276"/>
        </w:tabs>
        <w:spacing w:before="238" w:line="480" w:lineRule="auto"/>
        <w:ind w:right="972"/>
        <w:jc w:val="both"/>
        <w:rPr>
          <w:color w:val="212121"/>
          <w:sz w:val="24"/>
        </w:rPr>
      </w:pPr>
      <w:r>
        <w:rPr>
          <w:b/>
          <w:color w:val="212121"/>
          <w:sz w:val="24"/>
        </w:rPr>
        <w:t xml:space="preserve">Design of Beam: </w:t>
      </w:r>
      <w:r>
        <w:rPr>
          <w:color w:val="212121"/>
          <w:sz w:val="24"/>
        </w:rPr>
        <w:t>Let us take Beam No 1 from the GA as a design case study: The loading of the beam has been carried out as shown below. The beam is primarily subjected to load from the slab, the weight of wall, and its own self-weight. To see how to manually calculate the loading on beams, follow the link at the end of the post.</w:t>
      </w:r>
    </w:p>
    <w:p w:rsidR="0067084F" w:rsidRDefault="0067084F" w:rsidP="0067084F">
      <w:pPr>
        <w:pStyle w:val="BodyText"/>
        <w:spacing w:before="2"/>
        <w:ind w:left="1276"/>
        <w:jc w:val="both"/>
      </w:pPr>
      <w:r>
        <w:rPr>
          <w:color w:val="212121"/>
        </w:rPr>
        <w:t xml:space="preserve">The internal forces from Orion software for Beam No1 is as shown below. </w:t>
      </w:r>
      <w:r>
        <w:rPr>
          <w:color w:val="212121"/>
          <w:spacing w:val="-4"/>
        </w:rPr>
        <w:t>Load</w:t>
      </w:r>
    </w:p>
    <w:p w:rsidR="0067084F" w:rsidRDefault="0067084F" w:rsidP="0067084F">
      <w:pPr>
        <w:pStyle w:val="BodyText"/>
        <w:jc w:val="both"/>
      </w:pPr>
    </w:p>
    <w:p w:rsidR="0067084F" w:rsidRDefault="0067084F" w:rsidP="0067084F">
      <w:pPr>
        <w:pStyle w:val="BodyText"/>
        <w:ind w:left="1276"/>
        <w:jc w:val="both"/>
      </w:pPr>
      <w:r>
        <w:rPr>
          <w:color w:val="212121"/>
        </w:rPr>
        <w:t xml:space="preserve">decomposition using finite element analysis was used for the load </w:t>
      </w:r>
      <w:r>
        <w:rPr>
          <w:color w:val="212121"/>
          <w:spacing w:val="-2"/>
        </w:rPr>
        <w:t>transfer.</w:t>
      </w:r>
    </w:p>
    <w:p w:rsidR="0067084F" w:rsidRDefault="0067084F" w:rsidP="0067084F">
      <w:pPr>
        <w:pStyle w:val="BodyText"/>
        <w:spacing w:before="3"/>
        <w:jc w:val="both"/>
        <w:rPr>
          <w:sz w:val="18"/>
        </w:rPr>
      </w:pPr>
      <w:r>
        <w:rPr>
          <w:noProof/>
          <w:sz w:val="18"/>
        </w:rPr>
        <w:drawing>
          <wp:anchor distT="0" distB="0" distL="0" distR="0" simplePos="0" relativeHeight="251626496" behindDoc="1" locked="0" layoutInCell="1" allowOverlap="1">
            <wp:simplePos x="0" y="0"/>
            <wp:positionH relativeFrom="page">
              <wp:posOffset>1322832</wp:posOffset>
            </wp:positionH>
            <wp:positionV relativeFrom="paragraph">
              <wp:posOffset>148686</wp:posOffset>
            </wp:positionV>
            <wp:extent cx="5442531" cy="1885950"/>
            <wp:effectExtent l="0" t="0" r="0" b="0"/>
            <wp:wrapTopAndBottom/>
            <wp:docPr id="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34" cstate="print"/>
                    <a:stretch>
                      <a:fillRect/>
                    </a:stretch>
                  </pic:blipFill>
                  <pic:spPr>
                    <a:xfrm>
                      <a:off x="0" y="0"/>
                      <a:ext cx="5442531" cy="1885950"/>
                    </a:xfrm>
                    <a:prstGeom prst="rect">
                      <a:avLst/>
                    </a:prstGeom>
                  </pic:spPr>
                </pic:pic>
              </a:graphicData>
            </a:graphic>
          </wp:anchor>
        </w:drawing>
      </w:r>
    </w:p>
    <w:p w:rsidR="0067084F" w:rsidRDefault="0067084F" w:rsidP="0067084F">
      <w:pPr>
        <w:pStyle w:val="BodyText"/>
        <w:spacing w:before="43"/>
        <w:jc w:val="both"/>
      </w:pPr>
    </w:p>
    <w:p w:rsidR="0067084F" w:rsidRDefault="0067084F" w:rsidP="0067084F">
      <w:pPr>
        <w:ind w:left="548" w:right="960"/>
        <w:jc w:val="both"/>
        <w:rPr>
          <w:i/>
          <w:sz w:val="24"/>
        </w:rPr>
      </w:pPr>
      <w:r>
        <w:rPr>
          <w:i/>
          <w:sz w:val="24"/>
        </w:rPr>
        <w:t>Figure16:BendingMoment</w:t>
      </w:r>
      <w:r>
        <w:rPr>
          <w:i/>
          <w:spacing w:val="-2"/>
          <w:sz w:val="24"/>
        </w:rPr>
        <w:t>Diagram</w:t>
      </w:r>
    </w:p>
    <w:p w:rsidR="0067084F" w:rsidRDefault="0067084F" w:rsidP="0067084F">
      <w:pPr>
        <w:jc w:val="both"/>
        <w:rPr>
          <w:i/>
          <w:sz w:val="24"/>
        </w:rPr>
        <w:sectPr w:rsidR="0067084F">
          <w:pgSz w:w="12240" w:h="15840"/>
          <w:pgMar w:top="1280" w:right="360" w:bottom="960" w:left="720" w:header="0" w:footer="779" w:gutter="0"/>
          <w:cols w:space="720"/>
        </w:sectPr>
      </w:pPr>
    </w:p>
    <w:p w:rsidR="0067084F" w:rsidRDefault="0067084F" w:rsidP="0067084F">
      <w:pPr>
        <w:pStyle w:val="BodyText"/>
        <w:ind w:left="2131"/>
        <w:jc w:val="both"/>
        <w:rPr>
          <w:sz w:val="20"/>
        </w:rPr>
      </w:pPr>
      <w:r>
        <w:rPr>
          <w:noProof/>
          <w:sz w:val="20"/>
        </w:rPr>
        <w:lastRenderedPageBreak/>
        <w:drawing>
          <wp:inline distT="0" distB="0" distL="0" distR="0">
            <wp:extent cx="4095777" cy="1408176"/>
            <wp:effectExtent l="0" t="0" r="0" b="0"/>
            <wp:docPr id="1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35" cstate="print"/>
                    <a:stretch>
                      <a:fillRect/>
                    </a:stretch>
                  </pic:blipFill>
                  <pic:spPr>
                    <a:xfrm>
                      <a:off x="0" y="0"/>
                      <a:ext cx="4095777" cy="1408176"/>
                    </a:xfrm>
                    <a:prstGeom prst="rect">
                      <a:avLst/>
                    </a:prstGeom>
                  </pic:spPr>
                </pic:pic>
              </a:graphicData>
            </a:graphic>
          </wp:inline>
        </w:drawing>
      </w:r>
    </w:p>
    <w:p w:rsidR="0067084F" w:rsidRDefault="0067084F" w:rsidP="0067084F">
      <w:pPr>
        <w:spacing w:before="38"/>
        <w:ind w:left="547" w:right="960"/>
        <w:jc w:val="both"/>
        <w:rPr>
          <w:i/>
          <w:sz w:val="24"/>
        </w:rPr>
      </w:pPr>
      <w:r>
        <w:rPr>
          <w:i/>
          <w:sz w:val="24"/>
        </w:rPr>
        <w:t>Figure17:ShearForce</w:t>
      </w:r>
      <w:r>
        <w:rPr>
          <w:i/>
          <w:spacing w:val="-2"/>
          <w:sz w:val="24"/>
        </w:rPr>
        <w:t>Diagram</w:t>
      </w:r>
    </w:p>
    <w:p w:rsidR="0067084F" w:rsidRDefault="0067084F" w:rsidP="0067084F">
      <w:pPr>
        <w:pStyle w:val="BodyText"/>
        <w:spacing w:before="2"/>
        <w:jc w:val="both"/>
        <w:rPr>
          <w:i/>
          <w:sz w:val="19"/>
        </w:rPr>
      </w:pPr>
    </w:p>
    <w:p w:rsidR="0067084F" w:rsidRDefault="0067084F" w:rsidP="0067084F">
      <w:pPr>
        <w:pStyle w:val="BodyText"/>
        <w:jc w:val="both"/>
        <w:rPr>
          <w:i/>
          <w:sz w:val="19"/>
        </w:rPr>
        <w:sectPr w:rsidR="0067084F">
          <w:pgSz w:w="12240" w:h="15840"/>
          <w:pgMar w:top="1280" w:right="360" w:bottom="960" w:left="720" w:header="0" w:footer="779" w:gutter="0"/>
          <w:cols w:space="720"/>
        </w:sectPr>
      </w:pPr>
    </w:p>
    <w:p w:rsidR="0067084F" w:rsidRDefault="0067084F" w:rsidP="0067084F">
      <w:pPr>
        <w:pStyle w:val="BodyText"/>
        <w:spacing w:before="146"/>
        <w:ind w:left="1276"/>
        <w:jc w:val="both"/>
        <w:rPr>
          <w:rFonts w:ascii="Cambria" w:hAnsi="Cambria"/>
        </w:rPr>
      </w:pPr>
      <w:r>
        <w:rPr>
          <w:color w:val="212121"/>
        </w:rPr>
        <w:lastRenderedPageBreak/>
        <w:t xml:space="preserve">Effective depth ratio, </w:t>
      </w:r>
      <w:r>
        <w:rPr>
          <w:rFonts w:ascii="Cambria" w:hAnsi="Cambria"/>
          <w:color w:val="212121"/>
        </w:rPr>
        <w:t>d=heigh to f column−</w:t>
      </w:r>
      <w:r>
        <w:rPr>
          <w:rFonts w:ascii="Cambria" w:hAnsi="Cambria"/>
          <w:color w:val="212121"/>
          <w:spacing w:val="-5"/>
        </w:rPr>
        <w:t>C.</w:t>
      </w:r>
    </w:p>
    <w:p w:rsidR="0067084F" w:rsidRDefault="0067084F" w:rsidP="0067084F">
      <w:pPr>
        <w:spacing w:before="135" w:line="144" w:lineRule="auto"/>
        <w:ind w:firstLine="588"/>
        <w:jc w:val="both"/>
        <w:rPr>
          <w:rFonts w:ascii="Cambria" w:hAnsi="Cambria"/>
          <w:position w:val="5"/>
          <w:sz w:val="24"/>
        </w:rPr>
      </w:pPr>
      <w:r>
        <w:br w:type="column"/>
      </w:r>
      <w:r>
        <w:rPr>
          <w:rFonts w:ascii="Cambria" w:hAnsi="Cambria"/>
          <w:color w:val="212121"/>
          <w:spacing w:val="-10"/>
          <w:w w:val="115"/>
          <w:sz w:val="17"/>
        </w:rPr>
        <w:lastRenderedPageBreak/>
        <w:t>ф</w:t>
      </w:r>
      <w:r>
        <w:rPr>
          <w:rFonts w:ascii="Cambria" w:hAnsi="Cambria"/>
          <w:color w:val="212121"/>
          <w:w w:val="115"/>
          <w:sz w:val="17"/>
        </w:rPr>
        <w:t xml:space="preserve"> COV</w:t>
      </w:r>
      <w:r>
        <w:rPr>
          <w:rFonts w:ascii="Cambria" w:hAnsi="Cambria"/>
          <w:color w:val="212121"/>
          <w:w w:val="115"/>
          <w:position w:val="5"/>
          <w:sz w:val="24"/>
        </w:rPr>
        <w:t xml:space="preserve">− </w:t>
      </w:r>
      <w:r>
        <w:rPr>
          <w:rFonts w:ascii="Cambria" w:hAnsi="Cambria"/>
          <w:color w:val="212121"/>
          <w:w w:val="115"/>
          <w:position w:val="-6"/>
          <w:sz w:val="17"/>
        </w:rPr>
        <w:t>2</w:t>
      </w:r>
      <w:r>
        <w:rPr>
          <w:rFonts w:ascii="Cambria" w:hAnsi="Cambria"/>
          <w:color w:val="212121"/>
          <w:w w:val="115"/>
          <w:position w:val="5"/>
          <w:sz w:val="24"/>
        </w:rPr>
        <w:t>−</w:t>
      </w:r>
    </w:p>
    <w:p w:rsidR="0067084F" w:rsidRDefault="0067084F" w:rsidP="0067084F">
      <w:pPr>
        <w:pStyle w:val="BodyText"/>
        <w:spacing w:before="146" w:line="234" w:lineRule="exact"/>
        <w:ind w:left="66"/>
        <w:jc w:val="both"/>
      </w:pPr>
      <w:r>
        <w:br w:type="column"/>
      </w:r>
      <w:r>
        <w:rPr>
          <w:rFonts w:ascii="Cambria" w:eastAsia="Cambria" w:hAnsi="Cambria" w:cs="Cambria"/>
          <w:color w:val="212121"/>
          <w:vertAlign w:val="superscript"/>
        </w:rPr>
        <w:lastRenderedPageBreak/>
        <w:t>ф</w:t>
      </w:r>
      <w:r>
        <w:rPr>
          <w:color w:val="212121"/>
        </w:rPr>
        <w:t>, assuming ϕ=</w:t>
      </w:r>
      <w:r>
        <w:rPr>
          <w:color w:val="212121"/>
          <w:spacing w:val="-4"/>
        </w:rPr>
        <w:t>16mm</w:t>
      </w:r>
    </w:p>
    <w:p w:rsidR="0067084F" w:rsidRDefault="00CD4DF1" w:rsidP="0067084F">
      <w:pPr>
        <w:spacing w:line="152" w:lineRule="exact"/>
        <w:ind w:left="81"/>
        <w:jc w:val="both"/>
        <w:rPr>
          <w:rFonts w:ascii="Cambria"/>
          <w:sz w:val="17"/>
        </w:rPr>
      </w:pPr>
      <w:r>
        <w:rPr>
          <w:rFonts w:ascii="Cambria"/>
          <w:sz w:val="17"/>
        </w:rPr>
        <w:pict>
          <v:rect id="docshape90" o:spid="_x0000_s1068" style="position:absolute;left:0;text-align:left;margin-left:365.3pt;margin-top:-4.15pt;width:6.35pt;height:.85pt;z-index:-251639808;mso-position-horizontal-relative:page" fillcolor="#212121" stroked="f">
            <w10:wrap anchorx="page"/>
          </v:rect>
        </w:pict>
      </w:r>
      <w:r>
        <w:rPr>
          <w:rFonts w:ascii="Cambria"/>
          <w:sz w:val="17"/>
        </w:rPr>
        <w:pict>
          <v:rect id="docshape91" o:spid="_x0000_s1069" style="position:absolute;left:0;text-align:left;margin-left:388.55pt;margin-top:-4.15pt;width:6.35pt;height:.85pt;z-index:-251638784;mso-position-horizontal-relative:page" fillcolor="#212121" stroked="f">
            <w10:wrap anchorx="page"/>
          </v:rect>
        </w:pict>
      </w:r>
      <w:r w:rsidR="0067084F">
        <w:rPr>
          <w:rFonts w:ascii="Cambria"/>
          <w:color w:val="212121"/>
          <w:spacing w:val="-10"/>
          <w:w w:val="105"/>
          <w:sz w:val="17"/>
        </w:rPr>
        <w:t>2</w:t>
      </w:r>
    </w:p>
    <w:p w:rsidR="0067084F" w:rsidRDefault="0067084F" w:rsidP="0067084F">
      <w:pPr>
        <w:spacing w:line="152" w:lineRule="exact"/>
        <w:jc w:val="both"/>
        <w:rPr>
          <w:rFonts w:ascii="Cambria"/>
          <w:sz w:val="17"/>
        </w:rPr>
        <w:sectPr w:rsidR="0067084F">
          <w:type w:val="continuous"/>
          <w:pgSz w:w="12240" w:h="15840"/>
          <w:pgMar w:top="660" w:right="360" w:bottom="0" w:left="720" w:header="0" w:footer="779" w:gutter="0"/>
          <w:cols w:num="3" w:space="720" w:equalWidth="0">
            <w:col w:w="5997" w:space="1"/>
            <w:col w:w="947" w:space="39"/>
            <w:col w:w="4176"/>
          </w:cols>
        </w:sectPr>
      </w:pPr>
    </w:p>
    <w:p w:rsidR="0067084F" w:rsidRDefault="0067084F" w:rsidP="0067084F">
      <w:pPr>
        <w:pStyle w:val="BodyText"/>
        <w:spacing w:before="247"/>
        <w:ind w:left="1276"/>
        <w:jc w:val="both"/>
        <w:rPr>
          <w:rFonts w:ascii="Cambria" w:hAnsi="Cambria"/>
        </w:rPr>
      </w:pPr>
      <w:r>
        <w:rPr>
          <w:rFonts w:ascii="Cambria" w:hAnsi="Cambria"/>
          <w:color w:val="212121"/>
          <w:w w:val="110"/>
        </w:rPr>
        <w:lastRenderedPageBreak/>
        <w:t>d=450−25−8−8=</w:t>
      </w:r>
      <w:r>
        <w:rPr>
          <w:rFonts w:ascii="Cambria" w:hAnsi="Cambria"/>
          <w:color w:val="212121"/>
          <w:spacing w:val="-2"/>
          <w:w w:val="110"/>
        </w:rPr>
        <w:t>409mm;</w:t>
      </w:r>
    </w:p>
    <w:p w:rsidR="0067084F" w:rsidRDefault="0067084F" w:rsidP="0067084F">
      <w:pPr>
        <w:pStyle w:val="BodyText"/>
        <w:spacing w:before="281"/>
        <w:ind w:left="1276"/>
        <w:jc w:val="both"/>
        <w:rPr>
          <w:rFonts w:ascii="Cambria"/>
        </w:rPr>
      </w:pPr>
      <w:r>
        <w:rPr>
          <w:rFonts w:ascii="Cambria"/>
          <w:color w:val="212121"/>
          <w:w w:val="110"/>
        </w:rPr>
        <w:t>b=</w:t>
      </w:r>
      <w:r>
        <w:rPr>
          <w:rFonts w:ascii="Cambria"/>
          <w:color w:val="212121"/>
          <w:spacing w:val="-2"/>
          <w:w w:val="110"/>
        </w:rPr>
        <w:t>225mm</w:t>
      </w:r>
    </w:p>
    <w:p w:rsidR="0067084F" w:rsidRDefault="0067084F" w:rsidP="0067084F">
      <w:pPr>
        <w:pStyle w:val="BodyText"/>
        <w:spacing w:before="3"/>
        <w:jc w:val="both"/>
        <w:rPr>
          <w:rFonts w:ascii="Cambria"/>
        </w:rPr>
      </w:pPr>
    </w:p>
    <w:p w:rsidR="0067084F" w:rsidRDefault="00CD4DF1" w:rsidP="0067084F">
      <w:pPr>
        <w:pStyle w:val="BodyText"/>
        <w:tabs>
          <w:tab w:val="left" w:pos="2911"/>
        </w:tabs>
        <w:spacing w:line="224" w:lineRule="exact"/>
        <w:ind w:left="1967"/>
        <w:jc w:val="both"/>
        <w:rPr>
          <w:rFonts w:ascii="Cambria" w:hAnsi="Cambria"/>
        </w:rPr>
      </w:pPr>
      <w:r>
        <w:rPr>
          <w:rFonts w:ascii="Cambria" w:hAnsi="Cambria"/>
        </w:rPr>
        <w:pict>
          <v:rect id="docshape92" o:spid="_x0000_s1071" style="position:absolute;left:0;text-align:left;margin-left:172.55pt;margin-top:16.7pt;width:86.4pt;height:.85pt;z-index:-251637760;mso-position-horizontal-relative:page" fillcolor="black" stroked="f">
            <w10:wrap anchorx="page"/>
          </v:rect>
        </w:pict>
      </w:r>
      <w:r w:rsidR="0067084F">
        <w:rPr>
          <w:rFonts w:ascii="Cambria" w:hAnsi="Cambria"/>
          <w:spacing w:val="-10"/>
          <w:w w:val="105"/>
        </w:rPr>
        <w:t>M</w:t>
      </w:r>
      <w:r w:rsidR="0067084F">
        <w:rPr>
          <w:rFonts w:ascii="Cambria" w:hAnsi="Cambria"/>
        </w:rPr>
        <w:tab/>
      </w:r>
      <w:r w:rsidR="0067084F">
        <w:rPr>
          <w:rFonts w:ascii="Cambria" w:hAnsi="Cambria"/>
          <w:color w:val="212121"/>
          <w:w w:val="105"/>
        </w:rPr>
        <w:t>25.377</w:t>
      </w:r>
      <w:r w:rsidR="0067084F">
        <w:rPr>
          <w:rFonts w:ascii="Cambria" w:hAnsi="Cambria"/>
          <w:w w:val="105"/>
        </w:rPr>
        <w:t>×</w:t>
      </w:r>
      <w:r w:rsidR="0067084F">
        <w:rPr>
          <w:rFonts w:ascii="Cambria" w:hAnsi="Cambria"/>
          <w:spacing w:val="-5"/>
          <w:w w:val="105"/>
        </w:rPr>
        <w:t>10</w:t>
      </w:r>
      <w:r w:rsidR="0067084F">
        <w:rPr>
          <w:rFonts w:ascii="Cambria" w:hAnsi="Cambria"/>
          <w:spacing w:val="-5"/>
          <w:w w:val="105"/>
          <w:vertAlign w:val="superscript"/>
        </w:rPr>
        <w:t>6</w:t>
      </w:r>
    </w:p>
    <w:p w:rsidR="0067084F" w:rsidRDefault="0067084F" w:rsidP="0067084F">
      <w:pPr>
        <w:pStyle w:val="BodyText"/>
        <w:spacing w:line="224" w:lineRule="exact"/>
        <w:jc w:val="both"/>
        <w:rPr>
          <w:rFonts w:ascii="Cambria" w:hAnsi="Cambria"/>
        </w:rPr>
        <w:sectPr w:rsidR="0067084F">
          <w:type w:val="continuous"/>
          <w:pgSz w:w="12240" w:h="15840"/>
          <w:pgMar w:top="660" w:right="360" w:bottom="0" w:left="720" w:header="0" w:footer="779" w:gutter="0"/>
          <w:cols w:space="720"/>
        </w:sectPr>
      </w:pPr>
    </w:p>
    <w:p w:rsidR="0067084F" w:rsidRDefault="00CD4DF1" w:rsidP="0067084F">
      <w:pPr>
        <w:pStyle w:val="BodyText"/>
        <w:spacing w:line="179" w:lineRule="exact"/>
        <w:ind w:left="1276"/>
        <w:jc w:val="both"/>
        <w:rPr>
          <w:rFonts w:ascii="Cambria"/>
        </w:rPr>
      </w:pPr>
      <w:r>
        <w:rPr>
          <w:rFonts w:ascii="Cambria"/>
        </w:rPr>
        <w:lastRenderedPageBreak/>
        <w:pict>
          <v:rect id="docshape93" o:spid="_x0000_s1070" style="position:absolute;left:0;text-align:left;margin-left:121.8pt;margin-top:5.5pt;width:35.15pt;height:.85pt;z-index:-251636736;mso-position-horizontal-relative:page" fillcolor="black" stroked="f">
            <w10:wrap anchorx="page"/>
          </v:rect>
        </w:pict>
      </w:r>
      <w:r w:rsidR="0067084F">
        <w:rPr>
          <w:rFonts w:ascii="Cambria"/>
          <w:w w:val="115"/>
        </w:rPr>
        <w:t>k</w:t>
      </w:r>
      <w:r w:rsidR="0067084F">
        <w:rPr>
          <w:rFonts w:ascii="Cambria"/>
          <w:spacing w:val="-10"/>
          <w:w w:val="120"/>
        </w:rPr>
        <w:t>=</w:t>
      </w:r>
    </w:p>
    <w:p w:rsidR="0067084F" w:rsidRDefault="0067084F" w:rsidP="0067084F">
      <w:pPr>
        <w:spacing w:line="255" w:lineRule="exact"/>
        <w:jc w:val="both"/>
        <w:rPr>
          <w:rFonts w:ascii="Cambria"/>
          <w:sz w:val="17"/>
        </w:rPr>
      </w:pPr>
      <w:r>
        <w:rPr>
          <w:rFonts w:ascii="Cambria"/>
          <w:spacing w:val="-5"/>
          <w:w w:val="110"/>
          <w:position w:val="5"/>
          <w:sz w:val="24"/>
        </w:rPr>
        <w:t>F</w:t>
      </w:r>
      <w:r>
        <w:rPr>
          <w:rFonts w:ascii="Cambria"/>
          <w:spacing w:val="-5"/>
          <w:w w:val="110"/>
          <w:sz w:val="17"/>
        </w:rPr>
        <w:t>cu</w:t>
      </w:r>
    </w:p>
    <w:p w:rsidR="0067084F" w:rsidRDefault="0067084F" w:rsidP="0067084F">
      <w:pPr>
        <w:pStyle w:val="BodyText"/>
        <w:spacing w:line="401" w:lineRule="exact"/>
        <w:jc w:val="both"/>
        <w:rPr>
          <w:rFonts w:ascii="Cambria" w:hAnsi="Cambria"/>
          <w:position w:val="16"/>
        </w:rPr>
      </w:pPr>
      <w:r>
        <w:br w:type="column"/>
      </w:r>
      <w:r>
        <w:rPr>
          <w:rFonts w:ascii="Cambria" w:hAnsi="Cambria"/>
          <w:w w:val="110"/>
        </w:rPr>
        <w:lastRenderedPageBreak/>
        <w:t>bd</w:t>
      </w:r>
      <w:r>
        <w:rPr>
          <w:rFonts w:ascii="Cambria" w:hAnsi="Cambria"/>
          <w:w w:val="110"/>
          <w:vertAlign w:val="superscript"/>
        </w:rPr>
        <w:t>2</w:t>
      </w:r>
      <w:r>
        <w:rPr>
          <w:rFonts w:ascii="Cambria" w:hAnsi="Cambria"/>
          <w:w w:val="110"/>
          <w:position w:val="16"/>
        </w:rPr>
        <w:t>=</w:t>
      </w:r>
      <w:r>
        <w:rPr>
          <w:rFonts w:ascii="Cambria" w:hAnsi="Cambria"/>
          <w:w w:val="110"/>
        </w:rPr>
        <w:t>20×225×409</w:t>
      </w:r>
      <w:r>
        <w:rPr>
          <w:rFonts w:ascii="Cambria" w:hAnsi="Cambria"/>
          <w:w w:val="110"/>
          <w:vertAlign w:val="superscript"/>
        </w:rPr>
        <w:t>2</w:t>
      </w:r>
      <w:r>
        <w:rPr>
          <w:rFonts w:ascii="Cambria" w:hAnsi="Cambria"/>
          <w:w w:val="110"/>
          <w:position w:val="16"/>
        </w:rPr>
        <w:t>=</w:t>
      </w:r>
      <w:r>
        <w:rPr>
          <w:rFonts w:ascii="Cambria" w:hAnsi="Cambria"/>
          <w:spacing w:val="-2"/>
          <w:w w:val="110"/>
          <w:position w:val="16"/>
        </w:rPr>
        <w:t>0.034,</w:t>
      </w:r>
    </w:p>
    <w:p w:rsidR="0067084F" w:rsidRDefault="0067084F" w:rsidP="0067084F">
      <w:pPr>
        <w:pStyle w:val="BodyText"/>
        <w:spacing w:line="401" w:lineRule="exact"/>
        <w:jc w:val="both"/>
        <w:rPr>
          <w:rFonts w:ascii="Cambria" w:hAnsi="Cambria"/>
          <w:position w:val="16"/>
        </w:rPr>
        <w:sectPr w:rsidR="0067084F">
          <w:type w:val="continuous"/>
          <w:pgSz w:w="12240" w:h="15840"/>
          <w:pgMar w:top="660" w:right="360" w:bottom="0" w:left="720" w:header="0" w:footer="779" w:gutter="0"/>
          <w:cols w:num="2" w:space="720" w:equalWidth="0">
            <w:col w:w="2039" w:space="8"/>
            <w:col w:w="9113"/>
          </w:cols>
        </w:sectPr>
      </w:pPr>
    </w:p>
    <w:p w:rsidR="0067084F" w:rsidRDefault="0067084F" w:rsidP="0067084F">
      <w:pPr>
        <w:pStyle w:val="BodyText"/>
        <w:spacing w:before="243"/>
        <w:ind w:left="1276"/>
        <w:jc w:val="both"/>
        <w:rPr>
          <w:rFonts w:ascii="Cambria"/>
        </w:rPr>
      </w:pPr>
      <w:r>
        <w:rPr>
          <w:rFonts w:ascii="Cambria"/>
        </w:rPr>
        <w:lastRenderedPageBreak/>
        <w:t xml:space="preserve">Since k&lt;0.156,singly reinforcement </w:t>
      </w:r>
      <w:r>
        <w:rPr>
          <w:rFonts w:ascii="Cambria"/>
          <w:spacing w:val="-2"/>
        </w:rPr>
        <w:t>required.</w:t>
      </w:r>
    </w:p>
    <w:p w:rsidR="0067084F" w:rsidRDefault="0067084F" w:rsidP="0067084F">
      <w:pPr>
        <w:pStyle w:val="BodyText"/>
        <w:spacing w:before="10"/>
        <w:jc w:val="both"/>
        <w:rPr>
          <w:rFonts w:ascii="Cambria"/>
          <w:sz w:val="16"/>
        </w:rPr>
      </w:pPr>
    </w:p>
    <w:p w:rsidR="0067084F" w:rsidRDefault="0067084F" w:rsidP="0067084F">
      <w:pPr>
        <w:pStyle w:val="BodyText"/>
        <w:jc w:val="both"/>
        <w:rPr>
          <w:rFonts w:ascii="Cambria"/>
          <w:sz w:val="16"/>
        </w:rPr>
        <w:sectPr w:rsidR="0067084F">
          <w:type w:val="continuous"/>
          <w:pgSz w:w="12240" w:h="15840"/>
          <w:pgMar w:top="660" w:right="360" w:bottom="0" w:left="720" w:header="0" w:footer="779" w:gutter="0"/>
          <w:cols w:space="720"/>
        </w:sectPr>
      </w:pPr>
    </w:p>
    <w:p w:rsidR="0067084F" w:rsidRDefault="0067084F" w:rsidP="0067084F">
      <w:pPr>
        <w:pStyle w:val="BodyText"/>
        <w:spacing w:before="9"/>
        <w:jc w:val="both"/>
        <w:rPr>
          <w:rFonts w:ascii="Cambria"/>
          <w:sz w:val="20"/>
        </w:rPr>
      </w:pPr>
    </w:p>
    <w:p w:rsidR="0067084F" w:rsidRDefault="00CD4DF1" w:rsidP="0067084F">
      <w:pPr>
        <w:pStyle w:val="BodyText"/>
        <w:spacing w:line="20" w:lineRule="exact"/>
        <w:ind w:left="2750"/>
        <w:jc w:val="both"/>
        <w:rPr>
          <w:rFonts w:ascii="Cambria"/>
          <w:sz w:val="2"/>
        </w:rPr>
      </w:pPr>
      <w:r>
        <w:rPr>
          <w:rFonts w:ascii="Cambria"/>
          <w:sz w:val="2"/>
        </w:rPr>
      </w:r>
      <w:r>
        <w:rPr>
          <w:rFonts w:ascii="Cambria"/>
          <w:sz w:val="2"/>
        </w:rPr>
        <w:pict>
          <v:group id="docshapegroup94" o:spid="_x0000_s1030" style="width:22.45pt;height:.85pt;mso-position-horizontal-relative:char;mso-position-vertical-relative:line" coordsize="449,17">
            <v:rect id="docshape95" o:spid="_x0000_s1031" style="position:absolute;width:449;height:17" fillcolor="#212121" stroked="f"/>
            <w10:wrap type="none"/>
            <w10:anchorlock/>
          </v:group>
        </w:pict>
      </w:r>
    </w:p>
    <w:p w:rsidR="0067084F" w:rsidRDefault="0067084F" w:rsidP="0067084F">
      <w:pPr>
        <w:pStyle w:val="BodyText"/>
        <w:ind w:left="1276"/>
        <w:jc w:val="both"/>
        <w:rPr>
          <w:rFonts w:ascii="Cambria" w:hAnsi="Cambria"/>
        </w:rPr>
      </w:pPr>
      <w:r>
        <w:rPr>
          <w:rFonts w:ascii="Cambria" w:hAnsi="Cambria"/>
          <w:color w:val="212121"/>
          <w:w w:val="110"/>
        </w:rPr>
        <w:t>z=d(0.5+√0.25</w:t>
      </w:r>
      <w:r>
        <w:rPr>
          <w:rFonts w:ascii="Cambria" w:hAnsi="Cambria"/>
          <w:color w:val="212121"/>
          <w:spacing w:val="-10"/>
          <w:w w:val="110"/>
        </w:rPr>
        <w:t>−</w:t>
      </w:r>
    </w:p>
    <w:p w:rsidR="0067084F" w:rsidRDefault="0067084F" w:rsidP="0067084F">
      <w:pPr>
        <w:pStyle w:val="BodyText"/>
        <w:spacing w:before="58" w:line="292" w:lineRule="auto"/>
        <w:ind w:left="13" w:right="-8" w:firstLine="93"/>
        <w:jc w:val="both"/>
        <w:rPr>
          <w:rFonts w:ascii="Cambria"/>
        </w:rPr>
      </w:pPr>
      <w:r>
        <w:br w:type="column"/>
      </w:r>
      <w:r>
        <w:rPr>
          <w:rFonts w:ascii="Cambria"/>
          <w:color w:val="212121"/>
          <w:spacing w:val="-10"/>
        </w:rPr>
        <w:lastRenderedPageBreak/>
        <w:t xml:space="preserve">k </w:t>
      </w:r>
      <w:r>
        <w:rPr>
          <w:rFonts w:ascii="Cambria"/>
          <w:color w:val="212121"/>
          <w:spacing w:val="-4"/>
        </w:rPr>
        <w:t>0.9</w:t>
      </w:r>
    </w:p>
    <w:p w:rsidR="0067084F" w:rsidRDefault="0067084F" w:rsidP="0067084F">
      <w:pPr>
        <w:pStyle w:val="BodyText"/>
        <w:spacing w:before="231"/>
        <w:jc w:val="both"/>
        <w:rPr>
          <w:rFonts w:ascii="Cambria"/>
          <w:position w:val="1"/>
        </w:rPr>
      </w:pPr>
      <w:r>
        <w:br w:type="column"/>
      </w:r>
      <w:r>
        <w:rPr>
          <w:rFonts w:ascii="Cambria"/>
          <w:color w:val="212121"/>
          <w:w w:val="120"/>
        </w:rPr>
        <w:lastRenderedPageBreak/>
        <w:t>)=</w:t>
      </w:r>
      <w:r>
        <w:rPr>
          <w:rFonts w:ascii="Cambria"/>
          <w:color w:val="212121"/>
          <w:spacing w:val="-2"/>
          <w:w w:val="120"/>
        </w:rPr>
        <w:t>d</w:t>
      </w:r>
      <w:r>
        <w:rPr>
          <w:rFonts w:ascii="Cambria"/>
          <w:color w:val="212121"/>
          <w:spacing w:val="-2"/>
          <w:w w:val="120"/>
          <w:position w:val="1"/>
        </w:rPr>
        <w:t>(</w:t>
      </w:r>
      <w:r>
        <w:rPr>
          <w:rFonts w:ascii="Cambria"/>
          <w:color w:val="212121"/>
          <w:spacing w:val="-2"/>
          <w:w w:val="120"/>
        </w:rPr>
        <w:t>0.96</w:t>
      </w:r>
      <w:r>
        <w:rPr>
          <w:rFonts w:ascii="Cambria"/>
          <w:color w:val="212121"/>
          <w:spacing w:val="-2"/>
          <w:w w:val="120"/>
          <w:position w:val="1"/>
        </w:rPr>
        <w:t>)</w:t>
      </w:r>
    </w:p>
    <w:p w:rsidR="0067084F" w:rsidRDefault="0067084F" w:rsidP="0067084F">
      <w:pPr>
        <w:pStyle w:val="BodyText"/>
        <w:jc w:val="both"/>
        <w:rPr>
          <w:rFonts w:ascii="Cambria"/>
          <w:position w:val="1"/>
        </w:rPr>
        <w:sectPr w:rsidR="0067084F">
          <w:type w:val="continuous"/>
          <w:pgSz w:w="12240" w:h="15840"/>
          <w:pgMar w:top="660" w:right="360" w:bottom="0" w:left="720" w:header="0" w:footer="779" w:gutter="0"/>
          <w:cols w:num="3" w:space="720" w:equalWidth="0">
            <w:col w:w="3429" w:space="40"/>
            <w:col w:w="328" w:space="0"/>
            <w:col w:w="7363"/>
          </w:cols>
        </w:sectPr>
      </w:pPr>
    </w:p>
    <w:p w:rsidR="0067084F" w:rsidRDefault="00CD4DF1" w:rsidP="0067084F">
      <w:pPr>
        <w:pStyle w:val="BodyText"/>
        <w:spacing w:before="175"/>
        <w:ind w:left="1276"/>
        <w:jc w:val="both"/>
        <w:rPr>
          <w:rFonts w:ascii="Cambria" w:hAnsi="Cambria"/>
        </w:rPr>
      </w:pPr>
      <w:r>
        <w:rPr>
          <w:rFonts w:ascii="Cambria" w:hAnsi="Cambria"/>
        </w:rPr>
        <w:lastRenderedPageBreak/>
        <w:pict>
          <v:rect id="docshape96" o:spid="_x0000_s1051" style="position:absolute;left:0;text-align:left;margin-left:210.1pt;margin-top:-17.6pt;width:15.7pt;height:.85pt;z-index:251680768;mso-position-horizontal-relative:page" fillcolor="#212121" stroked="f">
            <w10:wrap anchorx="page"/>
          </v:rect>
        </w:pict>
      </w:r>
      <w:r w:rsidR="0067084F">
        <w:rPr>
          <w:rFonts w:ascii="Cambria" w:hAnsi="Cambria"/>
          <w:color w:val="212121"/>
          <w:w w:val="110"/>
        </w:rPr>
        <w:t>usez=0.95d =0.95×409 =</w:t>
      </w:r>
      <w:r w:rsidR="0067084F">
        <w:rPr>
          <w:rFonts w:ascii="Cambria" w:hAnsi="Cambria"/>
          <w:color w:val="212121"/>
          <w:spacing w:val="-2"/>
          <w:w w:val="110"/>
        </w:rPr>
        <w:t>388.55mm</w:t>
      </w:r>
    </w:p>
    <w:p w:rsidR="0067084F" w:rsidRDefault="0067084F" w:rsidP="0067084F">
      <w:pPr>
        <w:pStyle w:val="BodyText"/>
        <w:spacing w:before="9"/>
        <w:jc w:val="both"/>
        <w:rPr>
          <w:rFonts w:ascii="Cambria"/>
          <w:sz w:val="18"/>
        </w:rPr>
      </w:pPr>
    </w:p>
    <w:p w:rsidR="0067084F" w:rsidRDefault="0067084F" w:rsidP="0067084F">
      <w:pPr>
        <w:pStyle w:val="BodyText"/>
        <w:jc w:val="both"/>
        <w:rPr>
          <w:rFonts w:ascii="Cambria"/>
          <w:sz w:val="18"/>
        </w:rPr>
        <w:sectPr w:rsidR="0067084F">
          <w:type w:val="continuous"/>
          <w:pgSz w:w="12240" w:h="15840"/>
          <w:pgMar w:top="660" w:right="360" w:bottom="0" w:left="720" w:header="0" w:footer="779" w:gutter="0"/>
          <w:cols w:space="720"/>
        </w:sectPr>
      </w:pPr>
    </w:p>
    <w:p w:rsidR="0067084F" w:rsidRDefault="0067084F" w:rsidP="0067084F">
      <w:pPr>
        <w:tabs>
          <w:tab w:val="left" w:pos="2104"/>
          <w:tab w:val="left" w:pos="2642"/>
          <w:tab w:val="left" w:pos="3009"/>
        </w:tabs>
        <w:spacing w:before="54" w:line="263" w:lineRule="exact"/>
        <w:ind w:left="1336"/>
        <w:jc w:val="both"/>
        <w:rPr>
          <w:rFonts w:ascii="Cambria" w:hAnsi="Cambria"/>
          <w:position w:val="5"/>
          <w:sz w:val="14"/>
        </w:rPr>
      </w:pPr>
      <w:r>
        <w:rPr>
          <w:rFonts w:ascii="Cambria" w:hAnsi="Cambria"/>
          <w:color w:val="212121"/>
          <w:spacing w:val="-10"/>
          <w:w w:val="110"/>
          <w:position w:val="5"/>
          <w:sz w:val="24"/>
        </w:rPr>
        <w:lastRenderedPageBreak/>
        <w:t>A</w:t>
      </w:r>
      <w:r>
        <w:rPr>
          <w:rFonts w:ascii="Cambria" w:hAnsi="Cambria"/>
          <w:color w:val="212121"/>
          <w:position w:val="5"/>
          <w:sz w:val="24"/>
        </w:rPr>
        <w:tab/>
      </w:r>
      <w:r>
        <w:rPr>
          <w:rFonts w:ascii="Cambria" w:hAnsi="Cambria"/>
          <w:color w:val="212121"/>
          <w:w w:val="110"/>
          <w:sz w:val="14"/>
          <w:u w:val="single" w:color="212121"/>
        </w:rPr>
        <w:t>M</w:t>
      </w:r>
      <w:r>
        <w:rPr>
          <w:rFonts w:ascii="Cambria" w:hAnsi="Cambria"/>
          <w:color w:val="212121"/>
          <w:sz w:val="14"/>
          <w:u w:val="single" w:color="212121"/>
        </w:rPr>
        <w:tab/>
      </w:r>
      <w:r>
        <w:rPr>
          <w:rFonts w:ascii="Cambria" w:hAnsi="Cambria"/>
          <w:color w:val="212121"/>
          <w:sz w:val="14"/>
        </w:rPr>
        <w:tab/>
      </w:r>
      <w:r>
        <w:rPr>
          <w:rFonts w:ascii="Cambria" w:hAnsi="Cambria"/>
          <w:color w:val="212121"/>
          <w:w w:val="110"/>
          <w:sz w:val="14"/>
        </w:rPr>
        <w:t>25.377×</w:t>
      </w:r>
      <w:r>
        <w:rPr>
          <w:rFonts w:ascii="Cambria" w:hAnsi="Cambria"/>
          <w:color w:val="212121"/>
          <w:spacing w:val="-5"/>
          <w:w w:val="110"/>
          <w:sz w:val="14"/>
        </w:rPr>
        <w:t>10</w:t>
      </w:r>
      <w:r>
        <w:rPr>
          <w:rFonts w:ascii="Cambria" w:hAnsi="Cambria"/>
          <w:color w:val="212121"/>
          <w:spacing w:val="-5"/>
          <w:w w:val="110"/>
          <w:position w:val="5"/>
          <w:sz w:val="14"/>
        </w:rPr>
        <w:t>6</w:t>
      </w:r>
    </w:p>
    <w:p w:rsidR="0067084F" w:rsidRDefault="00CD4DF1" w:rsidP="0067084F">
      <w:pPr>
        <w:tabs>
          <w:tab w:val="left" w:pos="2678"/>
        </w:tabs>
        <w:spacing w:line="94" w:lineRule="exact"/>
        <w:ind w:left="1490"/>
        <w:jc w:val="both"/>
        <w:rPr>
          <w:rFonts w:ascii="Cambria"/>
          <w:sz w:val="17"/>
        </w:rPr>
      </w:pPr>
      <w:r>
        <w:rPr>
          <w:rFonts w:ascii="Cambria"/>
          <w:sz w:val="17"/>
        </w:rPr>
        <w:pict>
          <v:rect id="docshape97" o:spid="_x0000_s1052" style="position:absolute;left:0;text-align:left;margin-left:177.95pt;margin-top:3.05pt;width:60.25pt;height:.6pt;z-index:251681792;mso-position-horizontal-relative:page" fillcolor="#212121" stroked="f">
            <w10:wrap anchorx="page"/>
          </v:rect>
        </w:pict>
      </w:r>
      <w:r w:rsidR="0067084F">
        <w:rPr>
          <w:rFonts w:ascii="Cambria"/>
          <w:color w:val="212121"/>
          <w:w w:val="115"/>
          <w:sz w:val="17"/>
        </w:rPr>
        <w:t>Sreq</w:t>
      </w:r>
      <w:r w:rsidR="0067084F">
        <w:rPr>
          <w:rFonts w:ascii="Cambria"/>
          <w:color w:val="212121"/>
          <w:spacing w:val="-10"/>
          <w:w w:val="115"/>
          <w:sz w:val="17"/>
        </w:rPr>
        <w:t>=</w:t>
      </w:r>
      <w:r w:rsidR="0067084F">
        <w:rPr>
          <w:rFonts w:ascii="Cambria"/>
          <w:color w:val="212121"/>
          <w:sz w:val="17"/>
        </w:rPr>
        <w:tab/>
      </w:r>
      <w:r w:rsidR="0067084F">
        <w:rPr>
          <w:rFonts w:ascii="Cambria"/>
          <w:color w:val="212121"/>
          <w:spacing w:val="-10"/>
          <w:w w:val="120"/>
          <w:sz w:val="17"/>
        </w:rPr>
        <w:t>=</w:t>
      </w:r>
    </w:p>
    <w:p w:rsidR="0067084F" w:rsidRDefault="0067084F" w:rsidP="0067084F">
      <w:pPr>
        <w:spacing w:before="40"/>
        <w:jc w:val="both"/>
        <w:rPr>
          <w:rFonts w:ascii="Cambria"/>
          <w:sz w:val="17"/>
        </w:rPr>
      </w:pPr>
      <w:r>
        <w:br w:type="column"/>
      </w:r>
    </w:p>
    <w:p w:rsidR="0067084F" w:rsidRDefault="0067084F" w:rsidP="0067084F">
      <w:pPr>
        <w:spacing w:line="171" w:lineRule="exact"/>
        <w:ind w:left="136"/>
        <w:jc w:val="both"/>
        <w:rPr>
          <w:rFonts w:ascii="Cambria"/>
          <w:position w:val="6"/>
          <w:sz w:val="14"/>
        </w:rPr>
      </w:pPr>
      <w:r>
        <w:rPr>
          <w:rFonts w:ascii="Cambria"/>
          <w:color w:val="212121"/>
          <w:w w:val="115"/>
          <w:sz w:val="17"/>
        </w:rPr>
        <w:t>=</w:t>
      </w:r>
      <w:r>
        <w:rPr>
          <w:rFonts w:ascii="Cambria"/>
          <w:color w:val="212121"/>
          <w:spacing w:val="-2"/>
          <w:w w:val="115"/>
          <w:sz w:val="17"/>
        </w:rPr>
        <w:t>178.57mm</w:t>
      </w:r>
      <w:r>
        <w:rPr>
          <w:rFonts w:ascii="Cambria"/>
          <w:color w:val="212121"/>
          <w:spacing w:val="-2"/>
          <w:w w:val="115"/>
          <w:position w:val="6"/>
          <w:sz w:val="14"/>
        </w:rPr>
        <w:t>2</w:t>
      </w:r>
    </w:p>
    <w:p w:rsidR="0067084F" w:rsidRDefault="0067084F" w:rsidP="0067084F">
      <w:pPr>
        <w:spacing w:line="171" w:lineRule="exact"/>
        <w:jc w:val="both"/>
        <w:rPr>
          <w:rFonts w:ascii="Cambria"/>
          <w:position w:val="6"/>
          <w:sz w:val="14"/>
        </w:rPr>
        <w:sectPr w:rsidR="0067084F">
          <w:type w:val="continuous"/>
          <w:pgSz w:w="12240" w:h="15840"/>
          <w:pgMar w:top="660" w:right="360" w:bottom="0" w:left="720" w:header="0" w:footer="779" w:gutter="0"/>
          <w:cols w:num="2" w:space="720" w:equalWidth="0">
            <w:col w:w="3868" w:space="40"/>
            <w:col w:w="7252"/>
          </w:cols>
        </w:sectPr>
      </w:pPr>
    </w:p>
    <w:p w:rsidR="0067084F" w:rsidRDefault="0067084F" w:rsidP="0067084F">
      <w:pPr>
        <w:tabs>
          <w:tab w:val="left" w:pos="2839"/>
        </w:tabs>
        <w:spacing w:line="194" w:lineRule="auto"/>
        <w:ind w:left="2104"/>
        <w:jc w:val="both"/>
        <w:rPr>
          <w:rFonts w:ascii="Cambria" w:hAnsi="Cambria"/>
          <w:sz w:val="14"/>
        </w:rPr>
      </w:pPr>
      <w:r>
        <w:rPr>
          <w:rFonts w:ascii="Cambria" w:hAnsi="Cambria"/>
          <w:color w:val="212121"/>
          <w:spacing w:val="-2"/>
          <w:w w:val="105"/>
          <w:sz w:val="14"/>
        </w:rPr>
        <w:lastRenderedPageBreak/>
        <w:t>0.95zF</w:t>
      </w:r>
      <w:r>
        <w:rPr>
          <w:rFonts w:ascii="Cambria" w:hAnsi="Cambria"/>
          <w:color w:val="212121"/>
          <w:spacing w:val="-2"/>
          <w:w w:val="105"/>
          <w:position w:val="-2"/>
          <w:sz w:val="14"/>
        </w:rPr>
        <w:t>y</w:t>
      </w:r>
      <w:r>
        <w:rPr>
          <w:rFonts w:ascii="Cambria" w:hAnsi="Cambria"/>
          <w:color w:val="212121"/>
          <w:position w:val="-2"/>
          <w:sz w:val="14"/>
        </w:rPr>
        <w:tab/>
      </w:r>
      <w:r>
        <w:rPr>
          <w:rFonts w:ascii="Cambria" w:hAnsi="Cambria"/>
          <w:color w:val="212121"/>
          <w:spacing w:val="-2"/>
          <w:w w:val="105"/>
          <w:sz w:val="14"/>
        </w:rPr>
        <w:t>0.95×388.55×385</w:t>
      </w:r>
    </w:p>
    <w:p w:rsidR="0067084F" w:rsidRDefault="0067084F" w:rsidP="0067084F">
      <w:pPr>
        <w:pStyle w:val="BodyText"/>
        <w:spacing w:before="4"/>
        <w:jc w:val="both"/>
        <w:rPr>
          <w:rFonts w:ascii="Cambria"/>
        </w:rPr>
      </w:pPr>
    </w:p>
    <w:p w:rsidR="0067084F" w:rsidRDefault="0067084F" w:rsidP="0067084F">
      <w:pPr>
        <w:pStyle w:val="BodyText"/>
        <w:ind w:left="1276"/>
        <w:jc w:val="both"/>
        <w:rPr>
          <w:rFonts w:ascii="Cambria" w:eastAsia="Cambria" w:hAnsi="Cambria" w:cs="Cambria"/>
        </w:rPr>
      </w:pPr>
      <w:r>
        <w:rPr>
          <w:rFonts w:ascii="Cambria" w:eastAsia="Cambria" w:hAnsi="Cambria" w:cs="Cambria"/>
        </w:rPr>
        <w:t>Provide</w:t>
      </w:r>
      <w:r>
        <w:rPr>
          <w:rFonts w:ascii="Cambria" w:eastAsia="Cambria" w:hAnsi="Cambria" w:cs="Cambria"/>
          <w:spacing w:val="-2"/>
        </w:rPr>
        <w:t>2ϕ16mm</w:t>
      </w:r>
    </w:p>
    <w:p w:rsidR="0067084F" w:rsidRDefault="0067084F" w:rsidP="0067084F">
      <w:pPr>
        <w:pStyle w:val="BodyText"/>
        <w:spacing w:before="6"/>
        <w:jc w:val="both"/>
        <w:rPr>
          <w:rFonts w:ascii="Cambria"/>
        </w:rPr>
      </w:pPr>
    </w:p>
    <w:p w:rsidR="0067084F" w:rsidRDefault="0067084F" w:rsidP="0067084F">
      <w:pPr>
        <w:pStyle w:val="BodyText"/>
        <w:ind w:left="1276"/>
        <w:jc w:val="both"/>
        <w:rPr>
          <w:rFonts w:ascii="Cambria"/>
        </w:rPr>
      </w:pPr>
      <w:r>
        <w:rPr>
          <w:rFonts w:ascii="Cambria"/>
        </w:rPr>
        <w:t>A</w:t>
      </w:r>
      <w:r>
        <w:rPr>
          <w:rFonts w:ascii="Cambria"/>
          <w:vertAlign w:val="subscript"/>
        </w:rPr>
        <w:t xml:space="preserve">s </w:t>
      </w:r>
      <w:r>
        <w:rPr>
          <w:rFonts w:ascii="Cambria"/>
        </w:rPr>
        <w:t>provided=</w:t>
      </w:r>
      <w:r>
        <w:rPr>
          <w:rFonts w:ascii="Cambria"/>
          <w:spacing w:val="-2"/>
        </w:rPr>
        <w:t>402mm</w:t>
      </w:r>
      <w:r>
        <w:rPr>
          <w:rFonts w:ascii="Cambria"/>
          <w:spacing w:val="-2"/>
          <w:vertAlign w:val="superscript"/>
        </w:rPr>
        <w:t>2</w:t>
      </w:r>
    </w:p>
    <w:p w:rsidR="0067084F" w:rsidRDefault="0067084F" w:rsidP="0067084F">
      <w:pPr>
        <w:pStyle w:val="BodyText"/>
        <w:spacing w:before="273"/>
        <w:ind w:left="1276"/>
        <w:jc w:val="both"/>
      </w:pPr>
      <w:r>
        <w:rPr>
          <w:color w:val="212121"/>
        </w:rPr>
        <w:t xml:space="preserve">The detailing of Beam No1 is as shown </w:t>
      </w:r>
      <w:r>
        <w:rPr>
          <w:color w:val="212121"/>
          <w:spacing w:val="-2"/>
        </w:rPr>
        <w:t>below;</w:t>
      </w:r>
    </w:p>
    <w:p w:rsidR="0067084F" w:rsidRDefault="0067084F" w:rsidP="0067084F">
      <w:pPr>
        <w:pStyle w:val="BodyText"/>
        <w:spacing w:before="81"/>
        <w:jc w:val="both"/>
        <w:rPr>
          <w:sz w:val="20"/>
        </w:rPr>
      </w:pPr>
      <w:r>
        <w:rPr>
          <w:noProof/>
          <w:sz w:val="20"/>
        </w:rPr>
        <w:drawing>
          <wp:anchor distT="0" distB="0" distL="0" distR="0" simplePos="0" relativeHeight="251627520" behindDoc="1" locked="0" layoutInCell="1" allowOverlap="1">
            <wp:simplePos x="0" y="0"/>
            <wp:positionH relativeFrom="page">
              <wp:posOffset>1300572</wp:posOffset>
            </wp:positionH>
            <wp:positionV relativeFrom="paragraph">
              <wp:posOffset>212935</wp:posOffset>
            </wp:positionV>
            <wp:extent cx="5505012" cy="819150"/>
            <wp:effectExtent l="0" t="0" r="0" b="0"/>
            <wp:wrapTopAndBottom/>
            <wp:docPr id="18"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36" cstate="print"/>
                    <a:stretch>
                      <a:fillRect/>
                    </a:stretch>
                  </pic:blipFill>
                  <pic:spPr>
                    <a:xfrm>
                      <a:off x="0" y="0"/>
                      <a:ext cx="5505012" cy="819150"/>
                    </a:xfrm>
                    <a:prstGeom prst="rect">
                      <a:avLst/>
                    </a:prstGeom>
                  </pic:spPr>
                </pic:pic>
              </a:graphicData>
            </a:graphic>
          </wp:anchor>
        </w:drawing>
      </w:r>
    </w:p>
    <w:p w:rsidR="0067084F" w:rsidRDefault="0067084F" w:rsidP="0067084F">
      <w:pPr>
        <w:pStyle w:val="BodyText"/>
        <w:jc w:val="both"/>
      </w:pPr>
    </w:p>
    <w:p w:rsidR="0067084F" w:rsidRDefault="0067084F" w:rsidP="0067084F">
      <w:pPr>
        <w:pStyle w:val="BodyText"/>
        <w:spacing w:before="57"/>
        <w:jc w:val="both"/>
      </w:pPr>
    </w:p>
    <w:p w:rsidR="0067084F" w:rsidRDefault="0067084F" w:rsidP="0067084F">
      <w:pPr>
        <w:ind w:left="979"/>
        <w:jc w:val="both"/>
        <w:rPr>
          <w:i/>
          <w:sz w:val="24"/>
        </w:rPr>
      </w:pPr>
      <w:r>
        <w:rPr>
          <w:i/>
          <w:sz w:val="24"/>
        </w:rPr>
        <w:t>Figure18:Beam Details and Section of Proposed Residential Development for Mr.</w:t>
      </w:r>
      <w:r>
        <w:rPr>
          <w:i/>
          <w:spacing w:val="-2"/>
          <w:sz w:val="24"/>
        </w:rPr>
        <w:t>Timieri</w:t>
      </w:r>
    </w:p>
    <w:p w:rsidR="0067084F" w:rsidRDefault="0067084F" w:rsidP="0067084F">
      <w:pPr>
        <w:jc w:val="both"/>
        <w:rPr>
          <w:i/>
          <w:sz w:val="24"/>
        </w:rPr>
        <w:sectPr w:rsidR="0067084F">
          <w:type w:val="continuous"/>
          <w:pgSz w:w="12240" w:h="15840"/>
          <w:pgMar w:top="660" w:right="360" w:bottom="0" w:left="720" w:header="0" w:footer="779" w:gutter="0"/>
          <w:cols w:space="720"/>
        </w:sectPr>
      </w:pPr>
    </w:p>
    <w:p w:rsidR="0067084F" w:rsidRDefault="0067084F" w:rsidP="0067084F">
      <w:pPr>
        <w:pStyle w:val="ListParagraph"/>
        <w:numPr>
          <w:ilvl w:val="3"/>
          <w:numId w:val="7"/>
        </w:numPr>
        <w:tabs>
          <w:tab w:val="left" w:pos="1274"/>
          <w:tab w:val="left" w:pos="1276"/>
        </w:tabs>
        <w:spacing w:before="71" w:line="480" w:lineRule="auto"/>
        <w:ind w:right="972"/>
        <w:jc w:val="both"/>
        <w:rPr>
          <w:b/>
          <w:sz w:val="20"/>
        </w:rPr>
      </w:pPr>
      <w:r>
        <w:rPr>
          <w:b/>
          <w:color w:val="212121"/>
          <w:sz w:val="24"/>
        </w:rPr>
        <w:lastRenderedPageBreak/>
        <w:t xml:space="preserve">Design of Column: </w:t>
      </w:r>
      <w:r>
        <w:rPr>
          <w:sz w:val="24"/>
        </w:rPr>
        <w:t>Loads from slabs and beams are transferred to the foundations through the columns. In typical cases, columns are usually rectangular or circular in shape. Normally, they are usually classified as short or slender depending on their slenderness ratio, andthis, in turn, influences their mode of failure. Columns are either subjected to axial, uniaxial, or biaxial loads depending on the location and/or loading condition.</w:t>
      </w:r>
    </w:p>
    <w:p w:rsidR="0067084F" w:rsidRDefault="0067084F" w:rsidP="0067084F">
      <w:pPr>
        <w:pStyle w:val="BodyText"/>
        <w:spacing w:line="480" w:lineRule="auto"/>
        <w:ind w:left="1276" w:right="976"/>
        <w:jc w:val="both"/>
      </w:pPr>
      <w:r>
        <w:rPr>
          <w:color w:val="212121"/>
        </w:rPr>
        <w:t>The column axial loads have been obtained by summing up the reactions from all the beams supported by the columns, including the self-weight of the column.</w:t>
      </w:r>
    </w:p>
    <w:p w:rsidR="0067084F" w:rsidRDefault="0067084F" w:rsidP="0067084F">
      <w:pPr>
        <w:pStyle w:val="BodyText"/>
        <w:spacing w:before="10"/>
        <w:jc w:val="both"/>
        <w:rPr>
          <w:sz w:val="8"/>
        </w:rPr>
      </w:pPr>
      <w:r>
        <w:rPr>
          <w:noProof/>
          <w:sz w:val="8"/>
        </w:rPr>
        <w:drawing>
          <wp:anchor distT="0" distB="0" distL="0" distR="0" simplePos="0" relativeHeight="251628544" behindDoc="1" locked="0" layoutInCell="1" allowOverlap="1">
            <wp:simplePos x="0" y="0"/>
            <wp:positionH relativeFrom="page">
              <wp:posOffset>2062966</wp:posOffset>
            </wp:positionH>
            <wp:positionV relativeFrom="paragraph">
              <wp:posOffset>80091</wp:posOffset>
            </wp:positionV>
            <wp:extent cx="3570737" cy="2003393"/>
            <wp:effectExtent l="0" t="0" r="0" b="0"/>
            <wp:wrapTopAndBottom/>
            <wp:docPr id="71"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37" cstate="print"/>
                    <a:stretch>
                      <a:fillRect/>
                    </a:stretch>
                  </pic:blipFill>
                  <pic:spPr>
                    <a:xfrm>
                      <a:off x="0" y="0"/>
                      <a:ext cx="3570737" cy="2003393"/>
                    </a:xfrm>
                    <a:prstGeom prst="rect">
                      <a:avLst/>
                    </a:prstGeom>
                  </pic:spPr>
                </pic:pic>
              </a:graphicData>
            </a:graphic>
          </wp:anchor>
        </w:drawing>
      </w:r>
    </w:p>
    <w:p w:rsidR="0067084F" w:rsidRDefault="0067084F" w:rsidP="0067084F">
      <w:pPr>
        <w:pStyle w:val="BodyText"/>
        <w:spacing w:before="259"/>
        <w:jc w:val="both"/>
      </w:pPr>
    </w:p>
    <w:p w:rsidR="0067084F" w:rsidRDefault="0067084F" w:rsidP="0067084F">
      <w:pPr>
        <w:ind w:left="601" w:right="960"/>
        <w:jc w:val="both"/>
        <w:rPr>
          <w:i/>
          <w:sz w:val="24"/>
        </w:rPr>
      </w:pPr>
      <w:r>
        <w:rPr>
          <w:i/>
          <w:sz w:val="24"/>
        </w:rPr>
        <w:t xml:space="preserve">Figure19:Column C1 Details/Design Report for the Proposed Residential Development for </w:t>
      </w:r>
      <w:r>
        <w:rPr>
          <w:i/>
          <w:spacing w:val="-5"/>
          <w:sz w:val="24"/>
        </w:rPr>
        <w:t>Mr.</w:t>
      </w:r>
    </w:p>
    <w:p w:rsidR="0067084F" w:rsidRDefault="0067084F" w:rsidP="0067084F">
      <w:pPr>
        <w:spacing w:before="137"/>
        <w:ind w:left="551" w:right="960"/>
        <w:jc w:val="both"/>
        <w:rPr>
          <w:i/>
          <w:sz w:val="24"/>
        </w:rPr>
      </w:pPr>
      <w:r>
        <w:rPr>
          <w:i/>
          <w:spacing w:val="-2"/>
          <w:sz w:val="24"/>
        </w:rPr>
        <w:t>Timieri</w:t>
      </w:r>
    </w:p>
    <w:p w:rsidR="0067084F" w:rsidRDefault="0067084F" w:rsidP="0067084F">
      <w:pPr>
        <w:pStyle w:val="BodyText"/>
        <w:spacing w:before="101"/>
        <w:jc w:val="both"/>
        <w:rPr>
          <w:i/>
          <w:sz w:val="20"/>
        </w:rPr>
      </w:pPr>
      <w:r>
        <w:rPr>
          <w:i/>
          <w:noProof/>
          <w:sz w:val="20"/>
        </w:rPr>
        <w:drawing>
          <wp:anchor distT="0" distB="0" distL="0" distR="0" simplePos="0" relativeHeight="251629568" behindDoc="1" locked="0" layoutInCell="1" allowOverlap="1">
            <wp:simplePos x="0" y="0"/>
            <wp:positionH relativeFrom="page">
              <wp:posOffset>2734337</wp:posOffset>
            </wp:positionH>
            <wp:positionV relativeFrom="paragraph">
              <wp:posOffset>225680</wp:posOffset>
            </wp:positionV>
            <wp:extent cx="2226005" cy="1664208"/>
            <wp:effectExtent l="0" t="0" r="0" b="0"/>
            <wp:wrapTopAndBottom/>
            <wp:docPr id="72"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38" cstate="print"/>
                    <a:stretch>
                      <a:fillRect/>
                    </a:stretch>
                  </pic:blipFill>
                  <pic:spPr>
                    <a:xfrm>
                      <a:off x="0" y="0"/>
                      <a:ext cx="2226005" cy="1664208"/>
                    </a:xfrm>
                    <a:prstGeom prst="rect">
                      <a:avLst/>
                    </a:prstGeom>
                  </pic:spPr>
                </pic:pic>
              </a:graphicData>
            </a:graphic>
          </wp:anchor>
        </w:drawing>
      </w:r>
    </w:p>
    <w:p w:rsidR="0067084F" w:rsidRDefault="0067084F" w:rsidP="0067084F">
      <w:pPr>
        <w:spacing w:before="129" w:line="360" w:lineRule="auto"/>
        <w:ind w:left="536" w:right="960"/>
        <w:jc w:val="both"/>
        <w:rPr>
          <w:i/>
          <w:sz w:val="24"/>
        </w:rPr>
      </w:pPr>
      <w:r>
        <w:rPr>
          <w:i/>
          <w:sz w:val="24"/>
        </w:rPr>
        <w:t>Figure20:Column Reinforcement Details/Sections for the Proposed Residential Development for Mr. Timieri</w:t>
      </w:r>
    </w:p>
    <w:p w:rsidR="0067084F" w:rsidRDefault="0067084F" w:rsidP="0067084F">
      <w:pPr>
        <w:spacing w:line="360" w:lineRule="auto"/>
        <w:jc w:val="both"/>
        <w:rPr>
          <w:i/>
          <w:sz w:val="24"/>
        </w:rPr>
        <w:sectPr w:rsidR="0067084F">
          <w:pgSz w:w="12240" w:h="15840"/>
          <w:pgMar w:top="1200" w:right="360" w:bottom="960" w:left="720" w:header="0" w:footer="779" w:gutter="0"/>
          <w:cols w:space="720"/>
        </w:sectPr>
      </w:pPr>
    </w:p>
    <w:p w:rsidR="0067084F" w:rsidRDefault="0067084F" w:rsidP="0067084F">
      <w:pPr>
        <w:pStyle w:val="ListParagraph"/>
        <w:numPr>
          <w:ilvl w:val="3"/>
          <w:numId w:val="7"/>
        </w:numPr>
        <w:tabs>
          <w:tab w:val="left" w:pos="1276"/>
        </w:tabs>
        <w:spacing w:before="71" w:line="480" w:lineRule="auto"/>
        <w:ind w:right="971"/>
        <w:jc w:val="both"/>
        <w:rPr>
          <w:b/>
          <w:sz w:val="24"/>
        </w:rPr>
      </w:pPr>
      <w:r>
        <w:rPr>
          <w:b/>
          <w:color w:val="212121"/>
          <w:sz w:val="24"/>
        </w:rPr>
        <w:lastRenderedPageBreak/>
        <w:t xml:space="preserve">Design of Staircase: </w:t>
      </w:r>
      <w:r>
        <w:rPr>
          <w:sz w:val="24"/>
        </w:rPr>
        <w:t>Staircase is an important component of a building providing access to different floors and roof of the building. It consists of a flight of steps (stairs) and one or more intermediate landing slabs between the floor levels. Staircase is a structure enclosing a stair. The design of staircase, therefore, is the application of the designs of the different elements of the staircase.</w:t>
      </w:r>
    </w:p>
    <w:p w:rsidR="0067084F" w:rsidRDefault="0067084F" w:rsidP="0067084F">
      <w:pPr>
        <w:pStyle w:val="BodyText"/>
        <w:spacing w:line="480" w:lineRule="auto"/>
        <w:ind w:left="1276" w:right="973"/>
        <w:jc w:val="both"/>
      </w:pPr>
      <w:r>
        <w:t>Architectural considerations involving aesthetics, structural feasibility and functional requirements are the major aspects to select a particular type of the staircase.</w:t>
      </w:r>
    </w:p>
    <w:p w:rsidR="0067084F" w:rsidRDefault="0067084F" w:rsidP="0067084F">
      <w:pPr>
        <w:pStyle w:val="BodyText"/>
        <w:spacing w:before="13"/>
        <w:jc w:val="both"/>
        <w:rPr>
          <w:sz w:val="20"/>
        </w:rPr>
      </w:pPr>
      <w:r>
        <w:rPr>
          <w:noProof/>
          <w:sz w:val="20"/>
        </w:rPr>
        <w:drawing>
          <wp:anchor distT="0" distB="0" distL="0" distR="0" simplePos="0" relativeHeight="251630592" behindDoc="1" locked="0" layoutInCell="1" allowOverlap="1">
            <wp:simplePos x="0" y="0"/>
            <wp:positionH relativeFrom="page">
              <wp:posOffset>2909365</wp:posOffset>
            </wp:positionH>
            <wp:positionV relativeFrom="paragraph">
              <wp:posOffset>170007</wp:posOffset>
            </wp:positionV>
            <wp:extent cx="1887667" cy="2272283"/>
            <wp:effectExtent l="0" t="0" r="0" b="0"/>
            <wp:wrapTopAndBottom/>
            <wp:docPr id="73"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39" cstate="print"/>
                    <a:stretch>
                      <a:fillRect/>
                    </a:stretch>
                  </pic:blipFill>
                  <pic:spPr>
                    <a:xfrm>
                      <a:off x="0" y="0"/>
                      <a:ext cx="1887667" cy="2272283"/>
                    </a:xfrm>
                    <a:prstGeom prst="rect">
                      <a:avLst/>
                    </a:prstGeom>
                  </pic:spPr>
                </pic:pic>
              </a:graphicData>
            </a:graphic>
          </wp:anchor>
        </w:drawing>
      </w:r>
    </w:p>
    <w:p w:rsidR="0067084F" w:rsidRDefault="0067084F" w:rsidP="0067084F">
      <w:pPr>
        <w:spacing w:before="210"/>
        <w:ind w:left="538" w:right="960"/>
        <w:jc w:val="both"/>
        <w:rPr>
          <w:i/>
          <w:sz w:val="24"/>
        </w:rPr>
      </w:pPr>
      <w:r>
        <w:rPr>
          <w:i/>
          <w:sz w:val="24"/>
        </w:rPr>
        <w:t xml:space="preserve">Figure21:Staircase Plan and Dimension for the Proposed Residential Development for </w:t>
      </w:r>
      <w:r>
        <w:rPr>
          <w:i/>
          <w:spacing w:val="-5"/>
          <w:sz w:val="24"/>
        </w:rPr>
        <w:t>Mr.</w:t>
      </w:r>
    </w:p>
    <w:p w:rsidR="0067084F" w:rsidRDefault="0067084F" w:rsidP="0067084F">
      <w:pPr>
        <w:spacing w:before="139"/>
        <w:ind w:left="551" w:right="960"/>
        <w:jc w:val="both"/>
        <w:rPr>
          <w:i/>
          <w:sz w:val="24"/>
        </w:rPr>
      </w:pPr>
      <w:r>
        <w:rPr>
          <w:i/>
          <w:spacing w:val="-2"/>
          <w:sz w:val="24"/>
        </w:rPr>
        <w:t>Timieri</w:t>
      </w:r>
    </w:p>
    <w:p w:rsidR="0067084F" w:rsidRDefault="0067084F" w:rsidP="0067084F">
      <w:pPr>
        <w:pStyle w:val="BodyText"/>
        <w:spacing w:before="22"/>
        <w:jc w:val="both"/>
        <w:rPr>
          <w:i/>
        </w:rPr>
      </w:pPr>
    </w:p>
    <w:p w:rsidR="0067084F" w:rsidRDefault="0067084F" w:rsidP="0067084F">
      <w:pPr>
        <w:pStyle w:val="BodyText"/>
        <w:spacing w:line="360" w:lineRule="auto"/>
        <w:ind w:left="1276" w:right="1135"/>
        <w:jc w:val="both"/>
      </w:pPr>
      <w:r>
        <w:t>In order to determine the load on the landing and the load on the going, the following details must be edited on the excel file – just as seen in Figure 22:</w:t>
      </w:r>
    </w:p>
    <w:p w:rsidR="0067084F" w:rsidRDefault="0067084F" w:rsidP="0067084F">
      <w:pPr>
        <w:pStyle w:val="BodyText"/>
        <w:spacing w:before="120"/>
        <w:ind w:left="1276"/>
        <w:jc w:val="both"/>
      </w:pPr>
      <w:r>
        <w:t>Effective span=</w:t>
      </w:r>
      <w:r>
        <w:rPr>
          <w:spacing w:val="-5"/>
        </w:rPr>
        <w:t>3m</w:t>
      </w:r>
    </w:p>
    <w:p w:rsidR="0067084F" w:rsidRDefault="0067084F" w:rsidP="0067084F">
      <w:pPr>
        <w:pStyle w:val="BodyText"/>
        <w:spacing w:before="257" w:line="465" w:lineRule="auto"/>
        <w:ind w:left="1276" w:right="6216"/>
        <w:jc w:val="both"/>
      </w:pPr>
      <w:r>
        <w:t>Thickness of waste slab=150mm Riser = 150mm</w:t>
      </w:r>
    </w:p>
    <w:p w:rsidR="0067084F" w:rsidRDefault="0067084F" w:rsidP="0067084F">
      <w:pPr>
        <w:pStyle w:val="BodyText"/>
        <w:spacing w:line="273" w:lineRule="exact"/>
        <w:ind w:left="1276"/>
        <w:jc w:val="both"/>
      </w:pPr>
      <w:r>
        <w:t>Tread=</w:t>
      </w:r>
      <w:r>
        <w:rPr>
          <w:spacing w:val="-2"/>
        </w:rPr>
        <w:t>250mm</w:t>
      </w:r>
    </w:p>
    <w:p w:rsidR="0067084F" w:rsidRDefault="0067084F" w:rsidP="0067084F">
      <w:pPr>
        <w:pStyle w:val="BodyText"/>
        <w:spacing w:before="262"/>
        <w:ind w:left="1276"/>
        <w:jc w:val="both"/>
        <w:rPr>
          <w:rFonts w:ascii="Cambria" w:eastAsia="Cambria"/>
        </w:rPr>
      </w:pPr>
      <w:r>
        <w:t>Concrete cover(</w:t>
      </w:r>
      <w:r>
        <w:rPr>
          <w:rFonts w:ascii="Cambria Math" w:eastAsia="Cambria" w:hAnsi="Cambria Math" w:cs="Cambria Math"/>
        </w:rPr>
        <w:t>𝑓</w:t>
      </w:r>
      <w:r>
        <w:rPr>
          <w:rFonts w:ascii="Cambria" w:eastAsia="Cambria"/>
          <w:vertAlign w:val="subscript"/>
        </w:rPr>
        <w:t>cu</w:t>
      </w:r>
      <w:r>
        <w:t>)=</w:t>
      </w:r>
      <w:r>
        <w:rPr>
          <w:rFonts w:ascii="Cambria" w:eastAsia="Cambria"/>
          <w:spacing w:val="-2"/>
        </w:rPr>
        <w:t>20</w:t>
      </w:r>
      <w:r>
        <w:rPr>
          <w:rFonts w:ascii="Cambria Math" w:eastAsia="Cambria" w:hAnsi="Cambria Math" w:cs="Cambria Math"/>
          <w:spacing w:val="-2"/>
        </w:rPr>
        <w:t>𝐾𝑁</w:t>
      </w:r>
      <w:r>
        <w:rPr>
          <w:rFonts w:ascii="Cambria" w:eastAsia="Cambria"/>
          <w:spacing w:val="-2"/>
        </w:rPr>
        <w:t>/</w:t>
      </w:r>
      <w:r>
        <w:rPr>
          <w:rFonts w:ascii="Cambria Math" w:eastAsia="Cambria" w:hAnsi="Cambria Math" w:cs="Cambria Math"/>
          <w:spacing w:val="-2"/>
        </w:rPr>
        <w:t>𝑚</w:t>
      </w:r>
      <w:r>
        <w:rPr>
          <w:rFonts w:ascii="Cambria" w:eastAsia="Cambria"/>
          <w:spacing w:val="-2"/>
          <w:vertAlign w:val="superscript"/>
        </w:rPr>
        <w:t>2</w:t>
      </w:r>
    </w:p>
    <w:p w:rsidR="0067084F" w:rsidRDefault="0067084F" w:rsidP="0067084F">
      <w:pPr>
        <w:pStyle w:val="BodyText"/>
        <w:spacing w:before="266"/>
        <w:ind w:left="1276"/>
        <w:jc w:val="both"/>
        <w:rPr>
          <w:rFonts w:ascii="Cambria" w:eastAsia="Cambria"/>
        </w:rPr>
      </w:pPr>
      <w:r>
        <w:t>Steel grade(</w:t>
      </w:r>
      <w:r>
        <w:rPr>
          <w:rFonts w:ascii="Cambria Math" w:eastAsia="Cambria" w:hAnsi="Cambria Math" w:cs="Cambria Math"/>
        </w:rPr>
        <w:t>𝑓</w:t>
      </w:r>
      <w:r>
        <w:rPr>
          <w:rFonts w:ascii="Cambria" w:eastAsia="Cambria"/>
          <w:vertAlign w:val="subscript"/>
        </w:rPr>
        <w:t>y</w:t>
      </w:r>
      <w:r>
        <w:t>)=</w:t>
      </w:r>
      <w:r>
        <w:rPr>
          <w:rFonts w:ascii="Cambria" w:eastAsia="Cambria"/>
          <w:spacing w:val="-2"/>
        </w:rPr>
        <w:t>385</w:t>
      </w:r>
      <w:r>
        <w:rPr>
          <w:rFonts w:ascii="Cambria Math" w:eastAsia="Cambria" w:hAnsi="Cambria Math" w:cs="Cambria Math"/>
          <w:spacing w:val="-2"/>
        </w:rPr>
        <w:t>𝐾𝑁</w:t>
      </w:r>
      <w:r>
        <w:rPr>
          <w:rFonts w:ascii="Cambria" w:eastAsia="Cambria"/>
          <w:spacing w:val="-2"/>
        </w:rPr>
        <w:t>/</w:t>
      </w:r>
      <w:r>
        <w:rPr>
          <w:rFonts w:ascii="Cambria Math" w:eastAsia="Cambria" w:hAnsi="Cambria Math" w:cs="Cambria Math"/>
          <w:spacing w:val="-2"/>
        </w:rPr>
        <w:t>𝑚</w:t>
      </w:r>
      <w:r>
        <w:rPr>
          <w:rFonts w:ascii="Cambria" w:eastAsia="Cambria"/>
          <w:spacing w:val="-2"/>
          <w:vertAlign w:val="superscript"/>
        </w:rPr>
        <w:t>2</w:t>
      </w:r>
    </w:p>
    <w:p w:rsidR="0067084F" w:rsidRDefault="0067084F" w:rsidP="0067084F">
      <w:pPr>
        <w:pStyle w:val="BodyText"/>
        <w:jc w:val="both"/>
        <w:rPr>
          <w:rFonts w:ascii="Cambria" w:eastAsia="Cambria"/>
        </w:rPr>
        <w:sectPr w:rsidR="0067084F">
          <w:pgSz w:w="12240" w:h="15840"/>
          <w:pgMar w:top="1200" w:right="360" w:bottom="960" w:left="720" w:header="0" w:footer="779" w:gutter="0"/>
          <w:cols w:space="720"/>
        </w:sectPr>
      </w:pPr>
    </w:p>
    <w:p w:rsidR="0067084F" w:rsidRDefault="0067084F" w:rsidP="0067084F">
      <w:pPr>
        <w:pStyle w:val="BodyText"/>
        <w:spacing w:before="36"/>
        <w:ind w:left="1276"/>
        <w:jc w:val="both"/>
        <w:rPr>
          <w:rFonts w:ascii="Cambria"/>
        </w:rPr>
      </w:pPr>
      <w:r>
        <w:rPr>
          <w:rFonts w:ascii="Cambria"/>
        </w:rPr>
        <w:lastRenderedPageBreak/>
        <w:t>Number of Tread=</w:t>
      </w:r>
      <w:r>
        <w:rPr>
          <w:rFonts w:ascii="Cambria"/>
          <w:spacing w:val="-10"/>
        </w:rPr>
        <w:t>6</w:t>
      </w:r>
    </w:p>
    <w:p w:rsidR="0067084F" w:rsidRDefault="0067084F" w:rsidP="0067084F">
      <w:pPr>
        <w:pStyle w:val="BodyText"/>
        <w:spacing w:before="181"/>
        <w:jc w:val="both"/>
        <w:rPr>
          <w:rFonts w:ascii="Cambria"/>
          <w:sz w:val="20"/>
        </w:rPr>
      </w:pPr>
      <w:r>
        <w:rPr>
          <w:rFonts w:ascii="Cambria"/>
          <w:noProof/>
          <w:sz w:val="20"/>
        </w:rPr>
        <w:drawing>
          <wp:anchor distT="0" distB="0" distL="0" distR="0" simplePos="0" relativeHeight="251631616" behindDoc="1" locked="0" layoutInCell="1" allowOverlap="1">
            <wp:simplePos x="0" y="0"/>
            <wp:positionH relativeFrom="page">
              <wp:posOffset>2255633</wp:posOffset>
            </wp:positionH>
            <wp:positionV relativeFrom="paragraph">
              <wp:posOffset>279137</wp:posOffset>
            </wp:positionV>
            <wp:extent cx="3077713" cy="4108513"/>
            <wp:effectExtent l="0" t="0" r="0" b="0"/>
            <wp:wrapTopAndBottom/>
            <wp:docPr id="74"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40" cstate="print"/>
                    <a:stretch>
                      <a:fillRect/>
                    </a:stretch>
                  </pic:blipFill>
                  <pic:spPr>
                    <a:xfrm>
                      <a:off x="0" y="0"/>
                      <a:ext cx="3077713" cy="4108513"/>
                    </a:xfrm>
                    <a:prstGeom prst="rect">
                      <a:avLst/>
                    </a:prstGeom>
                  </pic:spPr>
                </pic:pic>
              </a:graphicData>
            </a:graphic>
          </wp:anchor>
        </w:drawing>
      </w:r>
    </w:p>
    <w:p w:rsidR="0067084F" w:rsidRDefault="0067084F" w:rsidP="0067084F">
      <w:pPr>
        <w:pStyle w:val="BodyText"/>
        <w:jc w:val="both"/>
        <w:rPr>
          <w:rFonts w:ascii="Cambria"/>
        </w:rPr>
      </w:pPr>
    </w:p>
    <w:p w:rsidR="0067084F" w:rsidRDefault="0067084F" w:rsidP="0067084F">
      <w:pPr>
        <w:pStyle w:val="BodyText"/>
        <w:jc w:val="both"/>
        <w:rPr>
          <w:rFonts w:ascii="Cambria"/>
        </w:rPr>
      </w:pPr>
    </w:p>
    <w:p w:rsidR="0067084F" w:rsidRDefault="0067084F" w:rsidP="0067084F">
      <w:pPr>
        <w:pStyle w:val="BodyText"/>
        <w:spacing w:before="43"/>
        <w:jc w:val="both"/>
        <w:rPr>
          <w:rFonts w:ascii="Cambria"/>
        </w:rPr>
      </w:pPr>
    </w:p>
    <w:p w:rsidR="0067084F" w:rsidRDefault="0067084F" w:rsidP="0067084F">
      <w:pPr>
        <w:ind w:left="542" w:right="960"/>
        <w:jc w:val="both"/>
        <w:rPr>
          <w:i/>
          <w:sz w:val="24"/>
        </w:rPr>
      </w:pPr>
      <w:r>
        <w:rPr>
          <w:i/>
          <w:sz w:val="24"/>
        </w:rPr>
        <w:t>Figure22:StaircaseLoadingCalculationusing</w:t>
      </w:r>
      <w:r>
        <w:rPr>
          <w:i/>
          <w:spacing w:val="-2"/>
          <w:sz w:val="24"/>
        </w:rPr>
        <w:t>Excel</w:t>
      </w:r>
    </w:p>
    <w:p w:rsidR="0067084F" w:rsidRDefault="0067084F" w:rsidP="0067084F">
      <w:pPr>
        <w:pStyle w:val="BodyText"/>
        <w:spacing w:before="24"/>
        <w:jc w:val="both"/>
        <w:rPr>
          <w:i/>
        </w:rPr>
      </w:pPr>
    </w:p>
    <w:p w:rsidR="0067084F" w:rsidRDefault="0067084F" w:rsidP="0067084F">
      <w:pPr>
        <w:pStyle w:val="BodyText"/>
        <w:spacing w:line="480" w:lineRule="auto"/>
        <w:ind w:left="556" w:right="975" w:firstLine="720"/>
        <w:jc w:val="both"/>
      </w:pPr>
      <w:r>
        <w:t>The values of the loadings for the flight and landing will be used to determine the moment from Beamax– just as seen in the below figure:</w:t>
      </w:r>
    </w:p>
    <w:p w:rsidR="0067084F" w:rsidRDefault="0067084F" w:rsidP="0067084F">
      <w:pPr>
        <w:pStyle w:val="BodyText"/>
        <w:ind w:left="2852"/>
        <w:jc w:val="both"/>
        <w:rPr>
          <w:sz w:val="20"/>
        </w:rPr>
      </w:pPr>
      <w:r>
        <w:rPr>
          <w:noProof/>
          <w:sz w:val="20"/>
        </w:rPr>
        <w:drawing>
          <wp:inline distT="0" distB="0" distL="0" distR="0">
            <wp:extent cx="3256564" cy="1562100"/>
            <wp:effectExtent l="0" t="0" r="0" b="0"/>
            <wp:docPr id="75"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41" cstate="print"/>
                    <a:stretch>
                      <a:fillRect/>
                    </a:stretch>
                  </pic:blipFill>
                  <pic:spPr>
                    <a:xfrm>
                      <a:off x="0" y="0"/>
                      <a:ext cx="3256564" cy="1562100"/>
                    </a:xfrm>
                    <a:prstGeom prst="rect">
                      <a:avLst/>
                    </a:prstGeom>
                  </pic:spPr>
                </pic:pic>
              </a:graphicData>
            </a:graphic>
          </wp:inline>
        </w:drawing>
      </w:r>
    </w:p>
    <w:p w:rsidR="0067084F" w:rsidRDefault="0067084F" w:rsidP="0067084F">
      <w:pPr>
        <w:pStyle w:val="BodyText"/>
        <w:spacing w:before="189"/>
        <w:jc w:val="both"/>
      </w:pPr>
    </w:p>
    <w:p w:rsidR="0067084F" w:rsidRDefault="0067084F" w:rsidP="0067084F">
      <w:pPr>
        <w:spacing w:before="1"/>
        <w:ind w:left="543" w:right="960"/>
        <w:jc w:val="both"/>
        <w:rPr>
          <w:i/>
          <w:sz w:val="24"/>
        </w:rPr>
      </w:pPr>
      <w:r>
        <w:rPr>
          <w:i/>
          <w:sz w:val="24"/>
        </w:rPr>
        <w:t xml:space="preserve">Figure23:Moment and Shear Force Diagram swith Values for the Staircase </w:t>
      </w:r>
      <w:r>
        <w:rPr>
          <w:i/>
          <w:spacing w:val="-4"/>
          <w:sz w:val="24"/>
        </w:rPr>
        <w:t>Plan</w:t>
      </w:r>
    </w:p>
    <w:p w:rsidR="0067084F" w:rsidRDefault="0067084F" w:rsidP="0067084F">
      <w:pPr>
        <w:jc w:val="both"/>
        <w:rPr>
          <w:i/>
          <w:sz w:val="24"/>
        </w:rPr>
        <w:sectPr w:rsidR="0067084F">
          <w:pgSz w:w="12240" w:h="15840"/>
          <w:pgMar w:top="1240" w:right="360" w:bottom="960" w:left="720" w:header="0" w:footer="779" w:gutter="0"/>
          <w:cols w:space="720"/>
        </w:sectPr>
      </w:pPr>
    </w:p>
    <w:p w:rsidR="0067084F" w:rsidRDefault="0067084F" w:rsidP="0067084F">
      <w:pPr>
        <w:pStyle w:val="BodyText"/>
        <w:ind w:left="876"/>
        <w:jc w:val="both"/>
        <w:rPr>
          <w:sz w:val="20"/>
        </w:rPr>
      </w:pPr>
      <w:r>
        <w:rPr>
          <w:noProof/>
          <w:sz w:val="20"/>
        </w:rPr>
        <w:lastRenderedPageBreak/>
        <w:drawing>
          <wp:inline distT="0" distB="0" distL="0" distR="0">
            <wp:extent cx="5519476" cy="2885503"/>
            <wp:effectExtent l="0" t="0" r="0" b="0"/>
            <wp:docPr id="76"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42" cstate="print"/>
                    <a:stretch>
                      <a:fillRect/>
                    </a:stretch>
                  </pic:blipFill>
                  <pic:spPr>
                    <a:xfrm>
                      <a:off x="0" y="0"/>
                      <a:ext cx="5519476" cy="2885503"/>
                    </a:xfrm>
                    <a:prstGeom prst="rect">
                      <a:avLst/>
                    </a:prstGeom>
                  </pic:spPr>
                </pic:pic>
              </a:graphicData>
            </a:graphic>
          </wp:inline>
        </w:drawing>
      </w:r>
    </w:p>
    <w:p w:rsidR="0067084F" w:rsidRDefault="0067084F" w:rsidP="0067084F">
      <w:pPr>
        <w:pStyle w:val="BodyText"/>
        <w:spacing w:before="246"/>
        <w:jc w:val="both"/>
        <w:rPr>
          <w:i/>
        </w:rPr>
      </w:pPr>
    </w:p>
    <w:p w:rsidR="0067084F" w:rsidRDefault="0067084F" w:rsidP="0067084F">
      <w:pPr>
        <w:spacing w:line="360" w:lineRule="auto"/>
        <w:ind w:left="539" w:right="960"/>
        <w:jc w:val="both"/>
        <w:rPr>
          <w:i/>
          <w:sz w:val="24"/>
        </w:rPr>
      </w:pPr>
      <w:r>
        <w:rPr>
          <w:i/>
          <w:sz w:val="24"/>
        </w:rPr>
        <w:t xml:space="preserve">Figure24:Element Design to BS8110Templatet oDeterminetheAreaofReinforcementsforthe </w:t>
      </w:r>
      <w:r>
        <w:rPr>
          <w:i/>
          <w:spacing w:val="-2"/>
          <w:sz w:val="24"/>
        </w:rPr>
        <w:t>Staircase</w:t>
      </w:r>
    </w:p>
    <w:p w:rsidR="0067084F" w:rsidRDefault="0067084F" w:rsidP="0067084F">
      <w:pPr>
        <w:pStyle w:val="BodyText"/>
        <w:spacing w:before="1"/>
        <w:jc w:val="both"/>
        <w:rPr>
          <w:i/>
          <w:sz w:val="16"/>
        </w:rPr>
      </w:pPr>
      <w:r>
        <w:rPr>
          <w:i/>
          <w:noProof/>
          <w:sz w:val="16"/>
        </w:rPr>
        <w:drawing>
          <wp:anchor distT="0" distB="0" distL="0" distR="0" simplePos="0" relativeHeight="251632640" behindDoc="1" locked="0" layoutInCell="1" allowOverlap="1">
            <wp:simplePos x="0" y="0"/>
            <wp:positionH relativeFrom="page">
              <wp:posOffset>947776</wp:posOffset>
            </wp:positionH>
            <wp:positionV relativeFrom="paragraph">
              <wp:posOffset>133245</wp:posOffset>
            </wp:positionV>
            <wp:extent cx="3594494" cy="2221992"/>
            <wp:effectExtent l="0" t="0" r="0" b="0"/>
            <wp:wrapTopAndBottom/>
            <wp:docPr id="77"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43" cstate="print"/>
                    <a:stretch>
                      <a:fillRect/>
                    </a:stretch>
                  </pic:blipFill>
                  <pic:spPr>
                    <a:xfrm>
                      <a:off x="0" y="0"/>
                      <a:ext cx="3594494" cy="2221992"/>
                    </a:xfrm>
                    <a:prstGeom prst="rect">
                      <a:avLst/>
                    </a:prstGeom>
                  </pic:spPr>
                </pic:pic>
              </a:graphicData>
            </a:graphic>
          </wp:anchor>
        </w:drawing>
      </w:r>
      <w:r>
        <w:rPr>
          <w:i/>
          <w:noProof/>
          <w:sz w:val="16"/>
        </w:rPr>
        <w:drawing>
          <wp:anchor distT="0" distB="0" distL="0" distR="0" simplePos="0" relativeHeight="251633664" behindDoc="1" locked="0" layoutInCell="1" allowOverlap="1">
            <wp:simplePos x="0" y="0"/>
            <wp:positionH relativeFrom="page">
              <wp:posOffset>4625152</wp:posOffset>
            </wp:positionH>
            <wp:positionV relativeFrom="paragraph">
              <wp:posOffset>467038</wp:posOffset>
            </wp:positionV>
            <wp:extent cx="1919888" cy="1874520"/>
            <wp:effectExtent l="0" t="0" r="0" b="0"/>
            <wp:wrapTopAndBottom/>
            <wp:docPr id="78"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44" cstate="print"/>
                    <a:stretch>
                      <a:fillRect/>
                    </a:stretch>
                  </pic:blipFill>
                  <pic:spPr>
                    <a:xfrm>
                      <a:off x="0" y="0"/>
                      <a:ext cx="1919888" cy="1874520"/>
                    </a:xfrm>
                    <a:prstGeom prst="rect">
                      <a:avLst/>
                    </a:prstGeom>
                  </pic:spPr>
                </pic:pic>
              </a:graphicData>
            </a:graphic>
          </wp:anchor>
        </w:drawing>
      </w:r>
    </w:p>
    <w:p w:rsidR="0067084F" w:rsidRDefault="0067084F" w:rsidP="0067084F">
      <w:pPr>
        <w:pStyle w:val="BodyText"/>
        <w:spacing w:before="109"/>
        <w:jc w:val="both"/>
        <w:rPr>
          <w:i/>
        </w:rPr>
      </w:pPr>
    </w:p>
    <w:p w:rsidR="0067084F" w:rsidRDefault="0067084F" w:rsidP="0067084F">
      <w:pPr>
        <w:pStyle w:val="BodyText"/>
        <w:tabs>
          <w:tab w:val="left" w:pos="8286"/>
        </w:tabs>
        <w:ind w:left="2596"/>
        <w:jc w:val="both"/>
      </w:pPr>
      <w:r>
        <w:rPr>
          <w:spacing w:val="-5"/>
        </w:rPr>
        <w:t>(a)</w:t>
      </w:r>
      <w:r>
        <w:tab/>
      </w:r>
      <w:r>
        <w:rPr>
          <w:spacing w:val="-5"/>
        </w:rPr>
        <w:t>(b)</w:t>
      </w:r>
    </w:p>
    <w:p w:rsidR="0067084F" w:rsidRDefault="0067084F" w:rsidP="0067084F">
      <w:pPr>
        <w:pStyle w:val="BodyText"/>
        <w:spacing w:before="103"/>
        <w:jc w:val="both"/>
      </w:pPr>
    </w:p>
    <w:p w:rsidR="0067084F" w:rsidRDefault="0067084F" w:rsidP="0067084F">
      <w:pPr>
        <w:spacing w:before="1"/>
        <w:ind w:left="539" w:right="960"/>
        <w:jc w:val="both"/>
        <w:rPr>
          <w:i/>
          <w:sz w:val="24"/>
        </w:rPr>
      </w:pPr>
      <w:r>
        <w:rPr>
          <w:i/>
          <w:sz w:val="24"/>
        </w:rPr>
        <w:t>Figure25aandb:StaircasePlanandStaircaseReinforcement</w:t>
      </w:r>
      <w:r>
        <w:rPr>
          <w:i/>
          <w:spacing w:val="-2"/>
          <w:sz w:val="24"/>
        </w:rPr>
        <w:t>Details</w:t>
      </w:r>
    </w:p>
    <w:p w:rsidR="0067084F" w:rsidRDefault="0067084F" w:rsidP="0067084F">
      <w:pPr>
        <w:pStyle w:val="BodyText"/>
        <w:spacing w:before="21"/>
        <w:jc w:val="both"/>
        <w:rPr>
          <w:i/>
        </w:rPr>
      </w:pPr>
    </w:p>
    <w:p w:rsidR="0067084F" w:rsidRDefault="0067084F" w:rsidP="0067084F">
      <w:pPr>
        <w:pStyle w:val="ListParagraph"/>
        <w:numPr>
          <w:ilvl w:val="3"/>
          <w:numId w:val="7"/>
        </w:numPr>
        <w:tabs>
          <w:tab w:val="left" w:pos="1276"/>
        </w:tabs>
        <w:spacing w:line="480" w:lineRule="auto"/>
        <w:ind w:right="969"/>
        <w:jc w:val="both"/>
        <w:rPr>
          <w:sz w:val="24"/>
        </w:rPr>
      </w:pPr>
      <w:r>
        <w:rPr>
          <w:b/>
          <w:color w:val="212121"/>
          <w:sz w:val="24"/>
        </w:rPr>
        <w:t xml:space="preserve">Design of Foundation: </w:t>
      </w:r>
      <w:r>
        <w:rPr>
          <w:color w:val="212121"/>
          <w:sz w:val="24"/>
        </w:rPr>
        <w:t>All loads from the superstructure of a buildingare transferredto the ground. If the foundation of a building is poorly designed, then all the efforts input in designing the super structure was in vain. It is therefore imperative that adequate care is taken</w:t>
      </w:r>
    </w:p>
    <w:p w:rsidR="0067084F" w:rsidRDefault="0067084F" w:rsidP="0067084F">
      <w:pPr>
        <w:pStyle w:val="ListParagraph"/>
        <w:spacing w:line="480" w:lineRule="auto"/>
        <w:jc w:val="both"/>
        <w:rPr>
          <w:sz w:val="24"/>
        </w:rPr>
        <w:sectPr w:rsidR="0067084F">
          <w:pgSz w:w="12240" w:h="15840"/>
          <w:pgMar w:top="1280" w:right="360" w:bottom="960" w:left="720" w:header="0" w:footer="779" w:gutter="0"/>
          <w:cols w:space="720"/>
        </w:sectPr>
      </w:pPr>
    </w:p>
    <w:p w:rsidR="0067084F" w:rsidRDefault="0067084F" w:rsidP="0067084F">
      <w:pPr>
        <w:pStyle w:val="BodyText"/>
        <w:spacing w:before="71" w:line="480" w:lineRule="auto"/>
        <w:ind w:left="1276" w:right="971"/>
        <w:jc w:val="both"/>
      </w:pPr>
      <w:r>
        <w:rPr>
          <w:color w:val="212121"/>
        </w:rPr>
        <w:lastRenderedPageBreak/>
        <w:t>in the design of foundations. Foundation design starts with a detailed field and soil investigation. It is very important to know the index and geotechnical properties of the soil, including the soil chemistry, so that the performance of the foundation can be guaranteed.</w:t>
      </w:r>
    </w:p>
    <w:p w:rsidR="0067084F" w:rsidRDefault="0067084F" w:rsidP="0067084F">
      <w:pPr>
        <w:pStyle w:val="BodyText"/>
        <w:spacing w:before="120"/>
        <w:ind w:left="1276"/>
        <w:jc w:val="both"/>
      </w:pPr>
      <w:r>
        <w:t xml:space="preserve">All design parameters are shown in table1, 2 and </w:t>
      </w:r>
      <w:r>
        <w:rPr>
          <w:spacing w:val="-5"/>
        </w:rPr>
        <w:t>3.</w:t>
      </w:r>
    </w:p>
    <w:p w:rsidR="0067084F" w:rsidRDefault="0067084F" w:rsidP="0067084F">
      <w:pPr>
        <w:pStyle w:val="BodyText"/>
        <w:spacing w:before="54"/>
        <w:jc w:val="both"/>
        <w:rPr>
          <w:sz w:val="20"/>
        </w:rPr>
      </w:pPr>
    </w:p>
    <w:tbl>
      <w:tblPr>
        <w:tblW w:w="0" w:type="auto"/>
        <w:tblInd w:w="23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3072"/>
        <w:gridCol w:w="1757"/>
        <w:gridCol w:w="1265"/>
      </w:tblGrid>
      <w:tr w:rsidR="0067084F" w:rsidTr="00723228">
        <w:trPr>
          <w:trHeight w:val="597"/>
        </w:trPr>
        <w:tc>
          <w:tcPr>
            <w:tcW w:w="3072" w:type="dxa"/>
          </w:tcPr>
          <w:p w:rsidR="0067084F" w:rsidRDefault="0067084F" w:rsidP="00723228">
            <w:pPr>
              <w:pStyle w:val="TableParagraph"/>
              <w:spacing w:before="42"/>
              <w:ind w:left="114"/>
              <w:jc w:val="both"/>
              <w:rPr>
                <w:b/>
                <w:sz w:val="24"/>
              </w:rPr>
            </w:pPr>
            <w:r>
              <w:rPr>
                <w:b/>
                <w:spacing w:val="-2"/>
                <w:sz w:val="24"/>
              </w:rPr>
              <w:t>Parameter</w:t>
            </w:r>
          </w:p>
        </w:tc>
        <w:tc>
          <w:tcPr>
            <w:tcW w:w="1757" w:type="dxa"/>
          </w:tcPr>
          <w:p w:rsidR="0067084F" w:rsidRDefault="0067084F" w:rsidP="00723228">
            <w:pPr>
              <w:pStyle w:val="TableParagraph"/>
              <w:spacing w:before="42"/>
              <w:ind w:left="114"/>
              <w:jc w:val="both"/>
              <w:rPr>
                <w:b/>
                <w:sz w:val="24"/>
              </w:rPr>
            </w:pPr>
            <w:r>
              <w:rPr>
                <w:b/>
                <w:spacing w:val="-2"/>
                <w:sz w:val="24"/>
              </w:rPr>
              <w:t>Notation</w:t>
            </w:r>
          </w:p>
        </w:tc>
        <w:tc>
          <w:tcPr>
            <w:tcW w:w="1265" w:type="dxa"/>
          </w:tcPr>
          <w:p w:rsidR="0067084F" w:rsidRDefault="0067084F" w:rsidP="00723228">
            <w:pPr>
              <w:pStyle w:val="TableParagraph"/>
              <w:spacing w:before="42"/>
              <w:jc w:val="both"/>
              <w:rPr>
                <w:b/>
                <w:sz w:val="24"/>
              </w:rPr>
            </w:pPr>
            <w:r>
              <w:rPr>
                <w:b/>
                <w:spacing w:val="-2"/>
                <w:sz w:val="24"/>
              </w:rPr>
              <w:t>Value</w:t>
            </w:r>
          </w:p>
        </w:tc>
      </w:tr>
      <w:tr w:rsidR="0067084F" w:rsidTr="00723228">
        <w:trPr>
          <w:trHeight w:val="637"/>
        </w:trPr>
        <w:tc>
          <w:tcPr>
            <w:tcW w:w="3072" w:type="dxa"/>
          </w:tcPr>
          <w:p w:rsidR="0067084F" w:rsidRDefault="0067084F" w:rsidP="00723228">
            <w:pPr>
              <w:pStyle w:val="TableParagraph"/>
              <w:jc w:val="both"/>
              <w:rPr>
                <w:sz w:val="24"/>
              </w:rPr>
            </w:pPr>
            <w:r>
              <w:rPr>
                <w:sz w:val="24"/>
              </w:rPr>
              <w:t xml:space="preserve">Yield strength of </w:t>
            </w:r>
            <w:r>
              <w:rPr>
                <w:spacing w:val="-2"/>
                <w:sz w:val="24"/>
              </w:rPr>
              <w:t>steel</w:t>
            </w:r>
          </w:p>
        </w:tc>
        <w:tc>
          <w:tcPr>
            <w:tcW w:w="1757" w:type="dxa"/>
          </w:tcPr>
          <w:p w:rsidR="0067084F" w:rsidRDefault="0067084F" w:rsidP="00723228">
            <w:pPr>
              <w:pStyle w:val="TableParagraph"/>
              <w:spacing w:before="40"/>
              <w:ind w:left="172"/>
              <w:jc w:val="both"/>
              <w:rPr>
                <w:rFonts w:ascii="Cambria" w:eastAsia="Cambria"/>
                <w:sz w:val="24"/>
              </w:rPr>
            </w:pPr>
            <w:r>
              <w:rPr>
                <w:rFonts w:ascii="Cambria Math" w:eastAsia="Cambria" w:hAnsi="Cambria Math" w:cs="Cambria Math"/>
                <w:spacing w:val="-5"/>
                <w:w w:val="115"/>
                <w:sz w:val="24"/>
              </w:rPr>
              <w:t>𝑓</w:t>
            </w:r>
            <w:r>
              <w:rPr>
                <w:rFonts w:ascii="Cambria" w:eastAsia="Cambria"/>
                <w:spacing w:val="-5"/>
                <w:w w:val="115"/>
                <w:sz w:val="24"/>
                <w:vertAlign w:val="subscript"/>
              </w:rPr>
              <w:t>y</w:t>
            </w:r>
          </w:p>
        </w:tc>
        <w:tc>
          <w:tcPr>
            <w:tcW w:w="1265" w:type="dxa"/>
          </w:tcPr>
          <w:p w:rsidR="0067084F" w:rsidRDefault="0067084F" w:rsidP="00723228">
            <w:pPr>
              <w:pStyle w:val="TableParagraph"/>
              <w:jc w:val="both"/>
              <w:rPr>
                <w:sz w:val="24"/>
              </w:rPr>
            </w:pPr>
            <w:r>
              <w:rPr>
                <w:spacing w:val="-2"/>
                <w:sz w:val="24"/>
              </w:rPr>
              <w:t>385MPa</w:t>
            </w:r>
          </w:p>
        </w:tc>
      </w:tr>
      <w:tr w:rsidR="0067084F" w:rsidTr="00723228">
        <w:trPr>
          <w:trHeight w:val="609"/>
        </w:trPr>
        <w:tc>
          <w:tcPr>
            <w:tcW w:w="3072" w:type="dxa"/>
          </w:tcPr>
          <w:p w:rsidR="0067084F" w:rsidRDefault="0067084F" w:rsidP="00723228">
            <w:pPr>
              <w:pStyle w:val="TableParagraph"/>
              <w:jc w:val="both"/>
              <w:rPr>
                <w:sz w:val="24"/>
              </w:rPr>
            </w:pPr>
            <w:r>
              <w:rPr>
                <w:sz w:val="24"/>
              </w:rPr>
              <w:t xml:space="preserve">Strength of </w:t>
            </w:r>
            <w:r>
              <w:rPr>
                <w:spacing w:val="-2"/>
                <w:sz w:val="24"/>
              </w:rPr>
              <w:t>concrete</w:t>
            </w:r>
          </w:p>
        </w:tc>
        <w:tc>
          <w:tcPr>
            <w:tcW w:w="1757" w:type="dxa"/>
          </w:tcPr>
          <w:p w:rsidR="0067084F" w:rsidRDefault="0067084F" w:rsidP="00723228">
            <w:pPr>
              <w:pStyle w:val="TableParagraph"/>
              <w:spacing w:before="41"/>
              <w:ind w:left="174"/>
              <w:jc w:val="both"/>
              <w:rPr>
                <w:rFonts w:ascii="Cambria" w:eastAsia="Cambria"/>
                <w:sz w:val="17"/>
              </w:rPr>
            </w:pPr>
            <w:r>
              <w:rPr>
                <w:rFonts w:ascii="Cambria Math" w:eastAsia="Cambria" w:hAnsi="Cambria Math" w:cs="Cambria Math"/>
                <w:spacing w:val="-5"/>
                <w:w w:val="110"/>
                <w:position w:val="5"/>
                <w:sz w:val="24"/>
              </w:rPr>
              <w:t>𝑓</w:t>
            </w:r>
            <w:r>
              <w:rPr>
                <w:rFonts w:ascii="Cambria" w:eastAsia="Cambria"/>
                <w:spacing w:val="-5"/>
                <w:w w:val="110"/>
                <w:sz w:val="17"/>
              </w:rPr>
              <w:t>cu</w:t>
            </w:r>
          </w:p>
        </w:tc>
        <w:tc>
          <w:tcPr>
            <w:tcW w:w="1265" w:type="dxa"/>
          </w:tcPr>
          <w:p w:rsidR="0067084F" w:rsidRDefault="0067084F" w:rsidP="00723228">
            <w:pPr>
              <w:pStyle w:val="TableParagraph"/>
              <w:jc w:val="both"/>
              <w:rPr>
                <w:sz w:val="24"/>
              </w:rPr>
            </w:pPr>
            <w:r>
              <w:rPr>
                <w:sz w:val="24"/>
              </w:rPr>
              <w:t>20</w:t>
            </w:r>
            <w:r>
              <w:rPr>
                <w:spacing w:val="-5"/>
                <w:sz w:val="24"/>
              </w:rPr>
              <w:t>MPa</w:t>
            </w:r>
          </w:p>
        </w:tc>
      </w:tr>
      <w:tr w:rsidR="0067084F" w:rsidTr="00723228">
        <w:trPr>
          <w:trHeight w:val="597"/>
        </w:trPr>
        <w:tc>
          <w:tcPr>
            <w:tcW w:w="3072" w:type="dxa"/>
          </w:tcPr>
          <w:p w:rsidR="0067084F" w:rsidRDefault="0067084F" w:rsidP="00723228">
            <w:pPr>
              <w:pStyle w:val="TableParagraph"/>
              <w:jc w:val="both"/>
              <w:rPr>
                <w:sz w:val="24"/>
              </w:rPr>
            </w:pPr>
            <w:r>
              <w:rPr>
                <w:sz w:val="24"/>
              </w:rPr>
              <w:t xml:space="preserve">Young modules of </w:t>
            </w:r>
            <w:r>
              <w:rPr>
                <w:spacing w:val="-2"/>
                <w:sz w:val="24"/>
              </w:rPr>
              <w:t>elasticity</w:t>
            </w:r>
          </w:p>
        </w:tc>
        <w:tc>
          <w:tcPr>
            <w:tcW w:w="1757" w:type="dxa"/>
          </w:tcPr>
          <w:p w:rsidR="0067084F" w:rsidRDefault="0067084F" w:rsidP="00723228">
            <w:pPr>
              <w:pStyle w:val="TableParagraph"/>
              <w:ind w:left="110"/>
              <w:jc w:val="both"/>
              <w:rPr>
                <w:sz w:val="24"/>
              </w:rPr>
            </w:pPr>
            <w:r>
              <w:rPr>
                <w:spacing w:val="-10"/>
                <w:sz w:val="24"/>
              </w:rPr>
              <w:t>E</w:t>
            </w:r>
          </w:p>
        </w:tc>
        <w:tc>
          <w:tcPr>
            <w:tcW w:w="1265" w:type="dxa"/>
          </w:tcPr>
          <w:p w:rsidR="0067084F" w:rsidRDefault="0067084F" w:rsidP="00723228">
            <w:pPr>
              <w:pStyle w:val="TableParagraph"/>
              <w:ind w:left="106"/>
              <w:jc w:val="both"/>
              <w:rPr>
                <w:sz w:val="24"/>
              </w:rPr>
            </w:pPr>
            <w:r>
              <w:rPr>
                <w:spacing w:val="-4"/>
                <w:sz w:val="24"/>
              </w:rPr>
              <w:t>5000</w:t>
            </w:r>
          </w:p>
        </w:tc>
      </w:tr>
      <w:tr w:rsidR="0067084F" w:rsidTr="00723228">
        <w:trPr>
          <w:trHeight w:val="597"/>
        </w:trPr>
        <w:tc>
          <w:tcPr>
            <w:tcW w:w="3072" w:type="dxa"/>
          </w:tcPr>
          <w:p w:rsidR="0067084F" w:rsidRDefault="0067084F" w:rsidP="00723228">
            <w:pPr>
              <w:pStyle w:val="TableParagraph"/>
              <w:jc w:val="both"/>
              <w:rPr>
                <w:sz w:val="24"/>
              </w:rPr>
            </w:pPr>
            <w:r>
              <w:rPr>
                <w:sz w:val="24"/>
              </w:rPr>
              <w:t xml:space="preserve">Dead load </w:t>
            </w:r>
            <w:r>
              <w:rPr>
                <w:spacing w:val="-2"/>
                <w:sz w:val="24"/>
              </w:rPr>
              <w:t>factor</w:t>
            </w:r>
          </w:p>
        </w:tc>
        <w:tc>
          <w:tcPr>
            <w:tcW w:w="1757" w:type="dxa"/>
          </w:tcPr>
          <w:p w:rsidR="0067084F" w:rsidRDefault="0067084F" w:rsidP="00723228">
            <w:pPr>
              <w:pStyle w:val="TableParagraph"/>
              <w:ind w:left="109"/>
              <w:jc w:val="both"/>
              <w:rPr>
                <w:sz w:val="24"/>
              </w:rPr>
            </w:pPr>
            <w:r>
              <w:rPr>
                <w:spacing w:val="-2"/>
                <w:sz w:val="24"/>
              </w:rPr>
              <w:t>D.L.F</w:t>
            </w:r>
          </w:p>
        </w:tc>
        <w:tc>
          <w:tcPr>
            <w:tcW w:w="1265" w:type="dxa"/>
          </w:tcPr>
          <w:p w:rsidR="0067084F" w:rsidRDefault="0067084F" w:rsidP="00723228">
            <w:pPr>
              <w:pStyle w:val="TableParagraph"/>
              <w:ind w:left="109"/>
              <w:jc w:val="both"/>
              <w:rPr>
                <w:sz w:val="24"/>
              </w:rPr>
            </w:pPr>
            <w:r>
              <w:rPr>
                <w:spacing w:val="-10"/>
                <w:sz w:val="24"/>
              </w:rPr>
              <w:t>2</w:t>
            </w:r>
          </w:p>
        </w:tc>
      </w:tr>
      <w:tr w:rsidR="0067084F" w:rsidTr="00723228">
        <w:trPr>
          <w:trHeight w:val="599"/>
        </w:trPr>
        <w:tc>
          <w:tcPr>
            <w:tcW w:w="3072" w:type="dxa"/>
          </w:tcPr>
          <w:p w:rsidR="0067084F" w:rsidRDefault="0067084F" w:rsidP="00723228">
            <w:pPr>
              <w:pStyle w:val="TableParagraph"/>
              <w:jc w:val="both"/>
              <w:rPr>
                <w:sz w:val="24"/>
              </w:rPr>
            </w:pPr>
            <w:r>
              <w:rPr>
                <w:sz w:val="24"/>
              </w:rPr>
              <w:t xml:space="preserve">Live load </w:t>
            </w:r>
            <w:r>
              <w:rPr>
                <w:spacing w:val="-2"/>
                <w:sz w:val="24"/>
              </w:rPr>
              <w:t>factor</w:t>
            </w:r>
          </w:p>
        </w:tc>
        <w:tc>
          <w:tcPr>
            <w:tcW w:w="1757" w:type="dxa"/>
          </w:tcPr>
          <w:p w:rsidR="0067084F" w:rsidRDefault="0067084F" w:rsidP="00723228">
            <w:pPr>
              <w:pStyle w:val="TableParagraph"/>
              <w:ind w:left="109"/>
              <w:jc w:val="both"/>
              <w:rPr>
                <w:sz w:val="24"/>
              </w:rPr>
            </w:pPr>
            <w:r>
              <w:rPr>
                <w:spacing w:val="-2"/>
                <w:sz w:val="24"/>
              </w:rPr>
              <w:t>L.L.F</w:t>
            </w:r>
          </w:p>
        </w:tc>
        <w:tc>
          <w:tcPr>
            <w:tcW w:w="1265" w:type="dxa"/>
          </w:tcPr>
          <w:p w:rsidR="0067084F" w:rsidRDefault="0067084F" w:rsidP="00723228">
            <w:pPr>
              <w:pStyle w:val="TableParagraph"/>
              <w:ind w:left="111"/>
              <w:jc w:val="both"/>
              <w:rPr>
                <w:sz w:val="24"/>
              </w:rPr>
            </w:pPr>
            <w:r>
              <w:rPr>
                <w:spacing w:val="-5"/>
                <w:sz w:val="24"/>
              </w:rPr>
              <w:t>1.5</w:t>
            </w:r>
          </w:p>
        </w:tc>
      </w:tr>
      <w:tr w:rsidR="0067084F" w:rsidTr="00723228">
        <w:trPr>
          <w:trHeight w:val="597"/>
        </w:trPr>
        <w:tc>
          <w:tcPr>
            <w:tcW w:w="3072" w:type="dxa"/>
          </w:tcPr>
          <w:p w:rsidR="0067084F" w:rsidRDefault="0067084F" w:rsidP="00723228">
            <w:pPr>
              <w:pStyle w:val="TableParagraph"/>
              <w:jc w:val="both"/>
              <w:rPr>
                <w:sz w:val="24"/>
              </w:rPr>
            </w:pPr>
            <w:r>
              <w:rPr>
                <w:sz w:val="24"/>
              </w:rPr>
              <w:t xml:space="preserve">Soil Unit </w:t>
            </w:r>
            <w:r>
              <w:rPr>
                <w:spacing w:val="-2"/>
                <w:sz w:val="24"/>
              </w:rPr>
              <w:t>weight</w:t>
            </w:r>
          </w:p>
        </w:tc>
        <w:tc>
          <w:tcPr>
            <w:tcW w:w="1757" w:type="dxa"/>
          </w:tcPr>
          <w:p w:rsidR="0067084F" w:rsidRDefault="0067084F" w:rsidP="00723228">
            <w:pPr>
              <w:pStyle w:val="TableParagraph"/>
              <w:spacing w:before="36"/>
              <w:ind w:left="110"/>
              <w:jc w:val="both"/>
              <w:rPr>
                <w:sz w:val="16"/>
              </w:rPr>
            </w:pPr>
            <w:r>
              <w:rPr>
                <w:position w:val="2"/>
                <w:sz w:val="24"/>
              </w:rPr>
              <w:t xml:space="preserve">γ </w:t>
            </w:r>
            <w:r>
              <w:rPr>
                <w:spacing w:val="-4"/>
                <w:sz w:val="16"/>
              </w:rPr>
              <w:t>soil</w:t>
            </w:r>
          </w:p>
        </w:tc>
        <w:tc>
          <w:tcPr>
            <w:tcW w:w="1265" w:type="dxa"/>
          </w:tcPr>
          <w:p w:rsidR="0067084F" w:rsidRDefault="0067084F" w:rsidP="00723228">
            <w:pPr>
              <w:pStyle w:val="TableParagraph"/>
              <w:jc w:val="both"/>
              <w:rPr>
                <w:sz w:val="24"/>
              </w:rPr>
            </w:pPr>
            <w:r>
              <w:rPr>
                <w:sz w:val="24"/>
              </w:rPr>
              <w:t>18</w:t>
            </w:r>
            <w:r>
              <w:rPr>
                <w:spacing w:val="-2"/>
                <w:sz w:val="24"/>
              </w:rPr>
              <w:t>kN/m</w:t>
            </w:r>
            <w:r>
              <w:rPr>
                <w:spacing w:val="-2"/>
                <w:sz w:val="24"/>
                <w:vertAlign w:val="superscript"/>
              </w:rPr>
              <w:t>3</w:t>
            </w:r>
          </w:p>
        </w:tc>
      </w:tr>
      <w:tr w:rsidR="0067084F" w:rsidTr="00723228">
        <w:trPr>
          <w:trHeight w:val="609"/>
        </w:trPr>
        <w:tc>
          <w:tcPr>
            <w:tcW w:w="3072" w:type="dxa"/>
          </w:tcPr>
          <w:p w:rsidR="0067084F" w:rsidRDefault="0067084F" w:rsidP="00723228">
            <w:pPr>
              <w:pStyle w:val="TableParagraph"/>
              <w:jc w:val="both"/>
              <w:rPr>
                <w:sz w:val="24"/>
              </w:rPr>
            </w:pPr>
            <w:r>
              <w:rPr>
                <w:sz w:val="24"/>
              </w:rPr>
              <w:t>Allow able Bearing</w:t>
            </w:r>
            <w:r>
              <w:rPr>
                <w:spacing w:val="-2"/>
                <w:sz w:val="24"/>
              </w:rPr>
              <w:t>s tress</w:t>
            </w:r>
          </w:p>
        </w:tc>
        <w:tc>
          <w:tcPr>
            <w:tcW w:w="1757" w:type="dxa"/>
          </w:tcPr>
          <w:p w:rsidR="0067084F" w:rsidRDefault="0067084F" w:rsidP="00723228">
            <w:pPr>
              <w:pStyle w:val="TableParagraph"/>
              <w:spacing w:before="43"/>
              <w:jc w:val="both"/>
              <w:rPr>
                <w:rFonts w:ascii="Cambria" w:eastAsia="Cambria"/>
                <w:sz w:val="24"/>
              </w:rPr>
            </w:pPr>
            <w:r>
              <w:rPr>
                <w:rFonts w:ascii="Cambria Math" w:eastAsia="Cambria" w:hAnsi="Cambria Math" w:cs="Cambria Math"/>
                <w:spacing w:val="-5"/>
                <w:w w:val="115"/>
                <w:sz w:val="24"/>
              </w:rPr>
              <w:t>𝑞</w:t>
            </w:r>
            <w:r>
              <w:rPr>
                <w:rFonts w:ascii="Cambria" w:eastAsia="Cambria"/>
                <w:spacing w:val="-5"/>
                <w:w w:val="115"/>
                <w:sz w:val="24"/>
                <w:vertAlign w:val="subscript"/>
              </w:rPr>
              <w:t>a</w:t>
            </w:r>
          </w:p>
        </w:tc>
        <w:tc>
          <w:tcPr>
            <w:tcW w:w="1265" w:type="dxa"/>
          </w:tcPr>
          <w:p w:rsidR="0067084F" w:rsidRDefault="0067084F" w:rsidP="00723228">
            <w:pPr>
              <w:pStyle w:val="TableParagraph"/>
              <w:jc w:val="both"/>
              <w:rPr>
                <w:sz w:val="24"/>
              </w:rPr>
            </w:pPr>
            <w:r>
              <w:rPr>
                <w:sz w:val="24"/>
              </w:rPr>
              <w:t>50kN/</w:t>
            </w:r>
            <w:r>
              <w:rPr>
                <w:spacing w:val="-5"/>
                <w:sz w:val="24"/>
              </w:rPr>
              <w:t>m</w:t>
            </w:r>
            <w:r>
              <w:rPr>
                <w:spacing w:val="-5"/>
                <w:sz w:val="24"/>
                <w:vertAlign w:val="superscript"/>
              </w:rPr>
              <w:t>2</w:t>
            </w:r>
          </w:p>
        </w:tc>
      </w:tr>
      <w:tr w:rsidR="0067084F" w:rsidTr="00723228">
        <w:trPr>
          <w:trHeight w:val="597"/>
        </w:trPr>
        <w:tc>
          <w:tcPr>
            <w:tcW w:w="3072" w:type="dxa"/>
          </w:tcPr>
          <w:p w:rsidR="0067084F" w:rsidRDefault="0067084F" w:rsidP="00723228">
            <w:pPr>
              <w:pStyle w:val="TableParagraph"/>
              <w:ind w:left="117"/>
              <w:jc w:val="both"/>
              <w:rPr>
                <w:sz w:val="24"/>
              </w:rPr>
            </w:pPr>
            <w:r>
              <w:rPr>
                <w:sz w:val="24"/>
              </w:rPr>
              <w:t xml:space="preserve">Concrete Unit </w:t>
            </w:r>
            <w:r>
              <w:rPr>
                <w:spacing w:val="-2"/>
                <w:sz w:val="24"/>
              </w:rPr>
              <w:t>weight</w:t>
            </w:r>
          </w:p>
        </w:tc>
        <w:tc>
          <w:tcPr>
            <w:tcW w:w="1757" w:type="dxa"/>
          </w:tcPr>
          <w:p w:rsidR="0067084F" w:rsidRDefault="0067084F" w:rsidP="00723228">
            <w:pPr>
              <w:pStyle w:val="TableParagraph"/>
              <w:ind w:left="109"/>
              <w:jc w:val="both"/>
              <w:rPr>
                <w:sz w:val="24"/>
              </w:rPr>
            </w:pPr>
            <w:r>
              <w:rPr>
                <w:sz w:val="24"/>
              </w:rPr>
              <w:t xml:space="preserve">Γ </w:t>
            </w:r>
            <w:r>
              <w:rPr>
                <w:spacing w:val="-2"/>
                <w:sz w:val="24"/>
              </w:rPr>
              <w:t>concrete</w:t>
            </w:r>
          </w:p>
        </w:tc>
        <w:tc>
          <w:tcPr>
            <w:tcW w:w="1265" w:type="dxa"/>
          </w:tcPr>
          <w:p w:rsidR="0067084F" w:rsidRDefault="0067084F" w:rsidP="00723228">
            <w:pPr>
              <w:pStyle w:val="TableParagraph"/>
              <w:ind w:left="107"/>
              <w:jc w:val="both"/>
              <w:rPr>
                <w:sz w:val="24"/>
              </w:rPr>
            </w:pPr>
            <w:r>
              <w:rPr>
                <w:sz w:val="24"/>
              </w:rPr>
              <w:t>24kN/</w:t>
            </w:r>
            <w:r>
              <w:rPr>
                <w:spacing w:val="-5"/>
                <w:sz w:val="24"/>
              </w:rPr>
              <w:t>m</w:t>
            </w:r>
            <w:r>
              <w:rPr>
                <w:spacing w:val="-5"/>
                <w:sz w:val="24"/>
                <w:vertAlign w:val="superscript"/>
              </w:rPr>
              <w:t>3</w:t>
            </w:r>
          </w:p>
        </w:tc>
      </w:tr>
    </w:tbl>
    <w:p w:rsidR="0067084F" w:rsidRDefault="0067084F" w:rsidP="0067084F">
      <w:pPr>
        <w:ind w:left="545" w:right="960"/>
        <w:jc w:val="both"/>
        <w:rPr>
          <w:i/>
          <w:sz w:val="24"/>
        </w:rPr>
      </w:pPr>
      <w:r>
        <w:rPr>
          <w:i/>
          <w:sz w:val="24"/>
        </w:rPr>
        <w:t xml:space="preserve">Table1:Parameters used in Raft Foundation </w:t>
      </w:r>
      <w:r>
        <w:rPr>
          <w:i/>
          <w:spacing w:val="-2"/>
          <w:sz w:val="24"/>
        </w:rPr>
        <w:t>Design</w:t>
      </w:r>
    </w:p>
    <w:p w:rsidR="0067084F" w:rsidRDefault="0067084F" w:rsidP="0067084F">
      <w:pPr>
        <w:pStyle w:val="BodyText"/>
        <w:jc w:val="both"/>
        <w:rPr>
          <w:i/>
          <w:sz w:val="20"/>
        </w:rPr>
      </w:pPr>
    </w:p>
    <w:p w:rsidR="0067084F" w:rsidRDefault="0067084F" w:rsidP="0067084F">
      <w:pPr>
        <w:pStyle w:val="BodyText"/>
        <w:spacing w:before="185" w:after="1"/>
        <w:jc w:val="both"/>
        <w:rPr>
          <w:i/>
          <w:sz w:val="20"/>
        </w:rPr>
      </w:pPr>
    </w:p>
    <w:tbl>
      <w:tblPr>
        <w:tblW w:w="0" w:type="auto"/>
        <w:tblInd w:w="1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3084"/>
        <w:gridCol w:w="1416"/>
        <w:gridCol w:w="2410"/>
      </w:tblGrid>
      <w:tr w:rsidR="0067084F" w:rsidTr="00723228">
        <w:trPr>
          <w:trHeight w:val="597"/>
        </w:trPr>
        <w:tc>
          <w:tcPr>
            <w:tcW w:w="3084" w:type="dxa"/>
          </w:tcPr>
          <w:p w:rsidR="0067084F" w:rsidRDefault="0067084F" w:rsidP="00723228">
            <w:pPr>
              <w:pStyle w:val="TableParagraph"/>
              <w:spacing w:before="44"/>
              <w:ind w:left="198"/>
              <w:jc w:val="both"/>
              <w:rPr>
                <w:b/>
                <w:sz w:val="24"/>
              </w:rPr>
            </w:pPr>
            <w:r>
              <w:rPr>
                <w:b/>
                <w:sz w:val="24"/>
              </w:rPr>
              <w:t>Load</w:t>
            </w:r>
            <w:r>
              <w:rPr>
                <w:b/>
                <w:spacing w:val="-4"/>
                <w:sz w:val="24"/>
              </w:rPr>
              <w:t xml:space="preserve"> type</w:t>
            </w:r>
          </w:p>
        </w:tc>
        <w:tc>
          <w:tcPr>
            <w:tcW w:w="1416" w:type="dxa"/>
          </w:tcPr>
          <w:p w:rsidR="0067084F" w:rsidRDefault="0067084F" w:rsidP="00723228">
            <w:pPr>
              <w:pStyle w:val="TableParagraph"/>
              <w:spacing w:before="44"/>
              <w:ind w:left="197"/>
              <w:jc w:val="both"/>
              <w:rPr>
                <w:b/>
                <w:sz w:val="24"/>
              </w:rPr>
            </w:pPr>
            <w:r>
              <w:rPr>
                <w:b/>
                <w:sz w:val="24"/>
              </w:rPr>
              <w:t>Load</w:t>
            </w:r>
            <w:r>
              <w:rPr>
                <w:b/>
                <w:spacing w:val="-4"/>
                <w:sz w:val="24"/>
              </w:rPr>
              <w:t xml:space="preserve"> case</w:t>
            </w:r>
          </w:p>
        </w:tc>
        <w:tc>
          <w:tcPr>
            <w:tcW w:w="2410" w:type="dxa"/>
          </w:tcPr>
          <w:p w:rsidR="0067084F" w:rsidRDefault="0067084F" w:rsidP="00723228">
            <w:pPr>
              <w:pStyle w:val="TableParagraph"/>
              <w:spacing w:before="39"/>
              <w:ind w:left="194"/>
              <w:jc w:val="both"/>
              <w:rPr>
                <w:b/>
                <w:sz w:val="24"/>
              </w:rPr>
            </w:pPr>
            <w:r>
              <w:rPr>
                <w:b/>
                <w:sz w:val="24"/>
              </w:rPr>
              <w:t>Loadvalue</w:t>
            </w:r>
            <w:r>
              <w:rPr>
                <w:b/>
                <w:spacing w:val="-2"/>
                <w:sz w:val="24"/>
              </w:rPr>
              <w:t>(kN/m</w:t>
            </w:r>
            <w:r>
              <w:rPr>
                <w:b/>
                <w:spacing w:val="-2"/>
                <w:position w:val="8"/>
                <w:sz w:val="16"/>
              </w:rPr>
              <w:t>2</w:t>
            </w:r>
            <w:r>
              <w:rPr>
                <w:b/>
                <w:spacing w:val="-2"/>
                <w:sz w:val="24"/>
              </w:rPr>
              <w:t>)</w:t>
            </w:r>
          </w:p>
        </w:tc>
      </w:tr>
      <w:tr w:rsidR="0067084F" w:rsidTr="00723228">
        <w:trPr>
          <w:trHeight w:val="597"/>
        </w:trPr>
        <w:tc>
          <w:tcPr>
            <w:tcW w:w="3084" w:type="dxa"/>
          </w:tcPr>
          <w:p w:rsidR="0067084F" w:rsidRDefault="0067084F" w:rsidP="00723228">
            <w:pPr>
              <w:pStyle w:val="TableParagraph"/>
              <w:spacing w:before="39"/>
              <w:ind w:left="198"/>
              <w:jc w:val="both"/>
              <w:rPr>
                <w:sz w:val="24"/>
              </w:rPr>
            </w:pPr>
            <w:r>
              <w:rPr>
                <w:spacing w:val="-2"/>
                <w:sz w:val="24"/>
              </w:rPr>
              <w:t>Services</w:t>
            </w:r>
          </w:p>
        </w:tc>
        <w:tc>
          <w:tcPr>
            <w:tcW w:w="1416" w:type="dxa"/>
          </w:tcPr>
          <w:p w:rsidR="0067084F" w:rsidRDefault="0067084F" w:rsidP="00723228">
            <w:pPr>
              <w:pStyle w:val="TableParagraph"/>
              <w:spacing w:before="39"/>
              <w:ind w:left="197"/>
              <w:jc w:val="both"/>
              <w:rPr>
                <w:sz w:val="24"/>
              </w:rPr>
            </w:pPr>
            <w:r>
              <w:rPr>
                <w:spacing w:val="-4"/>
                <w:sz w:val="24"/>
              </w:rPr>
              <w:t>Dead</w:t>
            </w:r>
          </w:p>
        </w:tc>
        <w:tc>
          <w:tcPr>
            <w:tcW w:w="2410" w:type="dxa"/>
          </w:tcPr>
          <w:p w:rsidR="0067084F" w:rsidRDefault="0067084F" w:rsidP="00723228">
            <w:pPr>
              <w:pStyle w:val="TableParagraph"/>
              <w:spacing w:before="39"/>
              <w:ind w:left="196"/>
              <w:jc w:val="both"/>
              <w:rPr>
                <w:sz w:val="24"/>
              </w:rPr>
            </w:pPr>
            <w:r>
              <w:rPr>
                <w:sz w:val="24"/>
              </w:rPr>
              <w:t>2</w:t>
            </w:r>
            <w:r>
              <w:rPr>
                <w:spacing w:val="-2"/>
                <w:sz w:val="24"/>
              </w:rPr>
              <w:t>kN/m</w:t>
            </w:r>
            <w:r>
              <w:rPr>
                <w:spacing w:val="-2"/>
                <w:sz w:val="24"/>
                <w:vertAlign w:val="superscript"/>
              </w:rPr>
              <w:t>2</w:t>
            </w:r>
          </w:p>
        </w:tc>
      </w:tr>
      <w:tr w:rsidR="0067084F" w:rsidTr="00723228">
        <w:trPr>
          <w:trHeight w:val="599"/>
        </w:trPr>
        <w:tc>
          <w:tcPr>
            <w:tcW w:w="3084" w:type="dxa"/>
          </w:tcPr>
          <w:p w:rsidR="0067084F" w:rsidRDefault="0067084F" w:rsidP="00723228">
            <w:pPr>
              <w:pStyle w:val="TableParagraph"/>
              <w:spacing w:before="42"/>
              <w:ind w:left="198"/>
              <w:jc w:val="both"/>
              <w:rPr>
                <w:sz w:val="24"/>
              </w:rPr>
            </w:pPr>
            <w:r>
              <w:rPr>
                <w:sz w:val="24"/>
              </w:rPr>
              <w:t xml:space="preserve">Slab own weight </w:t>
            </w:r>
            <w:r>
              <w:rPr>
                <w:spacing w:val="-2"/>
                <w:sz w:val="24"/>
              </w:rPr>
              <w:t>assumed</w:t>
            </w:r>
          </w:p>
        </w:tc>
        <w:tc>
          <w:tcPr>
            <w:tcW w:w="1416" w:type="dxa"/>
          </w:tcPr>
          <w:p w:rsidR="0067084F" w:rsidRDefault="0067084F" w:rsidP="00723228">
            <w:pPr>
              <w:pStyle w:val="TableParagraph"/>
              <w:spacing w:before="42"/>
              <w:ind w:left="194"/>
              <w:jc w:val="both"/>
              <w:rPr>
                <w:sz w:val="24"/>
              </w:rPr>
            </w:pPr>
            <w:r>
              <w:rPr>
                <w:spacing w:val="-4"/>
                <w:sz w:val="24"/>
              </w:rPr>
              <w:t>Dead</w:t>
            </w:r>
          </w:p>
        </w:tc>
        <w:tc>
          <w:tcPr>
            <w:tcW w:w="2410" w:type="dxa"/>
          </w:tcPr>
          <w:p w:rsidR="0067084F" w:rsidRDefault="0067084F" w:rsidP="00723228">
            <w:pPr>
              <w:pStyle w:val="TableParagraph"/>
              <w:spacing w:before="42"/>
              <w:ind w:left="193"/>
              <w:jc w:val="both"/>
              <w:rPr>
                <w:sz w:val="24"/>
              </w:rPr>
            </w:pPr>
            <w:r>
              <w:rPr>
                <w:sz w:val="24"/>
              </w:rPr>
              <w:t>6</w:t>
            </w:r>
            <w:r>
              <w:rPr>
                <w:spacing w:val="-2"/>
                <w:sz w:val="24"/>
              </w:rPr>
              <w:t>kN/m</w:t>
            </w:r>
            <w:r>
              <w:rPr>
                <w:spacing w:val="-2"/>
                <w:sz w:val="24"/>
                <w:vertAlign w:val="superscript"/>
              </w:rPr>
              <w:t>2</w:t>
            </w:r>
          </w:p>
        </w:tc>
      </w:tr>
      <w:tr w:rsidR="0067084F" w:rsidTr="00723228">
        <w:trPr>
          <w:trHeight w:val="597"/>
        </w:trPr>
        <w:tc>
          <w:tcPr>
            <w:tcW w:w="3084" w:type="dxa"/>
          </w:tcPr>
          <w:p w:rsidR="0067084F" w:rsidRDefault="0067084F" w:rsidP="00723228">
            <w:pPr>
              <w:pStyle w:val="TableParagraph"/>
              <w:spacing w:before="39"/>
              <w:ind w:left="198"/>
              <w:jc w:val="both"/>
              <w:rPr>
                <w:sz w:val="24"/>
              </w:rPr>
            </w:pPr>
            <w:r>
              <w:rPr>
                <w:spacing w:val="-2"/>
                <w:sz w:val="24"/>
              </w:rPr>
              <w:t>Flooring</w:t>
            </w:r>
          </w:p>
        </w:tc>
        <w:tc>
          <w:tcPr>
            <w:tcW w:w="1416" w:type="dxa"/>
          </w:tcPr>
          <w:p w:rsidR="0067084F" w:rsidRDefault="0067084F" w:rsidP="00723228">
            <w:pPr>
              <w:pStyle w:val="TableParagraph"/>
              <w:spacing w:before="39"/>
              <w:ind w:left="197"/>
              <w:jc w:val="both"/>
              <w:rPr>
                <w:sz w:val="24"/>
              </w:rPr>
            </w:pPr>
            <w:r>
              <w:rPr>
                <w:spacing w:val="-4"/>
                <w:sz w:val="24"/>
              </w:rPr>
              <w:t>Dead</w:t>
            </w:r>
          </w:p>
        </w:tc>
        <w:tc>
          <w:tcPr>
            <w:tcW w:w="2410" w:type="dxa"/>
          </w:tcPr>
          <w:p w:rsidR="0067084F" w:rsidRDefault="0067084F" w:rsidP="00723228">
            <w:pPr>
              <w:pStyle w:val="TableParagraph"/>
              <w:spacing w:before="39"/>
              <w:ind w:left="197"/>
              <w:jc w:val="both"/>
              <w:rPr>
                <w:sz w:val="24"/>
              </w:rPr>
            </w:pPr>
            <w:r>
              <w:rPr>
                <w:sz w:val="24"/>
              </w:rPr>
              <w:t>1</w:t>
            </w:r>
            <w:r>
              <w:rPr>
                <w:spacing w:val="-2"/>
                <w:sz w:val="24"/>
              </w:rPr>
              <w:t>kN/m</w:t>
            </w:r>
            <w:r>
              <w:rPr>
                <w:spacing w:val="-2"/>
                <w:sz w:val="24"/>
                <w:vertAlign w:val="superscript"/>
              </w:rPr>
              <w:t>2</w:t>
            </w:r>
          </w:p>
        </w:tc>
      </w:tr>
      <w:tr w:rsidR="0067084F" w:rsidTr="00723228">
        <w:trPr>
          <w:trHeight w:val="597"/>
        </w:trPr>
        <w:tc>
          <w:tcPr>
            <w:tcW w:w="3084" w:type="dxa"/>
          </w:tcPr>
          <w:p w:rsidR="0067084F" w:rsidRDefault="0067084F" w:rsidP="00723228">
            <w:pPr>
              <w:pStyle w:val="TableParagraph"/>
              <w:spacing w:before="39"/>
              <w:ind w:left="198"/>
              <w:jc w:val="both"/>
              <w:rPr>
                <w:sz w:val="24"/>
              </w:rPr>
            </w:pPr>
            <w:r>
              <w:rPr>
                <w:sz w:val="24"/>
              </w:rPr>
              <w:t xml:space="preserve">Live </w:t>
            </w:r>
            <w:r>
              <w:rPr>
                <w:spacing w:val="-2"/>
                <w:sz w:val="24"/>
              </w:rPr>
              <w:t>loads</w:t>
            </w:r>
          </w:p>
        </w:tc>
        <w:tc>
          <w:tcPr>
            <w:tcW w:w="1416" w:type="dxa"/>
          </w:tcPr>
          <w:p w:rsidR="0067084F" w:rsidRDefault="0067084F" w:rsidP="00723228">
            <w:pPr>
              <w:pStyle w:val="TableParagraph"/>
              <w:spacing w:before="39"/>
              <w:ind w:left="198"/>
              <w:jc w:val="both"/>
              <w:rPr>
                <w:sz w:val="24"/>
              </w:rPr>
            </w:pPr>
            <w:r>
              <w:rPr>
                <w:spacing w:val="-4"/>
                <w:sz w:val="24"/>
              </w:rPr>
              <w:t>Live</w:t>
            </w:r>
          </w:p>
        </w:tc>
        <w:tc>
          <w:tcPr>
            <w:tcW w:w="2410" w:type="dxa"/>
          </w:tcPr>
          <w:p w:rsidR="0067084F" w:rsidRDefault="0067084F" w:rsidP="00723228">
            <w:pPr>
              <w:pStyle w:val="TableParagraph"/>
              <w:spacing w:before="39"/>
              <w:ind w:left="196"/>
              <w:jc w:val="both"/>
              <w:rPr>
                <w:sz w:val="24"/>
              </w:rPr>
            </w:pPr>
            <w:r>
              <w:rPr>
                <w:sz w:val="24"/>
              </w:rPr>
              <w:t>1.5</w:t>
            </w:r>
            <w:r>
              <w:rPr>
                <w:spacing w:val="-2"/>
                <w:sz w:val="24"/>
              </w:rPr>
              <w:t>kN/m</w:t>
            </w:r>
            <w:r>
              <w:rPr>
                <w:spacing w:val="-2"/>
                <w:sz w:val="24"/>
                <w:vertAlign w:val="superscript"/>
              </w:rPr>
              <w:t>2</w:t>
            </w:r>
          </w:p>
        </w:tc>
      </w:tr>
    </w:tbl>
    <w:p w:rsidR="0067084F" w:rsidRDefault="0067084F" w:rsidP="0067084F">
      <w:pPr>
        <w:spacing w:before="2"/>
        <w:ind w:left="550" w:right="960"/>
        <w:jc w:val="both"/>
        <w:rPr>
          <w:i/>
          <w:sz w:val="24"/>
        </w:rPr>
      </w:pPr>
      <w:r>
        <w:rPr>
          <w:i/>
          <w:sz w:val="24"/>
        </w:rPr>
        <w:t xml:space="preserve">Table2:Raft </w:t>
      </w:r>
      <w:r>
        <w:rPr>
          <w:i/>
          <w:spacing w:val="-2"/>
          <w:sz w:val="24"/>
        </w:rPr>
        <w:t>Loads</w:t>
      </w:r>
    </w:p>
    <w:p w:rsidR="0067084F" w:rsidRDefault="0067084F" w:rsidP="0067084F">
      <w:pPr>
        <w:jc w:val="both"/>
        <w:rPr>
          <w:i/>
          <w:sz w:val="24"/>
        </w:rPr>
        <w:sectPr w:rsidR="0067084F">
          <w:pgSz w:w="12240" w:h="15840"/>
          <w:pgMar w:top="1200" w:right="360" w:bottom="960" w:left="720" w:header="0" w:footer="779" w:gutter="0"/>
          <w:cols w:space="720"/>
        </w:sectPr>
      </w:pPr>
    </w:p>
    <w:tbl>
      <w:tblPr>
        <w:tblW w:w="0" w:type="auto"/>
        <w:tblInd w:w="25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3557"/>
        <w:gridCol w:w="1440"/>
      </w:tblGrid>
      <w:tr w:rsidR="0067084F" w:rsidTr="00723228">
        <w:trPr>
          <w:trHeight w:val="551"/>
        </w:trPr>
        <w:tc>
          <w:tcPr>
            <w:tcW w:w="3557" w:type="dxa"/>
          </w:tcPr>
          <w:p w:rsidR="0067084F" w:rsidRDefault="0067084F" w:rsidP="00723228">
            <w:pPr>
              <w:pStyle w:val="TableParagraph"/>
              <w:spacing w:before="0" w:line="275" w:lineRule="exact"/>
              <w:ind w:left="110"/>
              <w:jc w:val="both"/>
              <w:rPr>
                <w:b/>
                <w:sz w:val="24"/>
              </w:rPr>
            </w:pPr>
            <w:r>
              <w:rPr>
                <w:b/>
                <w:sz w:val="24"/>
              </w:rPr>
              <w:lastRenderedPageBreak/>
              <w:t xml:space="preserve">Soil </w:t>
            </w:r>
            <w:r>
              <w:rPr>
                <w:b/>
                <w:spacing w:val="-4"/>
                <w:sz w:val="24"/>
              </w:rPr>
              <w:t>type</w:t>
            </w:r>
          </w:p>
        </w:tc>
        <w:tc>
          <w:tcPr>
            <w:tcW w:w="1440" w:type="dxa"/>
          </w:tcPr>
          <w:p w:rsidR="0067084F" w:rsidRDefault="0067084F" w:rsidP="00723228">
            <w:pPr>
              <w:pStyle w:val="TableParagraph"/>
              <w:spacing w:before="0" w:line="275" w:lineRule="exact"/>
              <w:ind w:left="109"/>
              <w:jc w:val="both"/>
              <w:rPr>
                <w:b/>
                <w:sz w:val="24"/>
              </w:rPr>
            </w:pPr>
            <w:r>
              <w:rPr>
                <w:b/>
                <w:sz w:val="24"/>
              </w:rPr>
              <w:t>Loose</w:t>
            </w:r>
            <w:r>
              <w:rPr>
                <w:b/>
                <w:spacing w:val="-4"/>
                <w:sz w:val="24"/>
              </w:rPr>
              <w:t>sand</w:t>
            </w:r>
          </w:p>
        </w:tc>
      </w:tr>
      <w:tr w:rsidR="0067084F" w:rsidTr="00723228">
        <w:trPr>
          <w:trHeight w:val="551"/>
        </w:trPr>
        <w:tc>
          <w:tcPr>
            <w:tcW w:w="3557" w:type="dxa"/>
          </w:tcPr>
          <w:p w:rsidR="0067084F" w:rsidRDefault="0067084F" w:rsidP="00723228">
            <w:pPr>
              <w:pStyle w:val="TableParagraph"/>
              <w:spacing w:before="0" w:line="270" w:lineRule="exact"/>
              <w:ind w:left="110"/>
              <w:jc w:val="both"/>
              <w:rPr>
                <w:sz w:val="24"/>
              </w:rPr>
            </w:pPr>
            <w:r>
              <w:rPr>
                <w:sz w:val="24"/>
              </w:rPr>
              <w:t xml:space="preserve">Effective bearing stress for the </w:t>
            </w:r>
            <w:r>
              <w:rPr>
                <w:spacing w:val="-4"/>
                <w:sz w:val="24"/>
              </w:rPr>
              <w:t>soil</w:t>
            </w:r>
          </w:p>
        </w:tc>
        <w:tc>
          <w:tcPr>
            <w:tcW w:w="1440" w:type="dxa"/>
          </w:tcPr>
          <w:p w:rsidR="0067084F" w:rsidRDefault="0067084F" w:rsidP="00723228">
            <w:pPr>
              <w:pStyle w:val="TableParagraph"/>
              <w:spacing w:before="0" w:line="270" w:lineRule="exact"/>
              <w:ind w:left="141"/>
              <w:jc w:val="both"/>
              <w:rPr>
                <w:sz w:val="24"/>
              </w:rPr>
            </w:pPr>
            <w:r>
              <w:rPr>
                <w:sz w:val="24"/>
              </w:rPr>
              <w:t>50</w:t>
            </w:r>
            <w:r>
              <w:rPr>
                <w:spacing w:val="-2"/>
                <w:sz w:val="24"/>
              </w:rPr>
              <w:t>kN/m</w:t>
            </w:r>
            <w:r>
              <w:rPr>
                <w:spacing w:val="-2"/>
                <w:sz w:val="24"/>
                <w:vertAlign w:val="superscript"/>
              </w:rPr>
              <w:t>2</w:t>
            </w:r>
          </w:p>
        </w:tc>
      </w:tr>
      <w:tr w:rsidR="0067084F" w:rsidTr="00723228">
        <w:trPr>
          <w:trHeight w:val="551"/>
        </w:trPr>
        <w:tc>
          <w:tcPr>
            <w:tcW w:w="3557" w:type="dxa"/>
          </w:tcPr>
          <w:p w:rsidR="0067084F" w:rsidRDefault="0067084F" w:rsidP="00723228">
            <w:pPr>
              <w:pStyle w:val="TableParagraph"/>
              <w:spacing w:before="0" w:line="270" w:lineRule="exact"/>
              <w:ind w:left="110"/>
              <w:jc w:val="both"/>
              <w:rPr>
                <w:sz w:val="24"/>
              </w:rPr>
            </w:pPr>
            <w:r>
              <w:rPr>
                <w:sz w:val="24"/>
              </w:rPr>
              <w:t xml:space="preserve">Sub-grade </w:t>
            </w:r>
            <w:r>
              <w:rPr>
                <w:spacing w:val="-2"/>
                <w:sz w:val="24"/>
              </w:rPr>
              <w:t>modules</w:t>
            </w:r>
          </w:p>
        </w:tc>
        <w:tc>
          <w:tcPr>
            <w:tcW w:w="1440" w:type="dxa"/>
          </w:tcPr>
          <w:p w:rsidR="0067084F" w:rsidRDefault="00CD4DF1" w:rsidP="00723228">
            <w:pPr>
              <w:pStyle w:val="TableParagraph"/>
              <w:spacing w:before="0" w:line="270" w:lineRule="exact"/>
              <w:ind w:left="109"/>
              <w:jc w:val="both"/>
              <w:rPr>
                <w:sz w:val="24"/>
              </w:rPr>
            </w:pPr>
            <w:r>
              <w:rPr>
                <w:sz w:val="24"/>
              </w:rPr>
              <w:pict>
                <v:group id="docshapegroup98" o:spid="_x0000_s1072" style="position:absolute;left:0;text-align:left;margin-left:50.3pt;margin-top:.7pt;width:14.4pt;height:10.8pt;z-index:-251633664;mso-position-horizontal-relative:text;mso-position-vertical-relative:text" coordorigin="1006,14" coordsize="288,216">
                  <v:shape id="docshape99" o:spid="_x0000_s1073" type="#_x0000_t75" style="position:absolute;left:1005;top:14;width:288;height:216">
                    <v:imagedata r:id="rId45" o:title=""/>
                  </v:shape>
                </v:group>
              </w:pict>
            </w:r>
            <w:r w:rsidR="0067084F">
              <w:rPr>
                <w:sz w:val="24"/>
              </w:rPr>
              <w:t>5000</w:t>
            </w:r>
            <w:r w:rsidR="0067084F">
              <w:rPr>
                <w:spacing w:val="-5"/>
                <w:sz w:val="24"/>
              </w:rPr>
              <w:t>kN/</w:t>
            </w:r>
          </w:p>
        </w:tc>
      </w:tr>
      <w:tr w:rsidR="0067084F" w:rsidTr="00723228">
        <w:trPr>
          <w:trHeight w:val="551"/>
        </w:trPr>
        <w:tc>
          <w:tcPr>
            <w:tcW w:w="3557" w:type="dxa"/>
          </w:tcPr>
          <w:p w:rsidR="0067084F" w:rsidRDefault="0067084F" w:rsidP="00723228">
            <w:pPr>
              <w:pStyle w:val="TableParagraph"/>
              <w:spacing w:before="0" w:line="270" w:lineRule="exact"/>
              <w:ind w:left="110"/>
              <w:jc w:val="both"/>
              <w:rPr>
                <w:sz w:val="24"/>
              </w:rPr>
            </w:pPr>
            <w:r>
              <w:rPr>
                <w:sz w:val="24"/>
              </w:rPr>
              <w:t xml:space="preserve">Concrete strength of </w:t>
            </w:r>
            <w:r>
              <w:rPr>
                <w:spacing w:val="-4"/>
                <w:sz w:val="24"/>
              </w:rPr>
              <w:t>raft</w:t>
            </w:r>
          </w:p>
        </w:tc>
        <w:tc>
          <w:tcPr>
            <w:tcW w:w="1440" w:type="dxa"/>
          </w:tcPr>
          <w:p w:rsidR="0067084F" w:rsidRDefault="0067084F" w:rsidP="00723228">
            <w:pPr>
              <w:pStyle w:val="TableParagraph"/>
              <w:spacing w:before="0" w:line="270" w:lineRule="exact"/>
              <w:jc w:val="both"/>
              <w:rPr>
                <w:sz w:val="24"/>
              </w:rPr>
            </w:pPr>
            <w:r>
              <w:rPr>
                <w:sz w:val="24"/>
              </w:rPr>
              <w:t>20</w:t>
            </w:r>
            <w:r>
              <w:rPr>
                <w:spacing w:val="-5"/>
                <w:sz w:val="24"/>
              </w:rPr>
              <w:t>MPa</w:t>
            </w:r>
          </w:p>
        </w:tc>
      </w:tr>
      <w:tr w:rsidR="0067084F" w:rsidTr="00723228">
        <w:trPr>
          <w:trHeight w:val="554"/>
        </w:trPr>
        <w:tc>
          <w:tcPr>
            <w:tcW w:w="3557" w:type="dxa"/>
          </w:tcPr>
          <w:p w:rsidR="0067084F" w:rsidRDefault="0067084F" w:rsidP="00723228">
            <w:pPr>
              <w:pStyle w:val="TableParagraph"/>
              <w:spacing w:before="0" w:line="270" w:lineRule="exact"/>
              <w:ind w:left="110"/>
              <w:jc w:val="both"/>
              <w:rPr>
                <w:sz w:val="24"/>
              </w:rPr>
            </w:pPr>
            <w:r>
              <w:rPr>
                <w:sz w:val="24"/>
              </w:rPr>
              <w:t xml:space="preserve">Reinforcement Steel </w:t>
            </w:r>
            <w:r>
              <w:rPr>
                <w:spacing w:val="-2"/>
                <w:sz w:val="24"/>
              </w:rPr>
              <w:t>strength</w:t>
            </w:r>
          </w:p>
        </w:tc>
        <w:tc>
          <w:tcPr>
            <w:tcW w:w="1440" w:type="dxa"/>
          </w:tcPr>
          <w:p w:rsidR="0067084F" w:rsidRDefault="0067084F" w:rsidP="00723228">
            <w:pPr>
              <w:pStyle w:val="TableParagraph"/>
              <w:spacing w:before="0" w:line="270" w:lineRule="exact"/>
              <w:jc w:val="both"/>
              <w:rPr>
                <w:sz w:val="24"/>
              </w:rPr>
            </w:pPr>
            <w:r>
              <w:rPr>
                <w:sz w:val="24"/>
              </w:rPr>
              <w:t>385</w:t>
            </w:r>
            <w:r>
              <w:rPr>
                <w:spacing w:val="-5"/>
                <w:sz w:val="24"/>
              </w:rPr>
              <w:t xml:space="preserve"> MPa</w:t>
            </w:r>
          </w:p>
        </w:tc>
      </w:tr>
    </w:tbl>
    <w:p w:rsidR="0067084F" w:rsidRDefault="0067084F" w:rsidP="0067084F">
      <w:pPr>
        <w:spacing w:before="13"/>
        <w:ind w:left="2832"/>
        <w:jc w:val="both"/>
        <w:rPr>
          <w:i/>
          <w:sz w:val="24"/>
        </w:rPr>
      </w:pPr>
      <w:r>
        <w:rPr>
          <w:i/>
          <w:sz w:val="24"/>
        </w:rPr>
        <w:t xml:space="preserve">Table3:Properties taken in Raft Foundation </w:t>
      </w:r>
      <w:r>
        <w:rPr>
          <w:i/>
          <w:spacing w:val="-2"/>
          <w:sz w:val="24"/>
        </w:rPr>
        <w:t>Design</w:t>
      </w:r>
    </w:p>
    <w:p w:rsidR="0067084F" w:rsidRDefault="0067084F" w:rsidP="0067084F">
      <w:pPr>
        <w:pStyle w:val="BodyText"/>
        <w:spacing w:before="257" w:line="480" w:lineRule="auto"/>
        <w:ind w:left="556" w:right="973" w:firstLine="721"/>
        <w:jc w:val="both"/>
      </w:pPr>
      <w:r>
        <w:t>The values of the properties and parameters in the above tables were used in design the top and the bottom reinforcement for the raft. The maximum moments in each direction will be used to design the reinforcement in all raft strips.</w:t>
      </w:r>
    </w:p>
    <w:p w:rsidR="0067084F" w:rsidRDefault="0067084F" w:rsidP="0067084F">
      <w:pPr>
        <w:pStyle w:val="BodyText"/>
        <w:spacing w:before="7"/>
        <w:jc w:val="both"/>
        <w:rPr>
          <w:sz w:val="17"/>
        </w:rPr>
      </w:pPr>
      <w:r>
        <w:rPr>
          <w:noProof/>
          <w:sz w:val="17"/>
        </w:rPr>
        <w:drawing>
          <wp:anchor distT="0" distB="0" distL="0" distR="0" simplePos="0" relativeHeight="251634688" behindDoc="1" locked="0" layoutInCell="1" allowOverlap="1">
            <wp:simplePos x="0" y="0"/>
            <wp:positionH relativeFrom="page">
              <wp:posOffset>2682664</wp:posOffset>
            </wp:positionH>
            <wp:positionV relativeFrom="paragraph">
              <wp:posOffset>143868</wp:posOffset>
            </wp:positionV>
            <wp:extent cx="2078827" cy="1996059"/>
            <wp:effectExtent l="0" t="0" r="0" b="0"/>
            <wp:wrapTopAndBottom/>
            <wp:docPr id="79"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46" cstate="print"/>
                    <a:stretch>
                      <a:fillRect/>
                    </a:stretch>
                  </pic:blipFill>
                  <pic:spPr>
                    <a:xfrm>
                      <a:off x="0" y="0"/>
                      <a:ext cx="2078827" cy="1996059"/>
                    </a:xfrm>
                    <a:prstGeom prst="rect">
                      <a:avLst/>
                    </a:prstGeom>
                  </pic:spPr>
                </pic:pic>
              </a:graphicData>
            </a:graphic>
          </wp:anchor>
        </w:drawing>
      </w:r>
    </w:p>
    <w:p w:rsidR="0067084F" w:rsidRDefault="0067084F" w:rsidP="0067084F">
      <w:pPr>
        <w:spacing w:before="211"/>
        <w:ind w:left="537" w:right="960"/>
        <w:jc w:val="both"/>
        <w:rPr>
          <w:i/>
          <w:sz w:val="24"/>
        </w:rPr>
      </w:pPr>
      <w:r>
        <w:rPr>
          <w:i/>
          <w:sz w:val="24"/>
        </w:rPr>
        <w:t>Figure26:Raft Foundation Layout of the Proposed Residential Development for Mr.</w:t>
      </w:r>
      <w:r>
        <w:rPr>
          <w:i/>
          <w:spacing w:val="-2"/>
          <w:sz w:val="24"/>
        </w:rPr>
        <w:t>Timieri</w:t>
      </w:r>
    </w:p>
    <w:p w:rsidR="0067084F" w:rsidRDefault="0067084F" w:rsidP="0067084F">
      <w:pPr>
        <w:pStyle w:val="BodyText"/>
        <w:spacing w:before="70"/>
        <w:jc w:val="both"/>
        <w:rPr>
          <w:i/>
          <w:sz w:val="20"/>
        </w:rPr>
      </w:pPr>
      <w:r>
        <w:rPr>
          <w:i/>
          <w:noProof/>
          <w:sz w:val="20"/>
        </w:rPr>
        <w:drawing>
          <wp:anchor distT="0" distB="0" distL="0" distR="0" simplePos="0" relativeHeight="251635712" behindDoc="1" locked="0" layoutInCell="1" allowOverlap="1">
            <wp:simplePos x="0" y="0"/>
            <wp:positionH relativeFrom="page">
              <wp:posOffset>2830067</wp:posOffset>
            </wp:positionH>
            <wp:positionV relativeFrom="paragraph">
              <wp:posOffset>206262</wp:posOffset>
            </wp:positionV>
            <wp:extent cx="1792495" cy="1680210"/>
            <wp:effectExtent l="0" t="0" r="0" b="0"/>
            <wp:wrapTopAndBottom/>
            <wp:docPr id="80"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47" cstate="print"/>
                    <a:stretch>
                      <a:fillRect/>
                    </a:stretch>
                  </pic:blipFill>
                  <pic:spPr>
                    <a:xfrm>
                      <a:off x="0" y="0"/>
                      <a:ext cx="1792495" cy="1680210"/>
                    </a:xfrm>
                    <a:prstGeom prst="rect">
                      <a:avLst/>
                    </a:prstGeom>
                  </pic:spPr>
                </pic:pic>
              </a:graphicData>
            </a:graphic>
          </wp:anchor>
        </w:drawing>
      </w:r>
    </w:p>
    <w:p w:rsidR="0067084F" w:rsidRDefault="0067084F" w:rsidP="0067084F">
      <w:pPr>
        <w:spacing w:before="118"/>
        <w:ind w:left="540" w:right="960"/>
        <w:jc w:val="both"/>
        <w:rPr>
          <w:i/>
          <w:sz w:val="24"/>
        </w:rPr>
      </w:pPr>
      <w:r>
        <w:rPr>
          <w:i/>
          <w:sz w:val="24"/>
        </w:rPr>
        <w:t>Figure27:RaftSlabReinforcementDetailingoftheProposedResidentialDevelopmentfor</w:t>
      </w:r>
      <w:r>
        <w:rPr>
          <w:i/>
          <w:spacing w:val="-5"/>
          <w:sz w:val="24"/>
        </w:rPr>
        <w:t>Mr.</w:t>
      </w:r>
    </w:p>
    <w:p w:rsidR="0067084F" w:rsidRDefault="0067084F" w:rsidP="0067084F">
      <w:pPr>
        <w:spacing w:before="136"/>
        <w:ind w:left="551" w:right="960"/>
        <w:jc w:val="both"/>
        <w:rPr>
          <w:i/>
          <w:sz w:val="24"/>
        </w:rPr>
      </w:pPr>
      <w:r>
        <w:rPr>
          <w:i/>
          <w:spacing w:val="-2"/>
          <w:sz w:val="24"/>
        </w:rPr>
        <w:t>Timieri</w:t>
      </w:r>
    </w:p>
    <w:p w:rsidR="0067084F" w:rsidRDefault="0067084F" w:rsidP="0067084F">
      <w:pPr>
        <w:jc w:val="both"/>
        <w:rPr>
          <w:i/>
          <w:sz w:val="24"/>
        </w:rPr>
        <w:sectPr w:rsidR="0067084F">
          <w:pgSz w:w="12240" w:h="15840"/>
          <w:pgMar w:top="1260" w:right="360" w:bottom="960" w:left="720" w:header="0" w:footer="779" w:gutter="0"/>
          <w:cols w:space="720"/>
        </w:sectPr>
      </w:pPr>
    </w:p>
    <w:p w:rsidR="0067084F" w:rsidRDefault="0067084F" w:rsidP="0067084F">
      <w:pPr>
        <w:pStyle w:val="BodyText"/>
        <w:spacing w:before="71" w:line="360" w:lineRule="auto"/>
        <w:ind w:left="556" w:right="973"/>
        <w:jc w:val="both"/>
      </w:pPr>
      <w:r>
        <w:rPr>
          <w:color w:val="212121"/>
        </w:rPr>
        <w:lastRenderedPageBreak/>
        <w:t>The structural analysis and design of all members have been fully done, including a step-by-step modeling and design on Orion 18, and how to manually design. See the completed models below:</w:t>
      </w:r>
    </w:p>
    <w:p w:rsidR="0067084F" w:rsidRDefault="0067084F" w:rsidP="0067084F">
      <w:pPr>
        <w:pStyle w:val="BodyText"/>
        <w:spacing w:before="9"/>
        <w:jc w:val="both"/>
        <w:rPr>
          <w:sz w:val="8"/>
        </w:rPr>
      </w:pPr>
      <w:r>
        <w:rPr>
          <w:noProof/>
          <w:sz w:val="8"/>
        </w:rPr>
        <w:drawing>
          <wp:anchor distT="0" distB="0" distL="0" distR="0" simplePos="0" relativeHeight="251636736" behindDoc="1" locked="0" layoutInCell="1" allowOverlap="1">
            <wp:simplePos x="0" y="0"/>
            <wp:positionH relativeFrom="page">
              <wp:posOffset>2234183</wp:posOffset>
            </wp:positionH>
            <wp:positionV relativeFrom="paragraph">
              <wp:posOffset>79927</wp:posOffset>
            </wp:positionV>
            <wp:extent cx="3290710" cy="2482977"/>
            <wp:effectExtent l="0" t="0" r="0" b="0"/>
            <wp:wrapTopAndBottom/>
            <wp:docPr id="81"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48" cstate="print"/>
                    <a:stretch>
                      <a:fillRect/>
                    </a:stretch>
                  </pic:blipFill>
                  <pic:spPr>
                    <a:xfrm>
                      <a:off x="0" y="0"/>
                      <a:ext cx="3290710" cy="2482977"/>
                    </a:xfrm>
                    <a:prstGeom prst="rect">
                      <a:avLst/>
                    </a:prstGeom>
                  </pic:spPr>
                </pic:pic>
              </a:graphicData>
            </a:graphic>
          </wp:anchor>
        </w:drawing>
      </w:r>
    </w:p>
    <w:p w:rsidR="0067084F" w:rsidRDefault="0067084F" w:rsidP="0067084F">
      <w:pPr>
        <w:pStyle w:val="BodyText"/>
        <w:spacing w:before="212"/>
        <w:jc w:val="both"/>
      </w:pPr>
    </w:p>
    <w:p w:rsidR="0067084F" w:rsidRDefault="0067084F" w:rsidP="0067084F">
      <w:pPr>
        <w:spacing w:line="360" w:lineRule="auto"/>
        <w:ind w:left="536" w:right="960"/>
        <w:jc w:val="both"/>
        <w:rPr>
          <w:b/>
          <w:i/>
          <w:sz w:val="24"/>
        </w:rPr>
      </w:pPr>
      <w:r>
        <w:rPr>
          <w:i/>
          <w:sz w:val="24"/>
        </w:rPr>
        <w:t>Figure28:The3DViewoftheProposedResidentialDevelopmentforMr.TimieriEvinEllington, Situated Along Harmony Avenue, Behind Jakande Estate, Off Isheri Road, Oshodi/Isolo Local Government Area, Lagos State</w:t>
      </w:r>
      <w:r>
        <w:rPr>
          <w:b/>
          <w:i/>
          <w:sz w:val="24"/>
        </w:rPr>
        <w:t>.</w:t>
      </w:r>
    </w:p>
    <w:p w:rsidR="0067084F" w:rsidRDefault="0067084F" w:rsidP="0067084F">
      <w:pPr>
        <w:pStyle w:val="Heading2"/>
        <w:numPr>
          <w:ilvl w:val="1"/>
          <w:numId w:val="7"/>
        </w:numPr>
        <w:tabs>
          <w:tab w:val="left" w:pos="1275"/>
        </w:tabs>
        <w:spacing w:before="164"/>
        <w:jc w:val="both"/>
      </w:pPr>
      <w:bookmarkStart w:id="37" w:name="_TOC_250009"/>
      <w:r>
        <w:t>Other Experiences</w:t>
      </w:r>
      <w:bookmarkEnd w:id="37"/>
      <w:r>
        <w:t xml:space="preserve"> </w:t>
      </w:r>
      <w:r>
        <w:rPr>
          <w:spacing w:val="-2"/>
        </w:rPr>
        <w:t>Gained</w:t>
      </w:r>
    </w:p>
    <w:p w:rsidR="0067084F" w:rsidRDefault="0067084F" w:rsidP="0067084F">
      <w:pPr>
        <w:pStyle w:val="BodyText"/>
        <w:spacing w:before="240"/>
        <w:jc w:val="both"/>
        <w:rPr>
          <w:b/>
        </w:rPr>
      </w:pPr>
    </w:p>
    <w:p w:rsidR="0067084F" w:rsidRDefault="0067084F" w:rsidP="0067084F">
      <w:pPr>
        <w:pStyle w:val="Heading2"/>
        <w:numPr>
          <w:ilvl w:val="2"/>
          <w:numId w:val="7"/>
        </w:numPr>
        <w:tabs>
          <w:tab w:val="left" w:pos="1275"/>
        </w:tabs>
        <w:jc w:val="both"/>
      </w:pPr>
      <w:bookmarkStart w:id="38" w:name="_TOC_250008"/>
      <w:r>
        <w:t>Virtual Learning on Building andConstructionManagement2.0</w:t>
      </w:r>
      <w:bookmarkEnd w:id="38"/>
      <w:r>
        <w:rPr>
          <w:spacing w:val="-2"/>
        </w:rPr>
        <w:t>(Udemy)</w:t>
      </w:r>
    </w:p>
    <w:p w:rsidR="0067084F" w:rsidRDefault="0067084F" w:rsidP="0067084F">
      <w:pPr>
        <w:pStyle w:val="BodyText"/>
        <w:spacing w:before="235"/>
        <w:jc w:val="both"/>
        <w:rPr>
          <w:b/>
        </w:rPr>
      </w:pPr>
    </w:p>
    <w:p w:rsidR="0067084F" w:rsidRDefault="0067084F" w:rsidP="0067084F">
      <w:pPr>
        <w:pStyle w:val="BodyText"/>
        <w:spacing w:before="1" w:line="480" w:lineRule="auto"/>
        <w:ind w:left="556" w:right="972"/>
        <w:jc w:val="both"/>
      </w:pPr>
      <w:r>
        <w:t xml:space="preserve">During the period of my industrial training at KW-GIS Construction Company, when there wasn’t significant project to work on, I used the opportunity to acquire knowledge from the online educational platform, </w:t>
      </w:r>
      <w:r>
        <w:rPr>
          <w:color w:val="0000FF"/>
        </w:rPr>
        <w:t xml:space="preserve">Udemy </w:t>
      </w:r>
      <w:r>
        <w:t xml:space="preserve">on Civil and Construction Management 2.0 course. I gained valuable insights into the key responsibilities, future trends, scope, and processes of Civil and Construction </w:t>
      </w:r>
      <w:r>
        <w:rPr>
          <w:spacing w:val="-2"/>
        </w:rPr>
        <w:t>Management.</w:t>
      </w:r>
    </w:p>
    <w:p w:rsidR="0067084F" w:rsidRDefault="0067084F" w:rsidP="0067084F">
      <w:pPr>
        <w:pStyle w:val="BodyText"/>
        <w:spacing w:before="237" w:line="480" w:lineRule="auto"/>
        <w:ind w:left="556" w:right="971"/>
        <w:jc w:val="both"/>
      </w:pPr>
      <w:r>
        <w:t xml:space="preserve">One of the primary responsibilities of Civil and Construction Managers is effective project management. This includes tasks such as project planning, resource allocation, scheduling, </w:t>
      </w:r>
      <w:r>
        <w:rPr>
          <w:spacing w:val="-4"/>
        </w:rPr>
        <w:t>cost</w:t>
      </w:r>
    </w:p>
    <w:p w:rsidR="0067084F" w:rsidRDefault="0067084F" w:rsidP="0067084F">
      <w:pPr>
        <w:pStyle w:val="BodyText"/>
        <w:spacing w:line="480" w:lineRule="auto"/>
        <w:jc w:val="both"/>
        <w:sectPr w:rsidR="0067084F">
          <w:pgSz w:w="12240" w:h="15840"/>
          <w:pgMar w:top="1200" w:right="360" w:bottom="960" w:left="720" w:header="0" w:footer="779" w:gutter="0"/>
          <w:cols w:space="720"/>
        </w:sectPr>
      </w:pPr>
    </w:p>
    <w:p w:rsidR="0067084F" w:rsidRDefault="0067084F" w:rsidP="0067084F">
      <w:pPr>
        <w:pStyle w:val="BodyText"/>
        <w:spacing w:before="71" w:line="480" w:lineRule="auto"/>
        <w:ind w:left="556" w:right="973"/>
        <w:jc w:val="both"/>
      </w:pPr>
      <w:r>
        <w:lastRenderedPageBreak/>
        <w:t>estimation and control, quality control, and risk management. These responsibilities are crucial for ensuring the successful completion of construction projects.</w:t>
      </w:r>
    </w:p>
    <w:p w:rsidR="0067084F" w:rsidRDefault="0067084F" w:rsidP="0067084F">
      <w:pPr>
        <w:pStyle w:val="BodyText"/>
        <w:spacing w:before="240" w:line="480" w:lineRule="auto"/>
        <w:ind w:left="556" w:right="971"/>
        <w:jc w:val="both"/>
      </w:pPr>
      <w:r>
        <w:t>The future of building and construction management is marked by significant trends. Greenconstruction practices are becoming increasingly important, as sustainability and environmental considerations take center stage in the industry. Digitalization is also transforming the field, with the adoption of technologies such as building information modelling (BIM) and artificial intelligence (AI) toenhance efficiency and decision-making processes.</w:t>
      </w:r>
    </w:p>
    <w:p w:rsidR="0067084F" w:rsidRDefault="00CD4DF1" w:rsidP="0067084F">
      <w:pPr>
        <w:pStyle w:val="BodyText"/>
        <w:spacing w:before="3"/>
        <w:jc w:val="both"/>
        <w:rPr>
          <w:sz w:val="19"/>
        </w:rPr>
      </w:pPr>
      <w:r>
        <w:rPr>
          <w:sz w:val="19"/>
        </w:rPr>
        <w:pict>
          <v:group id="docshapegroup100" o:spid="_x0000_s1120" style="position:absolute;left:0;text-align:left;margin-left:193.1pt;margin-top:12.3pt;width:224.2pt;height:169pt;z-index:-251657216;mso-wrap-distance-left:0;mso-wrap-distance-right:0;mso-position-horizontal-relative:page" coordorigin="3862,246" coordsize="4484,3380">
            <v:shape id="docshape101" o:spid="_x0000_s1121" type="#_x0000_t75" style="position:absolute;left:3945;top:332;width:4316;height:3207">
              <v:imagedata r:id="rId49" o:title=""/>
            </v:shape>
            <v:shape id="docshape102" o:spid="_x0000_s1122" style="position:absolute;left:3861;top:246;width:4484;height:3380" coordorigin="3862,246" coordsize="4484,3380" o:spt="100" adj="0,,0" path="m8273,318r-4339,l3934,334r,3202l3934,3554r4339,l8273,3537r,-1l8273,335r-17,l8256,3536r-4303,l3953,334r4320,l8273,318xm8345,246r-4483,l3862,298r,3274l3862,3626r4483,l8345,3573r,-1l8345,299r-53,l8292,3572r-4375,l3917,298r4428,l8345,246xe" fillcolor="black" stroked="f">
              <v:stroke joinstyle="round"/>
              <v:formulas/>
              <v:path arrowok="t" o:connecttype="segments"/>
            </v:shape>
            <w10:wrap type="topAndBottom" anchorx="page"/>
          </v:group>
        </w:pict>
      </w:r>
    </w:p>
    <w:p w:rsidR="0067084F" w:rsidRDefault="0067084F" w:rsidP="0067084F">
      <w:pPr>
        <w:pStyle w:val="BodyText"/>
        <w:spacing w:before="243"/>
        <w:jc w:val="both"/>
      </w:pPr>
    </w:p>
    <w:p w:rsidR="0067084F" w:rsidRDefault="0067084F" w:rsidP="0067084F">
      <w:pPr>
        <w:spacing w:line="360" w:lineRule="auto"/>
        <w:ind w:left="3943" w:right="1450" w:hanging="2914"/>
        <w:jc w:val="both"/>
        <w:rPr>
          <w:i/>
          <w:sz w:val="24"/>
        </w:rPr>
      </w:pPr>
      <w:r>
        <w:rPr>
          <w:i/>
          <w:sz w:val="24"/>
        </w:rPr>
        <w:t>Figure29:TheCertificateofCompletiononFundamentalCourseinCivil&amp;Construction Management 2.0 from Udemy</w:t>
      </w:r>
    </w:p>
    <w:p w:rsidR="0067084F" w:rsidRDefault="0067084F" w:rsidP="0067084F">
      <w:pPr>
        <w:pStyle w:val="BodyText"/>
        <w:spacing w:before="240" w:line="480" w:lineRule="auto"/>
        <w:ind w:left="556" w:right="972"/>
        <w:jc w:val="both"/>
      </w:pPr>
      <w:r>
        <w:t>The scope of building and construction management covers various phases of a construction project. The Pre-Construction phase involves conducting feasibility studies, project planning, site selection, obtaining necessary permits and approvals, and cost estimation. The Construction phase focuses on executing the project according to the established plans and specifications. Lastly, the Post- construction phase involves activities such as financier inspection, final inspection, rectifying defects and deficiencies, and ensuring a proper handover of the completed project.</w:t>
      </w:r>
    </w:p>
    <w:p w:rsidR="0067084F" w:rsidRDefault="0067084F" w:rsidP="0067084F">
      <w:pPr>
        <w:pStyle w:val="BodyText"/>
        <w:spacing w:line="480" w:lineRule="auto"/>
        <w:jc w:val="both"/>
        <w:sectPr w:rsidR="0067084F">
          <w:pgSz w:w="12240" w:h="15840"/>
          <w:pgMar w:top="1200" w:right="360" w:bottom="960" w:left="720" w:header="0" w:footer="779" w:gutter="0"/>
          <w:cols w:space="720"/>
        </w:sectPr>
      </w:pPr>
    </w:p>
    <w:p w:rsidR="0067084F" w:rsidRDefault="0067084F" w:rsidP="0067084F">
      <w:pPr>
        <w:pStyle w:val="BodyText"/>
        <w:spacing w:before="71" w:line="480" w:lineRule="auto"/>
        <w:ind w:left="556" w:right="971"/>
        <w:jc w:val="both"/>
      </w:pPr>
      <w:r>
        <w:lastRenderedPageBreak/>
        <w:t>Furthermore, I was able to understand the steps and processes of building and construction management which entails pre-construction, design and engineering, procurement and resources management, construction execution, quality control and safety, project documentation and reporting and the project hand-over and follow-up.</w:t>
      </w:r>
    </w:p>
    <w:p w:rsidR="0067084F" w:rsidRDefault="0067084F" w:rsidP="0067084F">
      <w:pPr>
        <w:pStyle w:val="BodyText"/>
        <w:spacing w:before="240" w:line="480" w:lineRule="auto"/>
        <w:ind w:left="556" w:right="975"/>
        <w:jc w:val="both"/>
      </w:pPr>
      <w:r>
        <w:t>This knowledge will undoubtedly contribute to my growth and success as a professional in the construction industry.</w:t>
      </w:r>
    </w:p>
    <w:p w:rsidR="0067084F" w:rsidRDefault="0067084F" w:rsidP="0067084F">
      <w:pPr>
        <w:pStyle w:val="Heading2"/>
        <w:numPr>
          <w:ilvl w:val="2"/>
          <w:numId w:val="7"/>
        </w:numPr>
        <w:tabs>
          <w:tab w:val="left" w:pos="1274"/>
        </w:tabs>
        <w:spacing w:before="245"/>
        <w:ind w:left="1274" w:hanging="718"/>
        <w:jc w:val="both"/>
      </w:pPr>
      <w:bookmarkStart w:id="39" w:name="_TOC_250007"/>
      <w:r>
        <w:t>Preparation of Cost Estimation Using Excel</w:t>
      </w:r>
      <w:bookmarkEnd w:id="39"/>
      <w:r>
        <w:t xml:space="preserve"> </w:t>
      </w:r>
      <w:r>
        <w:rPr>
          <w:spacing w:val="-2"/>
        </w:rPr>
        <w:t>Spreadsheet</w:t>
      </w:r>
    </w:p>
    <w:p w:rsidR="0067084F" w:rsidRDefault="0067084F" w:rsidP="0067084F">
      <w:pPr>
        <w:pStyle w:val="BodyText"/>
        <w:spacing w:before="235"/>
        <w:jc w:val="both"/>
        <w:rPr>
          <w:b/>
        </w:rPr>
      </w:pPr>
    </w:p>
    <w:p w:rsidR="0067084F" w:rsidRDefault="0067084F" w:rsidP="0067084F">
      <w:pPr>
        <w:pStyle w:val="BodyText"/>
        <w:spacing w:line="480" w:lineRule="auto"/>
        <w:ind w:left="556" w:right="971"/>
        <w:jc w:val="both"/>
      </w:pPr>
      <w:r>
        <w:t>Cost estimation involves estimating the costs associated with various elements such as labour, project activities, equipment, and overhead expenses. Cost estimation plays a critical role in the successful execution of construction projects, as it provides an accurate and realistic projection of the financial resources needed to successfully execute a project. By accurately predicting the financial requirements of a project, stakeholders can make informed decisions, allocate resources effectively, and ensure project profitability.</w:t>
      </w:r>
    </w:p>
    <w:p w:rsidR="0067084F" w:rsidRDefault="0067084F" w:rsidP="0067084F">
      <w:pPr>
        <w:pStyle w:val="BodyText"/>
        <w:spacing w:before="118" w:line="480" w:lineRule="auto"/>
        <w:ind w:left="556" w:right="974"/>
        <w:jc w:val="both"/>
      </w:pPr>
      <w:r>
        <w:t>Preparing an accurate cost estimation requires careful consideration of various factors. Here are some essential details to gather before starting the estimation process:</w:t>
      </w:r>
    </w:p>
    <w:p w:rsidR="0067084F" w:rsidRDefault="0067084F" w:rsidP="0067084F">
      <w:pPr>
        <w:pStyle w:val="ListParagraph"/>
        <w:numPr>
          <w:ilvl w:val="3"/>
          <w:numId w:val="7"/>
        </w:numPr>
        <w:tabs>
          <w:tab w:val="left" w:pos="1276"/>
        </w:tabs>
        <w:spacing w:before="120" w:line="480" w:lineRule="auto"/>
        <w:ind w:right="971"/>
        <w:jc w:val="both"/>
        <w:rPr>
          <w:sz w:val="24"/>
        </w:rPr>
      </w:pPr>
      <w:r>
        <w:rPr>
          <w:sz w:val="24"/>
        </w:rPr>
        <w:t>Project Scope: A clear understanding of the project scope is crucial. This includes the project's objectives, deliverables, and any specific requirements or constraints.</w:t>
      </w:r>
    </w:p>
    <w:p w:rsidR="0067084F" w:rsidRDefault="0067084F" w:rsidP="0067084F">
      <w:pPr>
        <w:pStyle w:val="ListParagraph"/>
        <w:numPr>
          <w:ilvl w:val="3"/>
          <w:numId w:val="7"/>
        </w:numPr>
        <w:tabs>
          <w:tab w:val="left" w:pos="1276"/>
        </w:tabs>
        <w:spacing w:line="480" w:lineRule="auto"/>
        <w:ind w:right="972"/>
        <w:jc w:val="both"/>
        <w:rPr>
          <w:sz w:val="24"/>
        </w:rPr>
      </w:pPr>
      <w:r>
        <w:rPr>
          <w:sz w:val="24"/>
        </w:rPr>
        <w:t>Design and Engineering: Detailed architectural and engineering plans provide critical inputs for cost estimation. These plans should include specifications, drawings, and any relevant technical documentation.</w:t>
      </w:r>
    </w:p>
    <w:p w:rsidR="0067084F" w:rsidRDefault="0067084F" w:rsidP="0067084F">
      <w:pPr>
        <w:pStyle w:val="ListParagraph"/>
        <w:numPr>
          <w:ilvl w:val="3"/>
          <w:numId w:val="7"/>
        </w:numPr>
        <w:tabs>
          <w:tab w:val="left" w:pos="1276"/>
        </w:tabs>
        <w:spacing w:line="480" w:lineRule="auto"/>
        <w:ind w:right="972"/>
        <w:jc w:val="both"/>
        <w:rPr>
          <w:sz w:val="24"/>
        </w:rPr>
      </w:pPr>
      <w:r>
        <w:rPr>
          <w:sz w:val="24"/>
        </w:rPr>
        <w:t>Material Costs: Gathering accurate information on material costs is essential. This includes prices, quantities, and any fluctuations in market rates or availability.</w:t>
      </w:r>
    </w:p>
    <w:p w:rsidR="0067084F" w:rsidRDefault="0067084F" w:rsidP="0067084F">
      <w:pPr>
        <w:pStyle w:val="ListParagraph"/>
        <w:spacing w:line="480" w:lineRule="auto"/>
        <w:jc w:val="both"/>
        <w:rPr>
          <w:sz w:val="24"/>
        </w:rPr>
        <w:sectPr w:rsidR="0067084F">
          <w:pgSz w:w="12240" w:h="15840"/>
          <w:pgMar w:top="1200" w:right="360" w:bottom="960" w:left="720" w:header="0" w:footer="779" w:gutter="0"/>
          <w:cols w:space="720"/>
        </w:sectPr>
      </w:pPr>
    </w:p>
    <w:p w:rsidR="0067084F" w:rsidRDefault="0067084F" w:rsidP="0067084F">
      <w:pPr>
        <w:pStyle w:val="ListParagraph"/>
        <w:numPr>
          <w:ilvl w:val="3"/>
          <w:numId w:val="7"/>
        </w:numPr>
        <w:tabs>
          <w:tab w:val="left" w:pos="1276"/>
        </w:tabs>
        <w:spacing w:before="71" w:line="480" w:lineRule="auto"/>
        <w:ind w:right="977"/>
        <w:jc w:val="both"/>
        <w:rPr>
          <w:sz w:val="24"/>
        </w:rPr>
      </w:pPr>
      <w:r>
        <w:rPr>
          <w:sz w:val="24"/>
        </w:rPr>
        <w:lastRenderedPageBreak/>
        <w:t>Labour Costs: Understanding the labor requirements and associated costs, including wages, benefits, and productivity rates, is essential for accurate estimation.</w:t>
      </w:r>
    </w:p>
    <w:p w:rsidR="0067084F" w:rsidRDefault="0067084F" w:rsidP="0067084F">
      <w:pPr>
        <w:pStyle w:val="ListParagraph"/>
        <w:numPr>
          <w:ilvl w:val="3"/>
          <w:numId w:val="7"/>
        </w:numPr>
        <w:tabs>
          <w:tab w:val="left" w:pos="1276"/>
        </w:tabs>
        <w:spacing w:line="480" w:lineRule="auto"/>
        <w:ind w:right="974"/>
        <w:jc w:val="both"/>
        <w:rPr>
          <w:sz w:val="24"/>
        </w:rPr>
      </w:pPr>
      <w:r>
        <w:rPr>
          <w:sz w:val="24"/>
        </w:rPr>
        <w:t>Project Location: Considering the project location for each material is very important to determine the buying cost and transportation cost of the materials.</w:t>
      </w:r>
    </w:p>
    <w:p w:rsidR="0067084F" w:rsidRDefault="0067084F" w:rsidP="0067084F">
      <w:pPr>
        <w:pStyle w:val="BodyText"/>
        <w:spacing w:before="6"/>
        <w:jc w:val="both"/>
        <w:rPr>
          <w:sz w:val="10"/>
        </w:rPr>
      </w:pPr>
      <w:r>
        <w:rPr>
          <w:noProof/>
          <w:sz w:val="10"/>
        </w:rPr>
        <w:drawing>
          <wp:anchor distT="0" distB="0" distL="0" distR="0" simplePos="0" relativeHeight="251637760" behindDoc="1" locked="0" layoutInCell="1" allowOverlap="1">
            <wp:simplePos x="0" y="0"/>
            <wp:positionH relativeFrom="page">
              <wp:posOffset>2223516</wp:posOffset>
            </wp:positionH>
            <wp:positionV relativeFrom="paragraph">
              <wp:posOffset>92194</wp:posOffset>
            </wp:positionV>
            <wp:extent cx="3309543" cy="3785616"/>
            <wp:effectExtent l="0" t="0" r="0" b="0"/>
            <wp:wrapTopAndBottom/>
            <wp:docPr id="82"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50" cstate="print"/>
                    <a:stretch>
                      <a:fillRect/>
                    </a:stretch>
                  </pic:blipFill>
                  <pic:spPr>
                    <a:xfrm>
                      <a:off x="0" y="0"/>
                      <a:ext cx="3309543" cy="3785616"/>
                    </a:xfrm>
                    <a:prstGeom prst="rect">
                      <a:avLst/>
                    </a:prstGeom>
                  </pic:spPr>
                </pic:pic>
              </a:graphicData>
            </a:graphic>
          </wp:anchor>
        </w:drawing>
      </w:r>
    </w:p>
    <w:p w:rsidR="0067084F" w:rsidRDefault="0067084F" w:rsidP="0067084F">
      <w:pPr>
        <w:spacing w:before="179"/>
        <w:ind w:left="544" w:right="960"/>
        <w:jc w:val="both"/>
        <w:rPr>
          <w:i/>
          <w:sz w:val="24"/>
        </w:rPr>
      </w:pPr>
      <w:r>
        <w:rPr>
          <w:i/>
          <w:sz w:val="24"/>
        </w:rPr>
        <w:t>Figure30:TheCostEstimationfora3-bedroomFlatBuilding</w:t>
      </w:r>
      <w:r>
        <w:rPr>
          <w:i/>
          <w:spacing w:val="-2"/>
          <w:sz w:val="24"/>
        </w:rPr>
        <w:t>Project</w:t>
      </w:r>
    </w:p>
    <w:p w:rsidR="0067084F" w:rsidRDefault="0067084F" w:rsidP="0067084F">
      <w:pPr>
        <w:pStyle w:val="BodyText"/>
        <w:spacing w:before="24"/>
        <w:jc w:val="both"/>
        <w:rPr>
          <w:i/>
        </w:rPr>
      </w:pPr>
    </w:p>
    <w:p w:rsidR="0067084F" w:rsidRDefault="0067084F" w:rsidP="0067084F">
      <w:pPr>
        <w:pStyle w:val="BodyText"/>
        <w:spacing w:line="480" w:lineRule="auto"/>
        <w:ind w:left="556" w:right="972"/>
        <w:jc w:val="both"/>
      </w:pPr>
      <w:r>
        <w:t>Cost estimation is a critical aspect of construction project management. By understanding its importance and following a systematic approach, project stakeholders can make informed decisions, effectively allocate resources, and ultimately ensure the success of their construction projects. Utilizing Excel spreadsheets can simplify the estimation process, providing a structured framework to develop accurate and reliable cost estimates.</w:t>
      </w:r>
    </w:p>
    <w:p w:rsidR="0067084F" w:rsidRDefault="0067084F" w:rsidP="0067084F">
      <w:pPr>
        <w:pStyle w:val="BodyText"/>
        <w:spacing w:line="480" w:lineRule="auto"/>
        <w:jc w:val="both"/>
        <w:sectPr w:rsidR="0067084F">
          <w:pgSz w:w="12240" w:h="15840"/>
          <w:pgMar w:top="1200" w:right="360" w:bottom="960" w:left="720" w:header="0" w:footer="779" w:gutter="0"/>
          <w:cols w:space="720"/>
        </w:sectPr>
      </w:pPr>
    </w:p>
    <w:p w:rsidR="0067084F" w:rsidRDefault="0067084F" w:rsidP="0067084F">
      <w:pPr>
        <w:pStyle w:val="Heading2"/>
        <w:numPr>
          <w:ilvl w:val="2"/>
          <w:numId w:val="7"/>
        </w:numPr>
        <w:tabs>
          <w:tab w:val="left" w:pos="1275"/>
        </w:tabs>
        <w:spacing w:before="76"/>
        <w:jc w:val="both"/>
      </w:pPr>
      <w:bookmarkStart w:id="40" w:name="_TOC_250006"/>
      <w:r>
        <w:lastRenderedPageBreak/>
        <w:t>Preparation of Bar Bending</w:t>
      </w:r>
      <w:bookmarkEnd w:id="40"/>
      <w:r>
        <w:t xml:space="preserve"> </w:t>
      </w:r>
      <w:r>
        <w:rPr>
          <w:spacing w:val="-2"/>
        </w:rPr>
        <w:t>Schedule</w:t>
      </w:r>
    </w:p>
    <w:p w:rsidR="0067084F" w:rsidRDefault="0067084F" w:rsidP="0067084F">
      <w:pPr>
        <w:pStyle w:val="BodyText"/>
        <w:spacing w:before="115"/>
        <w:jc w:val="both"/>
        <w:rPr>
          <w:b/>
        </w:rPr>
      </w:pPr>
    </w:p>
    <w:p w:rsidR="0067084F" w:rsidRDefault="0067084F" w:rsidP="0067084F">
      <w:pPr>
        <w:pStyle w:val="BodyText"/>
        <w:spacing w:line="480" w:lineRule="auto"/>
        <w:ind w:left="556" w:right="970"/>
        <w:jc w:val="both"/>
      </w:pPr>
      <w:r>
        <w:t>Bar bending schedule is a list of reinforcement bars for a given reinforced concrete work item, and is presented in a tabular form for easy visual reference. The bar bending schedule summarizes all the needed particulars of bars - diameter, shape of bending, length of each bent and straight portions, angles of bending, total length of each bar, and number of each type of bar. This information is a great help in the following:</w:t>
      </w:r>
    </w:p>
    <w:p w:rsidR="0067084F" w:rsidRDefault="0067084F" w:rsidP="0067084F">
      <w:pPr>
        <w:pStyle w:val="ListParagraph"/>
        <w:numPr>
          <w:ilvl w:val="3"/>
          <w:numId w:val="7"/>
        </w:numPr>
        <w:tabs>
          <w:tab w:val="left" w:pos="1275"/>
        </w:tabs>
        <w:spacing w:before="120"/>
        <w:ind w:left="1275" w:hanging="359"/>
        <w:jc w:val="both"/>
        <w:rPr>
          <w:sz w:val="24"/>
        </w:rPr>
      </w:pPr>
      <w:r>
        <w:rPr>
          <w:sz w:val="24"/>
        </w:rPr>
        <w:t xml:space="preserve">preparing an estimate of </w:t>
      </w:r>
      <w:r>
        <w:rPr>
          <w:spacing w:val="-2"/>
          <w:sz w:val="24"/>
        </w:rPr>
        <w:t>quantities</w:t>
      </w:r>
    </w:p>
    <w:p w:rsidR="0067084F" w:rsidRDefault="0067084F" w:rsidP="0067084F">
      <w:pPr>
        <w:pStyle w:val="BodyText"/>
        <w:jc w:val="both"/>
      </w:pPr>
    </w:p>
    <w:p w:rsidR="0067084F" w:rsidRDefault="0067084F" w:rsidP="0067084F">
      <w:pPr>
        <w:pStyle w:val="ListParagraph"/>
        <w:numPr>
          <w:ilvl w:val="3"/>
          <w:numId w:val="7"/>
        </w:numPr>
        <w:tabs>
          <w:tab w:val="left" w:pos="1276"/>
        </w:tabs>
        <w:spacing w:line="480" w:lineRule="auto"/>
        <w:ind w:right="972"/>
        <w:jc w:val="both"/>
        <w:rPr>
          <w:sz w:val="24"/>
        </w:rPr>
      </w:pPr>
      <w:r>
        <w:rPr>
          <w:sz w:val="24"/>
        </w:rPr>
        <w:t>ensuring that reinforcement cutting, bending, and placement are carried out in the most efficient manner on site</w:t>
      </w:r>
    </w:p>
    <w:p w:rsidR="0067084F" w:rsidRDefault="0067084F" w:rsidP="0067084F">
      <w:pPr>
        <w:pStyle w:val="ListParagraph"/>
        <w:numPr>
          <w:ilvl w:val="3"/>
          <w:numId w:val="7"/>
        </w:numPr>
        <w:tabs>
          <w:tab w:val="left" w:pos="1276"/>
        </w:tabs>
        <w:spacing w:line="480" w:lineRule="auto"/>
        <w:ind w:right="974"/>
        <w:jc w:val="both"/>
        <w:rPr>
          <w:sz w:val="24"/>
        </w:rPr>
      </w:pPr>
      <w:r>
        <w:rPr>
          <w:sz w:val="24"/>
        </w:rPr>
        <w:t xml:space="preserve">guiding against the excessive waste of reinforcement by minimizing the number of useless </w:t>
      </w:r>
      <w:r>
        <w:rPr>
          <w:spacing w:val="-2"/>
          <w:sz w:val="24"/>
        </w:rPr>
        <w:t>off cuts</w:t>
      </w:r>
    </w:p>
    <w:p w:rsidR="0067084F" w:rsidRDefault="0067084F" w:rsidP="0067084F">
      <w:pPr>
        <w:pStyle w:val="ListParagraph"/>
        <w:numPr>
          <w:ilvl w:val="3"/>
          <w:numId w:val="7"/>
        </w:numPr>
        <w:tabs>
          <w:tab w:val="left" w:pos="1275"/>
        </w:tabs>
        <w:ind w:left="1275" w:hanging="359"/>
        <w:jc w:val="both"/>
        <w:rPr>
          <w:sz w:val="24"/>
        </w:rPr>
      </w:pPr>
      <w:r>
        <w:rPr>
          <w:sz w:val="24"/>
        </w:rPr>
        <w:t xml:space="preserve">fast tracking construction and </w:t>
      </w:r>
      <w:r>
        <w:rPr>
          <w:spacing w:val="-2"/>
          <w:sz w:val="24"/>
        </w:rPr>
        <w:t>supervision</w:t>
      </w:r>
    </w:p>
    <w:p w:rsidR="0067084F" w:rsidRDefault="0067084F" w:rsidP="0067084F">
      <w:pPr>
        <w:pStyle w:val="ListParagraph"/>
        <w:numPr>
          <w:ilvl w:val="3"/>
          <w:numId w:val="7"/>
        </w:numPr>
        <w:tabs>
          <w:tab w:val="left" w:pos="1275"/>
        </w:tabs>
        <w:spacing w:before="274"/>
        <w:ind w:left="1275" w:hanging="359"/>
        <w:jc w:val="both"/>
        <w:rPr>
          <w:sz w:val="24"/>
        </w:rPr>
      </w:pPr>
      <w:r>
        <w:rPr>
          <w:sz w:val="24"/>
        </w:rPr>
        <w:t xml:space="preserve">planning, detecting in consistencies, and save costs in the handling of </w:t>
      </w:r>
      <w:r>
        <w:rPr>
          <w:spacing w:val="-2"/>
          <w:sz w:val="24"/>
        </w:rPr>
        <w:t>reinforcements</w:t>
      </w:r>
    </w:p>
    <w:p w:rsidR="0067084F" w:rsidRDefault="0067084F" w:rsidP="0067084F">
      <w:pPr>
        <w:pStyle w:val="BodyText"/>
        <w:spacing w:before="120"/>
        <w:jc w:val="both"/>
      </w:pPr>
    </w:p>
    <w:p w:rsidR="0067084F" w:rsidRDefault="0067084F" w:rsidP="0067084F">
      <w:pPr>
        <w:pStyle w:val="BodyText"/>
        <w:spacing w:line="480" w:lineRule="auto"/>
        <w:ind w:left="556" w:right="969"/>
        <w:jc w:val="both"/>
      </w:pPr>
      <w:r>
        <w:t>In preparing the bar bending schedule as in Plate 8a, b, c, d, e, f &amp; g, I began with the appropriate study of the reinforcement detailing drawings and the following checklists guided me:</w:t>
      </w:r>
    </w:p>
    <w:p w:rsidR="0067084F" w:rsidRDefault="0067084F" w:rsidP="0067084F">
      <w:pPr>
        <w:pStyle w:val="ListParagraph"/>
        <w:numPr>
          <w:ilvl w:val="0"/>
          <w:numId w:val="5"/>
        </w:numPr>
        <w:tabs>
          <w:tab w:val="left" w:pos="1275"/>
        </w:tabs>
        <w:spacing w:before="120"/>
        <w:ind w:left="1275" w:hanging="359"/>
        <w:jc w:val="both"/>
        <w:rPr>
          <w:sz w:val="24"/>
        </w:rPr>
      </w:pPr>
      <w:r>
        <w:rPr>
          <w:sz w:val="24"/>
        </w:rPr>
        <w:t xml:space="preserve">Check the concrete cover to each </w:t>
      </w:r>
      <w:r>
        <w:rPr>
          <w:spacing w:val="-4"/>
          <w:sz w:val="24"/>
        </w:rPr>
        <w:t>face</w:t>
      </w:r>
    </w:p>
    <w:p w:rsidR="0067084F" w:rsidRDefault="0067084F" w:rsidP="0067084F">
      <w:pPr>
        <w:pStyle w:val="BodyText"/>
        <w:jc w:val="both"/>
      </w:pPr>
    </w:p>
    <w:p w:rsidR="0067084F" w:rsidRDefault="0067084F" w:rsidP="0067084F">
      <w:pPr>
        <w:pStyle w:val="ListParagraph"/>
        <w:numPr>
          <w:ilvl w:val="0"/>
          <w:numId w:val="5"/>
        </w:numPr>
        <w:tabs>
          <w:tab w:val="left" w:pos="1275"/>
        </w:tabs>
        <w:ind w:left="1275" w:hanging="359"/>
        <w:jc w:val="both"/>
        <w:rPr>
          <w:sz w:val="24"/>
        </w:rPr>
      </w:pPr>
      <w:r>
        <w:rPr>
          <w:sz w:val="24"/>
        </w:rPr>
        <w:t xml:space="preserve">Check the lapping length for tensions and compression bars of each structural </w:t>
      </w:r>
      <w:r>
        <w:rPr>
          <w:spacing w:val="-2"/>
          <w:sz w:val="24"/>
        </w:rPr>
        <w:t>elements</w:t>
      </w:r>
    </w:p>
    <w:p w:rsidR="0067084F" w:rsidRDefault="0067084F" w:rsidP="0067084F">
      <w:pPr>
        <w:pStyle w:val="BodyText"/>
        <w:jc w:val="both"/>
      </w:pPr>
    </w:p>
    <w:p w:rsidR="0067084F" w:rsidRDefault="0067084F" w:rsidP="0067084F">
      <w:pPr>
        <w:pStyle w:val="ListParagraph"/>
        <w:numPr>
          <w:ilvl w:val="0"/>
          <w:numId w:val="5"/>
        </w:numPr>
        <w:tabs>
          <w:tab w:val="left" w:pos="1275"/>
        </w:tabs>
        <w:ind w:left="1275" w:hanging="359"/>
        <w:jc w:val="both"/>
        <w:rPr>
          <w:sz w:val="24"/>
        </w:rPr>
      </w:pPr>
      <w:r>
        <w:rPr>
          <w:sz w:val="24"/>
        </w:rPr>
        <w:t xml:space="preserve">Check the direction of bend of each </w:t>
      </w:r>
      <w:r>
        <w:rPr>
          <w:spacing w:val="-5"/>
          <w:sz w:val="24"/>
        </w:rPr>
        <w:t>bar</w:t>
      </w:r>
    </w:p>
    <w:p w:rsidR="0067084F" w:rsidRDefault="0067084F" w:rsidP="0067084F">
      <w:pPr>
        <w:pStyle w:val="BodyText"/>
        <w:jc w:val="both"/>
      </w:pPr>
    </w:p>
    <w:p w:rsidR="0067084F" w:rsidRDefault="0067084F" w:rsidP="0067084F">
      <w:pPr>
        <w:pStyle w:val="ListParagraph"/>
        <w:numPr>
          <w:ilvl w:val="0"/>
          <w:numId w:val="5"/>
        </w:numPr>
        <w:tabs>
          <w:tab w:val="left" w:pos="1276"/>
        </w:tabs>
        <w:spacing w:line="480" w:lineRule="auto"/>
        <w:ind w:right="975"/>
        <w:jc w:val="both"/>
        <w:rPr>
          <w:sz w:val="24"/>
        </w:rPr>
      </w:pPr>
      <w:r>
        <w:rPr>
          <w:sz w:val="24"/>
        </w:rPr>
        <w:t>Group each structural unit and floor by floor, starting with the footing and proceeding to the other structural elements.</w:t>
      </w:r>
    </w:p>
    <w:p w:rsidR="0067084F" w:rsidRDefault="0067084F" w:rsidP="0067084F">
      <w:pPr>
        <w:pStyle w:val="ListParagraph"/>
        <w:numPr>
          <w:ilvl w:val="0"/>
          <w:numId w:val="5"/>
        </w:numPr>
        <w:tabs>
          <w:tab w:val="left" w:pos="1275"/>
        </w:tabs>
        <w:ind w:left="1275" w:hanging="359"/>
        <w:jc w:val="both"/>
        <w:rPr>
          <w:sz w:val="24"/>
        </w:rPr>
      </w:pPr>
      <w:r>
        <w:rPr>
          <w:sz w:val="24"/>
        </w:rPr>
        <w:t xml:space="preserve">Bar mark must start from 01 and increasing up ward </w:t>
      </w:r>
      <w:r>
        <w:rPr>
          <w:spacing w:val="-2"/>
          <w:sz w:val="24"/>
        </w:rPr>
        <w:t>consecutively</w:t>
      </w:r>
    </w:p>
    <w:p w:rsidR="0067084F" w:rsidRDefault="0067084F" w:rsidP="0067084F">
      <w:pPr>
        <w:pStyle w:val="ListParagraph"/>
        <w:jc w:val="both"/>
        <w:rPr>
          <w:sz w:val="24"/>
        </w:rPr>
        <w:sectPr w:rsidR="0067084F">
          <w:pgSz w:w="12240" w:h="15840"/>
          <w:pgMar w:top="1200" w:right="360" w:bottom="960" w:left="720" w:header="0" w:footer="779" w:gutter="0"/>
          <w:cols w:space="720"/>
        </w:sectPr>
      </w:pPr>
    </w:p>
    <w:p w:rsidR="0067084F" w:rsidRDefault="0067084F" w:rsidP="0067084F">
      <w:pPr>
        <w:tabs>
          <w:tab w:val="left" w:pos="5827"/>
        </w:tabs>
        <w:ind w:left="556"/>
        <w:jc w:val="both"/>
        <w:rPr>
          <w:position w:val="3"/>
          <w:sz w:val="20"/>
        </w:rPr>
      </w:pPr>
      <w:r>
        <w:rPr>
          <w:noProof/>
          <w:sz w:val="20"/>
        </w:rPr>
        <w:lastRenderedPageBreak/>
        <w:drawing>
          <wp:inline distT="0" distB="0" distL="0" distR="0">
            <wp:extent cx="2790444" cy="1978152"/>
            <wp:effectExtent l="0" t="0" r="0" b="0"/>
            <wp:docPr id="83"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51" cstate="print"/>
                    <a:stretch>
                      <a:fillRect/>
                    </a:stretch>
                  </pic:blipFill>
                  <pic:spPr>
                    <a:xfrm>
                      <a:off x="0" y="0"/>
                      <a:ext cx="2790444" cy="1978152"/>
                    </a:xfrm>
                    <a:prstGeom prst="rect">
                      <a:avLst/>
                    </a:prstGeom>
                  </pic:spPr>
                </pic:pic>
              </a:graphicData>
            </a:graphic>
          </wp:inline>
        </w:drawing>
      </w:r>
      <w:r>
        <w:rPr>
          <w:sz w:val="20"/>
        </w:rPr>
        <w:tab/>
      </w:r>
      <w:r>
        <w:rPr>
          <w:noProof/>
          <w:position w:val="3"/>
          <w:sz w:val="20"/>
        </w:rPr>
        <w:drawing>
          <wp:inline distT="0" distB="0" distL="0" distR="0">
            <wp:extent cx="2774398" cy="1962911"/>
            <wp:effectExtent l="0" t="0" r="0" b="0"/>
            <wp:docPr id="84"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52" cstate="print"/>
                    <a:stretch>
                      <a:fillRect/>
                    </a:stretch>
                  </pic:blipFill>
                  <pic:spPr>
                    <a:xfrm>
                      <a:off x="0" y="0"/>
                      <a:ext cx="2774398" cy="1962911"/>
                    </a:xfrm>
                    <a:prstGeom prst="rect">
                      <a:avLst/>
                    </a:prstGeom>
                  </pic:spPr>
                </pic:pic>
              </a:graphicData>
            </a:graphic>
          </wp:inline>
        </w:drawing>
      </w:r>
    </w:p>
    <w:p w:rsidR="0067084F" w:rsidRDefault="00CD4DF1" w:rsidP="0067084F">
      <w:pPr>
        <w:pStyle w:val="BodyText"/>
        <w:tabs>
          <w:tab w:val="left" w:pos="7831"/>
        </w:tabs>
        <w:spacing w:before="183"/>
        <w:ind w:left="2752"/>
        <w:jc w:val="both"/>
      </w:pPr>
      <w:r>
        <w:pict>
          <v:shapetype id="_x0000_t202" coordsize="21600,21600" o:spt="202" path="m,l,21600r21600,l21600,xe">
            <v:stroke joinstyle="miter"/>
            <v:path gradientshapeok="t" o:connecttype="rect"/>
          </v:shapetype>
          <v:shape id="docshape103" o:spid="_x0000_s1074" type="#_x0000_t202" style="position:absolute;left:0;text-align:left;margin-left:171.65pt;margin-top:233.75pt;width:13.3pt;height:13.3pt;z-index:-251632640;mso-position-horizontal-relative:page" filled="f" stroked="f">
            <v:textbox inset="0,0,0,0">
              <w:txbxContent>
                <w:p w:rsidR="0067084F" w:rsidRDefault="0067084F" w:rsidP="0067084F">
                  <w:pPr>
                    <w:pStyle w:val="BodyText"/>
                    <w:spacing w:line="265" w:lineRule="exact"/>
                  </w:pPr>
                  <w:r>
                    <w:rPr>
                      <w:spacing w:val="-5"/>
                    </w:rPr>
                    <w:t>(e)</w:t>
                  </w:r>
                </w:p>
              </w:txbxContent>
            </v:textbox>
            <w10:wrap anchorx="page"/>
          </v:shape>
        </w:pict>
      </w:r>
      <w:r>
        <w:pict>
          <v:group id="docshapegroup104" o:spid="_x0000_s1053" style="position:absolute;left:0;text-align:left;margin-left:428.15pt;margin-top:384.95pt;width:20.65pt;height:14.65pt;z-index:251684864;mso-position-horizontal-relative:page" coordorigin="8563,7699" coordsize="413,293">
            <v:shape id="docshape105" o:spid="_x0000_s1054" type="#_x0000_t75" style="position:absolute;left:8563;top:7698;width:413;height:293">
              <v:imagedata r:id="rId53" o:title=""/>
            </v:shape>
            <v:shape id="docshape106" o:spid="_x0000_s1055" type="#_x0000_t202" style="position:absolute;left:8563;top:7698;width:413;height:293" filled="f" stroked="f">
              <v:textbox inset="0,0,0,0">
                <w:txbxContent>
                  <w:p w:rsidR="0067084F" w:rsidRDefault="0067084F" w:rsidP="0067084F">
                    <w:pPr>
                      <w:spacing w:line="275" w:lineRule="exact"/>
                      <w:ind w:left="83"/>
                      <w:rPr>
                        <w:sz w:val="24"/>
                      </w:rPr>
                    </w:pPr>
                    <w:r>
                      <w:rPr>
                        <w:spacing w:val="-5"/>
                        <w:sz w:val="24"/>
                      </w:rPr>
                      <w:t>(f)</w:t>
                    </w:r>
                  </w:p>
                </w:txbxContent>
              </v:textbox>
            </v:shape>
            <w10:wrap anchorx="page"/>
          </v:group>
        </w:pict>
      </w:r>
      <w:r w:rsidR="0067084F">
        <w:rPr>
          <w:spacing w:val="-5"/>
        </w:rPr>
        <w:t>(a)</w:t>
      </w:r>
      <w:r w:rsidR="0067084F">
        <w:tab/>
      </w:r>
      <w:r w:rsidR="0067084F">
        <w:rPr>
          <w:spacing w:val="-5"/>
        </w:rPr>
        <w:t>(b)</w:t>
      </w:r>
    </w:p>
    <w:p w:rsidR="0067084F" w:rsidRDefault="0067084F" w:rsidP="0067084F">
      <w:pPr>
        <w:pStyle w:val="BodyText"/>
        <w:spacing w:before="2"/>
        <w:jc w:val="both"/>
        <w:rPr>
          <w:sz w:val="16"/>
        </w:rPr>
      </w:pPr>
      <w:r>
        <w:rPr>
          <w:noProof/>
          <w:sz w:val="16"/>
        </w:rPr>
        <w:drawing>
          <wp:anchor distT="0" distB="0" distL="0" distR="0" simplePos="0" relativeHeight="251638784" behindDoc="1" locked="0" layoutInCell="1" allowOverlap="1">
            <wp:simplePos x="0" y="0"/>
            <wp:positionH relativeFrom="page">
              <wp:posOffset>810768</wp:posOffset>
            </wp:positionH>
            <wp:positionV relativeFrom="paragraph">
              <wp:posOffset>133491</wp:posOffset>
            </wp:positionV>
            <wp:extent cx="2879662" cy="2032253"/>
            <wp:effectExtent l="0" t="0" r="0" b="0"/>
            <wp:wrapTopAndBottom/>
            <wp:docPr id="85"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54" cstate="print"/>
                    <a:stretch>
                      <a:fillRect/>
                    </a:stretch>
                  </pic:blipFill>
                  <pic:spPr>
                    <a:xfrm>
                      <a:off x="0" y="0"/>
                      <a:ext cx="2879662" cy="2032253"/>
                    </a:xfrm>
                    <a:prstGeom prst="rect">
                      <a:avLst/>
                    </a:prstGeom>
                  </pic:spPr>
                </pic:pic>
              </a:graphicData>
            </a:graphic>
          </wp:anchor>
        </w:drawing>
      </w:r>
      <w:r>
        <w:rPr>
          <w:noProof/>
          <w:sz w:val="16"/>
        </w:rPr>
        <w:drawing>
          <wp:anchor distT="0" distB="0" distL="0" distR="0" simplePos="0" relativeHeight="251639808" behindDoc="1" locked="0" layoutInCell="1" allowOverlap="1">
            <wp:simplePos x="0" y="0"/>
            <wp:positionH relativeFrom="page">
              <wp:posOffset>4125467</wp:posOffset>
            </wp:positionH>
            <wp:positionV relativeFrom="paragraph">
              <wp:posOffset>133491</wp:posOffset>
            </wp:positionV>
            <wp:extent cx="2777295" cy="1946814"/>
            <wp:effectExtent l="0" t="0" r="0" b="0"/>
            <wp:wrapTopAndBottom/>
            <wp:docPr id="86"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55" cstate="print"/>
                    <a:stretch>
                      <a:fillRect/>
                    </a:stretch>
                  </pic:blipFill>
                  <pic:spPr>
                    <a:xfrm>
                      <a:off x="0" y="0"/>
                      <a:ext cx="2777295" cy="1946814"/>
                    </a:xfrm>
                    <a:prstGeom prst="rect">
                      <a:avLst/>
                    </a:prstGeom>
                  </pic:spPr>
                </pic:pic>
              </a:graphicData>
            </a:graphic>
          </wp:anchor>
        </w:drawing>
      </w:r>
    </w:p>
    <w:p w:rsidR="0067084F" w:rsidRDefault="0067084F" w:rsidP="0067084F">
      <w:pPr>
        <w:pStyle w:val="BodyText"/>
        <w:tabs>
          <w:tab w:val="left" w:pos="7922"/>
        </w:tabs>
        <w:spacing w:before="14"/>
        <w:ind w:left="2724"/>
        <w:jc w:val="both"/>
      </w:pPr>
      <w:r>
        <w:rPr>
          <w:spacing w:val="-5"/>
          <w:position w:val="-7"/>
        </w:rPr>
        <w:t>(c)</w:t>
      </w:r>
      <w:r>
        <w:rPr>
          <w:position w:val="-7"/>
        </w:rPr>
        <w:tab/>
      </w:r>
      <w:r>
        <w:rPr>
          <w:spacing w:val="-5"/>
        </w:rPr>
        <w:t>(d)</w:t>
      </w:r>
    </w:p>
    <w:p w:rsidR="0067084F" w:rsidRDefault="0067084F" w:rsidP="0067084F">
      <w:pPr>
        <w:pStyle w:val="BodyText"/>
        <w:spacing w:before="8"/>
        <w:jc w:val="both"/>
        <w:rPr>
          <w:sz w:val="6"/>
        </w:rPr>
      </w:pPr>
      <w:r>
        <w:rPr>
          <w:noProof/>
          <w:sz w:val="6"/>
        </w:rPr>
        <w:drawing>
          <wp:anchor distT="0" distB="0" distL="0" distR="0" simplePos="0" relativeHeight="251640832" behindDoc="1" locked="0" layoutInCell="1" allowOverlap="1">
            <wp:simplePos x="0" y="0"/>
            <wp:positionH relativeFrom="page">
              <wp:posOffset>810768</wp:posOffset>
            </wp:positionH>
            <wp:positionV relativeFrom="paragraph">
              <wp:posOffset>91962</wp:posOffset>
            </wp:positionV>
            <wp:extent cx="2878578" cy="2018919"/>
            <wp:effectExtent l="0" t="0" r="0" b="0"/>
            <wp:wrapTopAndBottom/>
            <wp:docPr id="87"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56" cstate="print"/>
                    <a:stretch>
                      <a:fillRect/>
                    </a:stretch>
                  </pic:blipFill>
                  <pic:spPr>
                    <a:xfrm>
                      <a:off x="0" y="0"/>
                      <a:ext cx="2878578" cy="2018919"/>
                    </a:xfrm>
                    <a:prstGeom prst="rect">
                      <a:avLst/>
                    </a:prstGeom>
                  </pic:spPr>
                </pic:pic>
              </a:graphicData>
            </a:graphic>
          </wp:anchor>
        </w:drawing>
      </w:r>
      <w:r>
        <w:rPr>
          <w:noProof/>
          <w:sz w:val="6"/>
        </w:rPr>
        <w:drawing>
          <wp:anchor distT="0" distB="0" distL="0" distR="0" simplePos="0" relativeHeight="251641856" behindDoc="1" locked="0" layoutInCell="1" allowOverlap="1">
            <wp:simplePos x="0" y="0"/>
            <wp:positionH relativeFrom="page">
              <wp:posOffset>4064508</wp:posOffset>
            </wp:positionH>
            <wp:positionV relativeFrom="paragraph">
              <wp:posOffset>64530</wp:posOffset>
            </wp:positionV>
            <wp:extent cx="2880125" cy="2034920"/>
            <wp:effectExtent l="0" t="0" r="0" b="0"/>
            <wp:wrapTopAndBottom/>
            <wp:docPr id="88"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57" cstate="print"/>
                    <a:stretch>
                      <a:fillRect/>
                    </a:stretch>
                  </pic:blipFill>
                  <pic:spPr>
                    <a:xfrm>
                      <a:off x="0" y="0"/>
                      <a:ext cx="2880125" cy="2034920"/>
                    </a:xfrm>
                    <a:prstGeom prst="rect">
                      <a:avLst/>
                    </a:prstGeom>
                  </pic:spPr>
                </pic:pic>
              </a:graphicData>
            </a:graphic>
          </wp:anchor>
        </w:drawing>
      </w:r>
    </w:p>
    <w:p w:rsidR="0067084F" w:rsidRDefault="0067084F" w:rsidP="0067084F">
      <w:pPr>
        <w:pStyle w:val="BodyText"/>
        <w:spacing w:before="148" w:after="47"/>
        <w:ind w:left="2724"/>
        <w:jc w:val="both"/>
      </w:pPr>
      <w:r>
        <w:rPr>
          <w:spacing w:val="-5"/>
        </w:rPr>
        <w:t>(e)</w:t>
      </w:r>
    </w:p>
    <w:p w:rsidR="0067084F" w:rsidRDefault="00CD4DF1" w:rsidP="0067084F">
      <w:pPr>
        <w:pStyle w:val="BodyText"/>
        <w:ind w:left="3835"/>
        <w:jc w:val="both"/>
        <w:rPr>
          <w:sz w:val="20"/>
        </w:rPr>
      </w:pPr>
      <w:r>
        <w:rPr>
          <w:sz w:val="20"/>
        </w:rPr>
      </w:r>
      <w:r>
        <w:rPr>
          <w:sz w:val="20"/>
        </w:rPr>
        <w:pict>
          <v:group id="docshapegroup107" o:spid="_x0000_s1026" style="width:136.6pt;height:87.75pt;mso-position-horizontal-relative:char;mso-position-vertical-relative:line" coordsize="2732,1755">
            <v:shape id="docshape108" o:spid="_x0000_s1027" type="#_x0000_t75" style="position:absolute;left:482;width:2249;height:1755">
              <v:imagedata r:id="rId58" o:title=""/>
            </v:shape>
            <v:shape id="docshape109" o:spid="_x0000_s1028" type="#_x0000_t75" style="position:absolute;top:758;width:596;height:413">
              <v:imagedata r:id="rId59" o:title=""/>
            </v:shape>
            <v:shape id="docshape110" o:spid="_x0000_s1029" type="#_x0000_t202" style="position:absolute;left:155;top:767;width:300;height:266" filled="f" stroked="f">
              <v:textbox inset="0,0,0,0">
                <w:txbxContent>
                  <w:p w:rsidR="0067084F" w:rsidRDefault="0067084F" w:rsidP="0067084F">
                    <w:pPr>
                      <w:spacing w:line="266" w:lineRule="exact"/>
                      <w:rPr>
                        <w:sz w:val="24"/>
                      </w:rPr>
                    </w:pPr>
                    <w:r>
                      <w:rPr>
                        <w:spacing w:val="-5"/>
                        <w:sz w:val="24"/>
                      </w:rPr>
                      <w:t>(g)</w:t>
                    </w:r>
                  </w:p>
                </w:txbxContent>
              </v:textbox>
            </v:shape>
            <w10:wrap type="none"/>
            <w10:anchorlock/>
          </v:group>
        </w:pict>
      </w:r>
    </w:p>
    <w:p w:rsidR="0067084F" w:rsidRDefault="0067084F" w:rsidP="0067084F">
      <w:pPr>
        <w:spacing w:before="178"/>
        <w:ind w:left="988"/>
        <w:jc w:val="both"/>
        <w:rPr>
          <w:i/>
          <w:sz w:val="24"/>
        </w:rPr>
      </w:pPr>
      <w:r>
        <w:rPr>
          <w:i/>
          <w:sz w:val="24"/>
        </w:rPr>
        <w:t>Plate8a,b,c,d,e,f&amp;g:BarBendingScheduleforaProposedTrainingSchoolatBHN</w:t>
      </w:r>
      <w:r>
        <w:rPr>
          <w:i/>
          <w:spacing w:val="-2"/>
          <w:sz w:val="24"/>
        </w:rPr>
        <w:t>Limited</w:t>
      </w:r>
    </w:p>
    <w:p w:rsidR="0067084F" w:rsidRDefault="0067084F" w:rsidP="0067084F">
      <w:pPr>
        <w:jc w:val="both"/>
        <w:rPr>
          <w:i/>
          <w:sz w:val="24"/>
        </w:rPr>
        <w:sectPr w:rsidR="0067084F">
          <w:pgSz w:w="12240" w:h="15840"/>
          <w:pgMar w:top="1280" w:right="360" w:bottom="960" w:left="720" w:header="0" w:footer="779" w:gutter="0"/>
          <w:cols w:space="720"/>
        </w:sectPr>
      </w:pPr>
    </w:p>
    <w:p w:rsidR="0067084F" w:rsidRDefault="0067084F" w:rsidP="0067084F">
      <w:pPr>
        <w:pStyle w:val="Heading2"/>
        <w:numPr>
          <w:ilvl w:val="2"/>
          <w:numId w:val="7"/>
        </w:numPr>
        <w:tabs>
          <w:tab w:val="left" w:pos="1275"/>
        </w:tabs>
        <w:spacing w:before="76"/>
        <w:jc w:val="both"/>
      </w:pPr>
      <w:bookmarkStart w:id="41" w:name="_TOC_250005"/>
      <w:r>
        <w:lastRenderedPageBreak/>
        <w:t>Preparation of Gantt Chart Using Microsoft</w:t>
      </w:r>
      <w:bookmarkEnd w:id="41"/>
      <w:r>
        <w:t xml:space="preserve"> </w:t>
      </w:r>
      <w:r>
        <w:rPr>
          <w:spacing w:val="-2"/>
        </w:rPr>
        <w:t>Project</w:t>
      </w:r>
    </w:p>
    <w:p w:rsidR="0067084F" w:rsidRDefault="0067084F" w:rsidP="0067084F">
      <w:pPr>
        <w:pStyle w:val="BodyText"/>
        <w:spacing w:before="115"/>
        <w:jc w:val="both"/>
        <w:rPr>
          <w:b/>
        </w:rPr>
      </w:pPr>
    </w:p>
    <w:p w:rsidR="0067084F" w:rsidRDefault="0067084F" w:rsidP="0067084F">
      <w:pPr>
        <w:pStyle w:val="BodyText"/>
        <w:spacing w:line="480" w:lineRule="auto"/>
        <w:ind w:left="556" w:right="973"/>
        <w:jc w:val="both"/>
      </w:pPr>
      <w:r>
        <w:t>A Gantt Chart is a visual representation of a project schedule that shows the tasks, their durations, and the dependencies between them.It can be useful for both small and large construction projects. The chart provides a clear overview of the project timeline, allowing project managers and team members to understand the sequence of tasks and track progress. In the context of a construction project, a Gantt Chart plays a crucial role in project management. It helps in scheduling and coordinating various activities, allocating resources effectively, and ensuring that tasks are completed in a timely manner.</w:t>
      </w:r>
    </w:p>
    <w:p w:rsidR="0067084F" w:rsidRDefault="0067084F" w:rsidP="0067084F">
      <w:pPr>
        <w:pStyle w:val="BodyText"/>
        <w:spacing w:before="120"/>
        <w:ind w:left="556"/>
        <w:jc w:val="both"/>
      </w:pPr>
      <w:r>
        <w:t xml:space="preserve">To create an accurate Gantt Chart, you will need the following </w:t>
      </w:r>
      <w:r>
        <w:rPr>
          <w:spacing w:val="-2"/>
        </w:rPr>
        <w:t>details:</w:t>
      </w:r>
    </w:p>
    <w:p w:rsidR="0067084F" w:rsidRDefault="0067084F" w:rsidP="0067084F">
      <w:pPr>
        <w:pStyle w:val="BodyText"/>
        <w:spacing w:before="118"/>
        <w:jc w:val="both"/>
      </w:pPr>
    </w:p>
    <w:p w:rsidR="0067084F" w:rsidRDefault="0067084F" w:rsidP="0067084F">
      <w:pPr>
        <w:pStyle w:val="ListParagraph"/>
        <w:numPr>
          <w:ilvl w:val="3"/>
          <w:numId w:val="7"/>
        </w:numPr>
        <w:tabs>
          <w:tab w:val="left" w:pos="1276"/>
        </w:tabs>
        <w:spacing w:line="480" w:lineRule="auto"/>
        <w:ind w:right="977"/>
        <w:jc w:val="both"/>
        <w:rPr>
          <w:sz w:val="24"/>
        </w:rPr>
      </w:pPr>
      <w:r>
        <w:rPr>
          <w:sz w:val="24"/>
        </w:rPr>
        <w:t>Task list: Identify all the tasks required to complete the construction project. Break down the project into smaller, manageable tasks that are specific and measurable.</w:t>
      </w:r>
    </w:p>
    <w:p w:rsidR="0067084F" w:rsidRDefault="0067084F" w:rsidP="0067084F">
      <w:pPr>
        <w:pStyle w:val="ListParagraph"/>
        <w:numPr>
          <w:ilvl w:val="3"/>
          <w:numId w:val="7"/>
        </w:numPr>
        <w:tabs>
          <w:tab w:val="left" w:pos="1276"/>
        </w:tabs>
        <w:spacing w:line="480" w:lineRule="auto"/>
        <w:ind w:right="974"/>
        <w:jc w:val="both"/>
        <w:rPr>
          <w:sz w:val="24"/>
        </w:rPr>
      </w:pPr>
      <w:r>
        <w:rPr>
          <w:sz w:val="24"/>
        </w:rPr>
        <w:t>Task duration: Estimate the time it will take to complete each task. This information will help determine the length of each bar on the Gantt Chart.</w:t>
      </w:r>
    </w:p>
    <w:p w:rsidR="0067084F" w:rsidRDefault="0067084F" w:rsidP="0067084F">
      <w:pPr>
        <w:pStyle w:val="ListParagraph"/>
        <w:numPr>
          <w:ilvl w:val="3"/>
          <w:numId w:val="7"/>
        </w:numPr>
        <w:tabs>
          <w:tab w:val="left" w:pos="1276"/>
        </w:tabs>
        <w:spacing w:line="480" w:lineRule="auto"/>
        <w:ind w:right="974"/>
        <w:jc w:val="both"/>
        <w:rPr>
          <w:sz w:val="24"/>
        </w:rPr>
      </w:pPr>
      <w:r>
        <w:rPr>
          <w:sz w:val="24"/>
        </w:rPr>
        <w:t>Task dependencies: Determine the relationships and dependencies between tasks. Sometasks may need to be completed before others can start, while some may be parallel or independent.</w:t>
      </w:r>
    </w:p>
    <w:p w:rsidR="0067084F" w:rsidRDefault="0067084F" w:rsidP="0067084F">
      <w:pPr>
        <w:pStyle w:val="ListParagraph"/>
        <w:numPr>
          <w:ilvl w:val="3"/>
          <w:numId w:val="7"/>
        </w:numPr>
        <w:tabs>
          <w:tab w:val="left" w:pos="1275"/>
        </w:tabs>
        <w:ind w:left="1275" w:hanging="359"/>
        <w:jc w:val="both"/>
        <w:rPr>
          <w:sz w:val="24"/>
        </w:rPr>
      </w:pPr>
      <w:r>
        <w:rPr>
          <w:sz w:val="24"/>
        </w:rPr>
        <w:t xml:space="preserve">Resource allocation: Assign resources, such as labor, equipment, and materials, to each </w:t>
      </w:r>
      <w:r>
        <w:rPr>
          <w:spacing w:val="-2"/>
          <w:sz w:val="24"/>
        </w:rPr>
        <w:t>task.</w:t>
      </w:r>
    </w:p>
    <w:p w:rsidR="0067084F" w:rsidRDefault="0067084F" w:rsidP="0067084F">
      <w:pPr>
        <w:pStyle w:val="BodyText"/>
        <w:jc w:val="both"/>
      </w:pPr>
    </w:p>
    <w:p w:rsidR="0067084F" w:rsidRDefault="0067084F" w:rsidP="0067084F">
      <w:pPr>
        <w:pStyle w:val="BodyText"/>
        <w:spacing w:line="480" w:lineRule="auto"/>
        <w:ind w:left="1276" w:right="975"/>
        <w:jc w:val="both"/>
      </w:pPr>
      <w:r>
        <w:t>This ensures that the necessary resources are available when needed and helps in managing resource constraints.</w:t>
      </w:r>
    </w:p>
    <w:p w:rsidR="0067084F" w:rsidRDefault="0067084F" w:rsidP="0067084F">
      <w:pPr>
        <w:pStyle w:val="ListParagraph"/>
        <w:numPr>
          <w:ilvl w:val="3"/>
          <w:numId w:val="7"/>
        </w:numPr>
        <w:tabs>
          <w:tab w:val="left" w:pos="1275"/>
        </w:tabs>
        <w:ind w:left="1275" w:hanging="359"/>
        <w:jc w:val="both"/>
        <w:rPr>
          <w:sz w:val="24"/>
        </w:rPr>
      </w:pPr>
      <w:r>
        <w:rPr>
          <w:sz w:val="24"/>
        </w:rPr>
        <w:t xml:space="preserve">Project start date: Define the project start date from which the Gantt Chart will be </w:t>
      </w:r>
      <w:r>
        <w:rPr>
          <w:spacing w:val="-2"/>
          <w:sz w:val="24"/>
        </w:rPr>
        <w:t>created.</w:t>
      </w:r>
    </w:p>
    <w:p w:rsidR="0067084F" w:rsidRDefault="0067084F" w:rsidP="0067084F">
      <w:pPr>
        <w:pStyle w:val="BodyText"/>
        <w:jc w:val="both"/>
      </w:pPr>
    </w:p>
    <w:p w:rsidR="0067084F" w:rsidRDefault="0067084F" w:rsidP="0067084F">
      <w:pPr>
        <w:pStyle w:val="BodyText"/>
        <w:spacing w:line="480" w:lineRule="auto"/>
        <w:ind w:left="1276" w:right="975"/>
        <w:jc w:val="both"/>
      </w:pPr>
      <w:r>
        <w:t>This sets the foundation for scheduling the tasks and determining their respective start and finish dates.</w:t>
      </w:r>
    </w:p>
    <w:p w:rsidR="0067084F" w:rsidRDefault="0067084F" w:rsidP="0067084F">
      <w:pPr>
        <w:pStyle w:val="BodyText"/>
        <w:spacing w:line="480" w:lineRule="auto"/>
        <w:jc w:val="both"/>
        <w:sectPr w:rsidR="0067084F">
          <w:pgSz w:w="12240" w:h="15840"/>
          <w:pgMar w:top="1200" w:right="360" w:bottom="960" w:left="720" w:header="0" w:footer="779" w:gutter="0"/>
          <w:cols w:space="720"/>
        </w:sectPr>
      </w:pPr>
    </w:p>
    <w:p w:rsidR="0067084F" w:rsidRDefault="0067084F" w:rsidP="0067084F">
      <w:pPr>
        <w:pStyle w:val="BodyText"/>
        <w:spacing w:before="71" w:line="480" w:lineRule="auto"/>
        <w:ind w:left="916" w:right="972"/>
        <w:jc w:val="both"/>
      </w:pPr>
      <w:r>
        <w:lastRenderedPageBreak/>
        <w:t>Also, before preparing the Gantt Chart as seen in Figure31, I went through a checklist to ensure that I have the necessary information and a clear understanding of the project requirements. Here are some key points considered:</w:t>
      </w:r>
    </w:p>
    <w:p w:rsidR="0067084F" w:rsidRDefault="0067084F" w:rsidP="0067084F">
      <w:pPr>
        <w:pStyle w:val="ListParagraph"/>
        <w:numPr>
          <w:ilvl w:val="0"/>
          <w:numId w:val="4"/>
        </w:numPr>
        <w:tabs>
          <w:tab w:val="left" w:pos="1276"/>
        </w:tabs>
        <w:spacing w:before="120" w:line="480" w:lineRule="auto"/>
        <w:ind w:right="1530"/>
        <w:jc w:val="both"/>
        <w:rPr>
          <w:sz w:val="24"/>
        </w:rPr>
      </w:pPr>
      <w:r>
        <w:rPr>
          <w:sz w:val="24"/>
        </w:rPr>
        <w:t xml:space="preserve">Define project objectives: Clearly establish the goals and objectives of the construction </w:t>
      </w:r>
      <w:r>
        <w:rPr>
          <w:spacing w:val="-2"/>
          <w:sz w:val="24"/>
        </w:rPr>
        <w:t>project.</w:t>
      </w:r>
    </w:p>
    <w:p w:rsidR="0067084F" w:rsidRDefault="0067084F" w:rsidP="0067084F">
      <w:pPr>
        <w:pStyle w:val="ListParagraph"/>
        <w:numPr>
          <w:ilvl w:val="0"/>
          <w:numId w:val="4"/>
        </w:numPr>
        <w:tabs>
          <w:tab w:val="left" w:pos="1276"/>
        </w:tabs>
        <w:spacing w:line="480" w:lineRule="auto"/>
        <w:ind w:right="1090"/>
        <w:jc w:val="both"/>
        <w:rPr>
          <w:sz w:val="24"/>
        </w:rPr>
      </w:pPr>
      <w:r>
        <w:rPr>
          <w:sz w:val="24"/>
        </w:rPr>
        <w:t>Identify stakeholders: Determine the individuals or groups who have a vested interest in the project's success.</w:t>
      </w:r>
    </w:p>
    <w:p w:rsidR="0067084F" w:rsidRDefault="0067084F" w:rsidP="0067084F">
      <w:pPr>
        <w:pStyle w:val="ListParagraph"/>
        <w:numPr>
          <w:ilvl w:val="0"/>
          <w:numId w:val="4"/>
        </w:numPr>
        <w:tabs>
          <w:tab w:val="left" w:pos="1276"/>
        </w:tabs>
        <w:spacing w:line="480" w:lineRule="auto"/>
        <w:ind w:right="1961"/>
        <w:jc w:val="both"/>
        <w:rPr>
          <w:sz w:val="24"/>
        </w:rPr>
      </w:pPr>
      <w:r>
        <w:rPr>
          <w:sz w:val="24"/>
        </w:rPr>
        <w:t>Gather project data: Collect all relevant project information, including task details, timelines, and resource availability.</w:t>
      </w:r>
    </w:p>
    <w:p w:rsidR="0067084F" w:rsidRDefault="0067084F" w:rsidP="0067084F">
      <w:pPr>
        <w:pStyle w:val="ListParagraph"/>
        <w:numPr>
          <w:ilvl w:val="0"/>
          <w:numId w:val="4"/>
        </w:numPr>
        <w:tabs>
          <w:tab w:val="left" w:pos="1276"/>
        </w:tabs>
        <w:spacing w:after="4" w:line="480" w:lineRule="auto"/>
        <w:ind w:right="1010"/>
        <w:jc w:val="both"/>
        <w:rPr>
          <w:sz w:val="24"/>
        </w:rPr>
      </w:pPr>
      <w:r>
        <w:rPr>
          <w:sz w:val="24"/>
        </w:rPr>
        <w:t>Communicate with the team: Engage with the project team members to ensure that everyone is aligned on the objectives, tasks, and timelines.</w:t>
      </w:r>
    </w:p>
    <w:p w:rsidR="0067084F" w:rsidRDefault="0067084F" w:rsidP="0067084F">
      <w:pPr>
        <w:pStyle w:val="BodyText"/>
        <w:ind w:left="3088"/>
        <w:jc w:val="both"/>
        <w:rPr>
          <w:sz w:val="20"/>
        </w:rPr>
      </w:pPr>
      <w:r>
        <w:rPr>
          <w:noProof/>
          <w:sz w:val="20"/>
        </w:rPr>
        <w:drawing>
          <wp:inline distT="0" distB="0" distL="0" distR="0">
            <wp:extent cx="2907495" cy="2016918"/>
            <wp:effectExtent l="0" t="0" r="0" b="0"/>
            <wp:docPr id="89"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60" cstate="print"/>
                    <a:stretch>
                      <a:fillRect/>
                    </a:stretch>
                  </pic:blipFill>
                  <pic:spPr>
                    <a:xfrm>
                      <a:off x="0" y="0"/>
                      <a:ext cx="2907495" cy="2016918"/>
                    </a:xfrm>
                    <a:prstGeom prst="rect">
                      <a:avLst/>
                    </a:prstGeom>
                  </pic:spPr>
                </pic:pic>
              </a:graphicData>
            </a:graphic>
          </wp:inline>
        </w:drawing>
      </w:r>
    </w:p>
    <w:p w:rsidR="0067084F" w:rsidRDefault="0067084F" w:rsidP="0067084F">
      <w:pPr>
        <w:pStyle w:val="BodyText"/>
        <w:spacing w:before="5"/>
        <w:jc w:val="both"/>
        <w:rPr>
          <w:sz w:val="7"/>
        </w:rPr>
      </w:pPr>
      <w:r>
        <w:rPr>
          <w:noProof/>
          <w:sz w:val="7"/>
        </w:rPr>
        <w:drawing>
          <wp:anchor distT="0" distB="0" distL="0" distR="0" simplePos="0" relativeHeight="251642880" behindDoc="1" locked="0" layoutInCell="1" allowOverlap="1">
            <wp:simplePos x="0" y="0"/>
            <wp:positionH relativeFrom="page">
              <wp:posOffset>2442972</wp:posOffset>
            </wp:positionH>
            <wp:positionV relativeFrom="paragraph">
              <wp:posOffset>69960</wp:posOffset>
            </wp:positionV>
            <wp:extent cx="2884686" cy="1970817"/>
            <wp:effectExtent l="0" t="0" r="0" b="0"/>
            <wp:wrapTopAndBottom/>
            <wp:docPr id="90"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61" cstate="print"/>
                    <a:stretch>
                      <a:fillRect/>
                    </a:stretch>
                  </pic:blipFill>
                  <pic:spPr>
                    <a:xfrm>
                      <a:off x="0" y="0"/>
                      <a:ext cx="2884686" cy="1970817"/>
                    </a:xfrm>
                    <a:prstGeom prst="rect">
                      <a:avLst/>
                    </a:prstGeom>
                  </pic:spPr>
                </pic:pic>
              </a:graphicData>
            </a:graphic>
          </wp:anchor>
        </w:drawing>
      </w:r>
    </w:p>
    <w:p w:rsidR="0067084F" w:rsidRDefault="0067084F" w:rsidP="0067084F">
      <w:pPr>
        <w:spacing w:before="63"/>
        <w:ind w:left="1171"/>
        <w:jc w:val="both"/>
        <w:rPr>
          <w:i/>
          <w:sz w:val="24"/>
        </w:rPr>
      </w:pPr>
      <w:r>
        <w:rPr>
          <w:i/>
          <w:sz w:val="24"/>
        </w:rPr>
        <w:t xml:space="preserve">Figure31:The Gantt Chart for the Construction of Computer Engineering </w:t>
      </w:r>
      <w:r>
        <w:rPr>
          <w:i/>
          <w:spacing w:val="-2"/>
          <w:sz w:val="24"/>
        </w:rPr>
        <w:t>Department</w:t>
      </w:r>
    </w:p>
    <w:p w:rsidR="0067084F" w:rsidRDefault="0067084F" w:rsidP="0067084F">
      <w:pPr>
        <w:jc w:val="both"/>
        <w:rPr>
          <w:i/>
          <w:sz w:val="24"/>
        </w:rPr>
        <w:sectPr w:rsidR="0067084F">
          <w:pgSz w:w="12240" w:h="15840"/>
          <w:pgMar w:top="1200" w:right="360" w:bottom="960" w:left="720" w:header="0" w:footer="779" w:gutter="0"/>
          <w:cols w:space="720"/>
        </w:sectPr>
      </w:pPr>
    </w:p>
    <w:p w:rsidR="0067084F" w:rsidRDefault="0067084F" w:rsidP="0067084F">
      <w:pPr>
        <w:pStyle w:val="Heading1"/>
        <w:spacing w:line="688" w:lineRule="auto"/>
        <w:ind w:left="2743" w:right="3161" w:firstLine="1675"/>
        <w:jc w:val="both"/>
      </w:pPr>
      <w:r>
        <w:lastRenderedPageBreak/>
        <w:t>CHAPTER FOUR CHALLENGE SAND SOLUTIONS PROFERRED</w:t>
      </w:r>
    </w:p>
    <w:p w:rsidR="0067084F" w:rsidRDefault="0067084F" w:rsidP="0067084F">
      <w:pPr>
        <w:pStyle w:val="Heading2"/>
        <w:numPr>
          <w:ilvl w:val="1"/>
          <w:numId w:val="4"/>
        </w:numPr>
        <w:tabs>
          <w:tab w:val="left" w:pos="1275"/>
        </w:tabs>
        <w:jc w:val="both"/>
      </w:pPr>
      <w:bookmarkStart w:id="42" w:name="_TOC_250004"/>
      <w:r>
        <w:t>Challenges Encountered in Course of</w:t>
      </w:r>
      <w:bookmarkEnd w:id="42"/>
      <w:r>
        <w:t xml:space="preserve"> </w:t>
      </w:r>
      <w:r>
        <w:rPr>
          <w:spacing w:val="-4"/>
        </w:rPr>
        <w:t>Work</w:t>
      </w:r>
    </w:p>
    <w:p w:rsidR="0067084F" w:rsidRDefault="0067084F" w:rsidP="0067084F">
      <w:pPr>
        <w:pStyle w:val="BodyText"/>
        <w:spacing w:before="235"/>
        <w:jc w:val="both"/>
        <w:rPr>
          <w:b/>
        </w:rPr>
      </w:pPr>
    </w:p>
    <w:p w:rsidR="0067084F" w:rsidRDefault="0067084F" w:rsidP="0067084F">
      <w:pPr>
        <w:pStyle w:val="BodyText"/>
        <w:spacing w:line="480" w:lineRule="auto"/>
        <w:ind w:left="556"/>
        <w:jc w:val="both"/>
      </w:pPr>
      <w:r>
        <w:t>The following challenges were encountered in the course of my industrial training at KW-GIS Construction Company, either in the engineering design studio or on the site:</w:t>
      </w:r>
    </w:p>
    <w:p w:rsidR="0067084F" w:rsidRDefault="0067084F" w:rsidP="0067084F">
      <w:pPr>
        <w:pStyle w:val="Heading2"/>
        <w:spacing w:before="245"/>
        <w:ind w:left="556" w:firstLine="0"/>
        <w:jc w:val="both"/>
      </w:pPr>
      <w:r>
        <w:t xml:space="preserve">In the Engineering Design </w:t>
      </w:r>
      <w:r>
        <w:rPr>
          <w:spacing w:val="-2"/>
        </w:rPr>
        <w:t>Studio:</w:t>
      </w:r>
    </w:p>
    <w:p w:rsidR="0067084F" w:rsidRDefault="0067084F" w:rsidP="0067084F">
      <w:pPr>
        <w:pStyle w:val="BodyText"/>
        <w:spacing w:before="235"/>
        <w:jc w:val="both"/>
        <w:rPr>
          <w:b/>
        </w:rPr>
      </w:pPr>
    </w:p>
    <w:p w:rsidR="0067084F" w:rsidRDefault="0067084F" w:rsidP="0067084F">
      <w:pPr>
        <w:pStyle w:val="ListParagraph"/>
        <w:numPr>
          <w:ilvl w:val="2"/>
          <w:numId w:val="4"/>
        </w:numPr>
        <w:tabs>
          <w:tab w:val="left" w:pos="1276"/>
        </w:tabs>
        <w:spacing w:line="480" w:lineRule="auto"/>
        <w:ind w:right="969"/>
        <w:jc w:val="both"/>
        <w:rPr>
          <w:sz w:val="24"/>
        </w:rPr>
      </w:pPr>
      <w:r>
        <w:rPr>
          <w:sz w:val="24"/>
        </w:rPr>
        <w:t xml:space="preserve">Insufficient Information on the Architectural Plan: Before going into designing, modelling and analyzing a particular project, there is an architectural plan of that project that is needed to be checked to know the right dimensions used and to find a strategic point to place the </w:t>
      </w:r>
      <w:r>
        <w:rPr>
          <w:spacing w:val="-2"/>
          <w:sz w:val="24"/>
        </w:rPr>
        <w:t xml:space="preserve">columnsinthatproject.Someofthearchitecturalplanswereceiveddoesnothavedimensions, </w:t>
      </w:r>
      <w:r>
        <w:rPr>
          <w:sz w:val="24"/>
        </w:rPr>
        <w:t>or the dimensions are not clearly seen and the related elements of the plans cannot be find. This made works very difficult and delay the submission of the structural working design, as it takes more time in the conceptualization process.</w:t>
      </w:r>
    </w:p>
    <w:p w:rsidR="0067084F" w:rsidRDefault="0067084F" w:rsidP="0067084F">
      <w:pPr>
        <w:pStyle w:val="ListParagraph"/>
        <w:numPr>
          <w:ilvl w:val="2"/>
          <w:numId w:val="4"/>
        </w:numPr>
        <w:tabs>
          <w:tab w:val="left" w:pos="1276"/>
        </w:tabs>
        <w:spacing w:line="480" w:lineRule="auto"/>
        <w:ind w:right="970"/>
        <w:jc w:val="both"/>
        <w:rPr>
          <w:sz w:val="24"/>
        </w:rPr>
      </w:pPr>
      <w:r>
        <w:rPr>
          <w:sz w:val="24"/>
        </w:rPr>
        <w:t>Cost of Printing: The economic in stability of the nation has really affected the cost of printing working drawings. Likewise, the location of our company acts as a factor affecting the cost. With that, there is higher financial need in getting a full structural working drawing of residential development project printed.</w:t>
      </w:r>
    </w:p>
    <w:p w:rsidR="0067084F" w:rsidRDefault="0067084F" w:rsidP="0067084F">
      <w:pPr>
        <w:pStyle w:val="Heading2"/>
        <w:spacing w:before="243"/>
        <w:ind w:left="556" w:firstLine="0"/>
        <w:jc w:val="both"/>
      </w:pPr>
      <w:r>
        <w:rPr>
          <w:spacing w:val="-2"/>
        </w:rPr>
        <w:t>On-Site:</w:t>
      </w:r>
    </w:p>
    <w:p w:rsidR="0067084F" w:rsidRDefault="0067084F" w:rsidP="0067084F">
      <w:pPr>
        <w:pStyle w:val="BodyText"/>
        <w:spacing w:before="235"/>
        <w:jc w:val="both"/>
        <w:rPr>
          <w:b/>
        </w:rPr>
      </w:pPr>
    </w:p>
    <w:p w:rsidR="0067084F" w:rsidRDefault="0067084F" w:rsidP="0067084F">
      <w:pPr>
        <w:pStyle w:val="ListParagraph"/>
        <w:numPr>
          <w:ilvl w:val="0"/>
          <w:numId w:val="3"/>
        </w:numPr>
        <w:tabs>
          <w:tab w:val="left" w:pos="1276"/>
        </w:tabs>
        <w:spacing w:line="480" w:lineRule="auto"/>
        <w:ind w:right="971"/>
        <w:jc w:val="both"/>
        <w:rPr>
          <w:sz w:val="24"/>
        </w:rPr>
      </w:pPr>
      <w:r>
        <w:rPr>
          <w:sz w:val="24"/>
        </w:rPr>
        <w:t>Tight Scheduling: There was this particular project, the construction of drainage pa that BHL Limited, along Lagos-Ogun State Expressway, that came in around December 12, 2023 and we were expected to finish up by January 6, 2024. Due to the some challenges found in the</w:t>
      </w:r>
    </w:p>
    <w:p w:rsidR="0067084F" w:rsidRDefault="0067084F" w:rsidP="0067084F">
      <w:pPr>
        <w:pStyle w:val="ListParagraph"/>
        <w:spacing w:line="480" w:lineRule="auto"/>
        <w:jc w:val="both"/>
        <w:rPr>
          <w:sz w:val="24"/>
        </w:rPr>
        <w:sectPr w:rsidR="0067084F">
          <w:pgSz w:w="12240" w:h="15840"/>
          <w:pgMar w:top="1200" w:right="360" w:bottom="960" w:left="720" w:header="0" w:footer="779" w:gutter="0"/>
          <w:cols w:space="720"/>
        </w:sectPr>
      </w:pPr>
    </w:p>
    <w:p w:rsidR="0067084F" w:rsidRDefault="0067084F" w:rsidP="0067084F">
      <w:pPr>
        <w:pStyle w:val="BodyText"/>
        <w:spacing w:before="71" w:line="480" w:lineRule="auto"/>
        <w:ind w:left="1276" w:right="971"/>
        <w:jc w:val="both"/>
      </w:pPr>
      <w:r>
        <w:lastRenderedPageBreak/>
        <w:t>site ground,  most especially the partially flood area caused by the heavy downpour and the leak age in the pipe used to transfer water for the construction of other projects along the area and alongside with the number of labours available, it seemed difficult to achieve our goal within the stipulated schedule.</w:t>
      </w:r>
    </w:p>
    <w:p w:rsidR="0067084F" w:rsidRDefault="0067084F" w:rsidP="0067084F">
      <w:pPr>
        <w:pStyle w:val="ListParagraph"/>
        <w:numPr>
          <w:ilvl w:val="0"/>
          <w:numId w:val="3"/>
        </w:numPr>
        <w:tabs>
          <w:tab w:val="left" w:pos="1276"/>
        </w:tabs>
        <w:spacing w:line="480" w:lineRule="auto"/>
        <w:ind w:right="969"/>
        <w:jc w:val="both"/>
        <w:rPr>
          <w:sz w:val="24"/>
        </w:rPr>
      </w:pPr>
      <w:r>
        <w:rPr>
          <w:sz w:val="24"/>
        </w:rPr>
        <w:t>Unavailability of Materials: Using the construction of drainage path at BHN Limited, along Lagos-Ogun State Expressway as case study, the transportation of the materials needed, such as the concrete mixture and reinforcement bars, for the construction were being scheduled and synchronize. We even need to wait until it gets to our turn to have the materials, as a lot of construction and engineering activities were going on and as such, had an impact to the construction schedule.</w:t>
      </w:r>
    </w:p>
    <w:p w:rsidR="0067084F" w:rsidRDefault="0067084F" w:rsidP="0067084F">
      <w:pPr>
        <w:pStyle w:val="ListParagraph"/>
        <w:numPr>
          <w:ilvl w:val="0"/>
          <w:numId w:val="3"/>
        </w:numPr>
        <w:tabs>
          <w:tab w:val="left" w:pos="1276"/>
        </w:tabs>
        <w:spacing w:line="480" w:lineRule="auto"/>
        <w:ind w:right="968"/>
        <w:jc w:val="both"/>
        <w:rPr>
          <w:sz w:val="24"/>
        </w:rPr>
      </w:pPr>
      <w:r>
        <w:rPr>
          <w:sz w:val="24"/>
        </w:rPr>
        <w:t>Conflicts among the Labourers: While on work, some labourers were found fighting over in activeness, lack of productivity, and poor attribute towards work. This caused a little delay in the project.</w:t>
      </w:r>
    </w:p>
    <w:p w:rsidR="0067084F" w:rsidRDefault="0067084F" w:rsidP="0067084F">
      <w:pPr>
        <w:pStyle w:val="ListParagraph"/>
        <w:numPr>
          <w:ilvl w:val="0"/>
          <w:numId w:val="3"/>
        </w:numPr>
        <w:tabs>
          <w:tab w:val="left" w:pos="1276"/>
        </w:tabs>
        <w:spacing w:line="480" w:lineRule="auto"/>
        <w:ind w:right="969"/>
        <w:jc w:val="both"/>
        <w:rPr>
          <w:sz w:val="24"/>
        </w:rPr>
      </w:pPr>
      <w:r>
        <w:rPr>
          <w:sz w:val="24"/>
        </w:rPr>
        <w:t>Communication Barrier: Still using the construction of drainage pa that BHN Limited, along Lagos-Ogun State Expressway as a case study-This project was assigned to our company as sub-contractor. While we visited the site for inspection, we got to notice that the main contractor for the project is a Lebanese and other key professional working on other construction activities are from Lebanon; it was not easy for us to comprehend with the way they were delivering with English language using their native intonation.</w:t>
      </w:r>
    </w:p>
    <w:p w:rsidR="0067084F" w:rsidRDefault="0067084F" w:rsidP="0067084F">
      <w:pPr>
        <w:pStyle w:val="ListParagraph"/>
        <w:spacing w:line="480" w:lineRule="auto"/>
        <w:jc w:val="both"/>
        <w:rPr>
          <w:sz w:val="24"/>
        </w:rPr>
        <w:sectPr w:rsidR="0067084F">
          <w:pgSz w:w="12240" w:h="15840"/>
          <w:pgMar w:top="1200" w:right="360" w:bottom="960" w:left="720" w:header="0" w:footer="779" w:gutter="0"/>
          <w:cols w:space="720"/>
        </w:sectPr>
      </w:pPr>
    </w:p>
    <w:p w:rsidR="0067084F" w:rsidRDefault="0067084F" w:rsidP="0067084F">
      <w:pPr>
        <w:pStyle w:val="Heading2"/>
        <w:numPr>
          <w:ilvl w:val="1"/>
          <w:numId w:val="4"/>
        </w:numPr>
        <w:tabs>
          <w:tab w:val="left" w:pos="1275"/>
        </w:tabs>
        <w:spacing w:before="76"/>
        <w:jc w:val="both"/>
      </w:pPr>
      <w:bookmarkStart w:id="43" w:name="_TOC_250003"/>
      <w:r>
        <w:lastRenderedPageBreak/>
        <w:t>Solutions Proffered to the</w:t>
      </w:r>
      <w:bookmarkEnd w:id="43"/>
      <w:r>
        <w:t xml:space="preserve"> </w:t>
      </w:r>
      <w:r>
        <w:rPr>
          <w:spacing w:val="-2"/>
        </w:rPr>
        <w:t>Challenges</w:t>
      </w:r>
    </w:p>
    <w:p w:rsidR="0067084F" w:rsidRDefault="0067084F" w:rsidP="0067084F">
      <w:pPr>
        <w:pStyle w:val="BodyText"/>
        <w:spacing w:before="235"/>
        <w:jc w:val="both"/>
        <w:rPr>
          <w:b/>
        </w:rPr>
      </w:pPr>
    </w:p>
    <w:p w:rsidR="0067084F" w:rsidRDefault="0067084F" w:rsidP="0067084F">
      <w:pPr>
        <w:pStyle w:val="BodyText"/>
        <w:spacing w:line="480" w:lineRule="auto"/>
        <w:ind w:left="556"/>
        <w:jc w:val="both"/>
      </w:pPr>
      <w:r>
        <w:t>The solutions proffered to the challenges I encountered during my industrial training at KW-GIS Construction Company are:</w:t>
      </w:r>
    </w:p>
    <w:p w:rsidR="0067084F" w:rsidRDefault="0067084F" w:rsidP="0067084F">
      <w:pPr>
        <w:pStyle w:val="Heading2"/>
        <w:spacing w:before="245"/>
        <w:ind w:left="556" w:firstLine="0"/>
        <w:jc w:val="both"/>
      </w:pPr>
      <w:r>
        <w:t xml:space="preserve">In Engineering Design </w:t>
      </w:r>
      <w:r>
        <w:rPr>
          <w:spacing w:val="-2"/>
        </w:rPr>
        <w:t>Studio:</w:t>
      </w:r>
    </w:p>
    <w:p w:rsidR="0067084F" w:rsidRDefault="0067084F" w:rsidP="0067084F">
      <w:pPr>
        <w:pStyle w:val="BodyText"/>
        <w:spacing w:before="235"/>
        <w:jc w:val="both"/>
        <w:rPr>
          <w:b/>
        </w:rPr>
      </w:pPr>
    </w:p>
    <w:p w:rsidR="0067084F" w:rsidRDefault="0067084F" w:rsidP="0067084F">
      <w:pPr>
        <w:pStyle w:val="ListParagraph"/>
        <w:numPr>
          <w:ilvl w:val="2"/>
          <w:numId w:val="4"/>
        </w:numPr>
        <w:tabs>
          <w:tab w:val="left" w:pos="1276"/>
        </w:tabs>
        <w:spacing w:line="480" w:lineRule="auto"/>
        <w:ind w:right="972"/>
        <w:jc w:val="both"/>
        <w:rPr>
          <w:sz w:val="24"/>
        </w:rPr>
      </w:pPr>
      <w:r>
        <w:rPr>
          <w:sz w:val="24"/>
        </w:rPr>
        <w:t>In order to the insufficient information on the architectural plan, we established a clear communication channel with the architects responsible for providing the architectural plans. We requested comprehensive dimensions and ensured that all relevant elements are clearly visible on the plans.</w:t>
      </w:r>
    </w:p>
    <w:p w:rsidR="0067084F" w:rsidRDefault="0067084F" w:rsidP="0067084F">
      <w:pPr>
        <w:pStyle w:val="ListParagraph"/>
        <w:numPr>
          <w:ilvl w:val="2"/>
          <w:numId w:val="4"/>
        </w:numPr>
        <w:tabs>
          <w:tab w:val="left" w:pos="1276"/>
        </w:tabs>
        <w:spacing w:line="480" w:lineRule="auto"/>
        <w:ind w:right="971"/>
        <w:jc w:val="both"/>
        <w:rPr>
          <w:sz w:val="24"/>
        </w:rPr>
      </w:pPr>
      <w:r>
        <w:rPr>
          <w:sz w:val="24"/>
        </w:rPr>
        <w:t>Given the economic instability and the impact of location on printing costs, we explored alternative printing options – by transporting to nearby printing press firm that offers competitive and affordable prices. Afterwards, we fixed our company’s printer in order to be able to print by ourselves with little or no cost.</w:t>
      </w:r>
    </w:p>
    <w:p w:rsidR="0067084F" w:rsidRDefault="0067084F" w:rsidP="0067084F">
      <w:pPr>
        <w:pStyle w:val="Heading2"/>
        <w:spacing w:before="243"/>
        <w:ind w:left="556" w:firstLine="0"/>
        <w:jc w:val="both"/>
      </w:pPr>
      <w:r>
        <w:rPr>
          <w:spacing w:val="-2"/>
        </w:rPr>
        <w:t>On-Site:</w:t>
      </w:r>
    </w:p>
    <w:p w:rsidR="0067084F" w:rsidRDefault="0067084F" w:rsidP="0067084F">
      <w:pPr>
        <w:pStyle w:val="BodyText"/>
        <w:spacing w:before="235"/>
        <w:jc w:val="both"/>
        <w:rPr>
          <w:b/>
        </w:rPr>
      </w:pPr>
    </w:p>
    <w:p w:rsidR="0067084F" w:rsidRDefault="0067084F" w:rsidP="0067084F">
      <w:pPr>
        <w:pStyle w:val="ListParagraph"/>
        <w:numPr>
          <w:ilvl w:val="0"/>
          <w:numId w:val="2"/>
        </w:numPr>
        <w:tabs>
          <w:tab w:val="left" w:pos="1276"/>
        </w:tabs>
        <w:spacing w:line="480" w:lineRule="auto"/>
        <w:ind w:right="974"/>
        <w:jc w:val="both"/>
        <w:rPr>
          <w:sz w:val="24"/>
        </w:rPr>
      </w:pPr>
      <w:r>
        <w:rPr>
          <w:sz w:val="24"/>
        </w:rPr>
        <w:t>When we were faced with a tight schedule, we identified potential challenges and develop contingency plans. We also assessed the site conditions, including potential flooding areas, on the first day of visit in order to know whether the construction methodologies already used can be adjusted and also, to secure additional resources.</w:t>
      </w:r>
    </w:p>
    <w:p w:rsidR="0067084F" w:rsidRDefault="0067084F" w:rsidP="0067084F">
      <w:pPr>
        <w:pStyle w:val="ListParagraph"/>
        <w:numPr>
          <w:ilvl w:val="0"/>
          <w:numId w:val="2"/>
        </w:numPr>
        <w:tabs>
          <w:tab w:val="left" w:pos="1276"/>
        </w:tabs>
        <w:spacing w:line="480" w:lineRule="auto"/>
        <w:ind w:right="973"/>
        <w:jc w:val="both"/>
        <w:rPr>
          <w:sz w:val="24"/>
        </w:rPr>
      </w:pPr>
      <w:r>
        <w:rPr>
          <w:sz w:val="24"/>
        </w:rPr>
        <w:t>To mitigate the impact of material availability on construction schedules, we established strong relationships with suppliers within the site and engaged in proactive planning. We maintained regular communication with suppliers to monitor material.</w:t>
      </w:r>
    </w:p>
    <w:p w:rsidR="0067084F" w:rsidRDefault="0067084F" w:rsidP="0067084F">
      <w:pPr>
        <w:pStyle w:val="BodyText"/>
        <w:spacing w:before="71" w:line="480" w:lineRule="auto"/>
        <w:ind w:left="1276" w:right="975"/>
        <w:jc w:val="both"/>
      </w:pPr>
      <w:r>
        <w:t xml:space="preserve">There was a proactive intervention, which prevented a potential escalation of the conflicts into something more serious. Then, there was a meeting between us and the labourers in </w:t>
      </w:r>
      <w:r>
        <w:lastRenderedPageBreak/>
        <w:t>which we address the causes of the conflicts among labourers, created a positive work environment and encouraged open communication channels.</w:t>
      </w:r>
    </w:p>
    <w:p w:rsidR="0067084F" w:rsidRDefault="0067084F" w:rsidP="0067084F">
      <w:pPr>
        <w:pStyle w:val="ListParagraph"/>
        <w:spacing w:line="480" w:lineRule="auto"/>
        <w:jc w:val="both"/>
        <w:rPr>
          <w:sz w:val="24"/>
        </w:rPr>
      </w:pPr>
    </w:p>
    <w:p w:rsidR="0067084F" w:rsidRPr="00A96F5C" w:rsidRDefault="0067084F" w:rsidP="0067084F">
      <w:pPr>
        <w:pStyle w:val="ListParagraph"/>
        <w:numPr>
          <w:ilvl w:val="0"/>
          <w:numId w:val="2"/>
        </w:numPr>
        <w:tabs>
          <w:tab w:val="left" w:pos="1276"/>
        </w:tabs>
        <w:spacing w:line="480" w:lineRule="auto"/>
        <w:ind w:right="970"/>
        <w:jc w:val="both"/>
        <w:rPr>
          <w:sz w:val="24"/>
        </w:rPr>
        <w:sectPr w:rsidR="0067084F" w:rsidRPr="00A96F5C">
          <w:pgSz w:w="12240" w:h="15840"/>
          <w:pgMar w:top="1200" w:right="360" w:bottom="960" w:left="720" w:header="0" w:footer="779" w:gutter="0"/>
          <w:cols w:space="720"/>
        </w:sectPr>
      </w:pPr>
      <w:r>
        <w:rPr>
          <w:sz w:val="24"/>
        </w:rPr>
        <w:t xml:space="preserve">Overcoming communication barriers with individuals from different linguistic backgrounds requires a proactive approach. The only issue we had is that the spoken English language was not fluent enough. In order to bridge the communication gap and facilitate effective collaboration, we decided to listen carefully and pay attention to details to every statement </w:t>
      </w:r>
      <w:r>
        <w:rPr>
          <w:spacing w:val="-2"/>
          <w:sz w:val="24"/>
        </w:rPr>
        <w:t>made</w:t>
      </w:r>
    </w:p>
    <w:p w:rsidR="0067084F" w:rsidRDefault="0067084F" w:rsidP="0067084F">
      <w:pPr>
        <w:pStyle w:val="Heading1"/>
        <w:spacing w:before="53" w:line="688" w:lineRule="auto"/>
        <w:ind w:left="3019" w:right="3275" w:firstLine="1452"/>
        <w:jc w:val="both"/>
      </w:pPr>
      <w:r>
        <w:lastRenderedPageBreak/>
        <w:t>CHAPTER FIVE CONCLUSIONANDRECOMMENDATION</w:t>
      </w:r>
    </w:p>
    <w:p w:rsidR="0067084F" w:rsidRDefault="0067084F" w:rsidP="0067084F">
      <w:pPr>
        <w:pStyle w:val="Heading2"/>
        <w:numPr>
          <w:ilvl w:val="1"/>
          <w:numId w:val="1"/>
        </w:numPr>
        <w:tabs>
          <w:tab w:val="left" w:pos="1275"/>
        </w:tabs>
        <w:spacing w:line="265" w:lineRule="exact"/>
        <w:jc w:val="both"/>
      </w:pPr>
      <w:bookmarkStart w:id="44" w:name="_TOC_250002"/>
      <w:bookmarkEnd w:id="44"/>
      <w:r>
        <w:rPr>
          <w:spacing w:val="-2"/>
        </w:rPr>
        <w:t>Conclusion</w:t>
      </w:r>
    </w:p>
    <w:p w:rsidR="0067084F" w:rsidRDefault="0067084F" w:rsidP="0067084F">
      <w:pPr>
        <w:pStyle w:val="BodyText"/>
        <w:spacing w:before="201"/>
        <w:jc w:val="both"/>
        <w:rPr>
          <w:b/>
        </w:rPr>
      </w:pPr>
    </w:p>
    <w:p w:rsidR="0067084F" w:rsidRDefault="0067084F" w:rsidP="0067084F">
      <w:pPr>
        <w:pStyle w:val="BodyText"/>
        <w:spacing w:line="480" w:lineRule="auto"/>
        <w:ind w:left="556" w:right="972"/>
        <w:jc w:val="both"/>
      </w:pPr>
      <w:r>
        <w:t xml:space="preserve">The Students’ Industrial Work Experience Scheme (SIWES) has helped in shedding more light on the theoretical aspect of some of the courses previously taken in school classes. It gave me more experience into the codes and ethics governing civil engineering practices and civil construction works. Through this industrial training, I have gained new insight and more understanding about the real industrial working conditions and practices and have improved my soft and functional technical </w:t>
      </w:r>
      <w:r>
        <w:rPr>
          <w:spacing w:val="-2"/>
        </w:rPr>
        <w:t>skills.</w:t>
      </w:r>
    </w:p>
    <w:p w:rsidR="0067084F" w:rsidRDefault="0067084F" w:rsidP="0067084F">
      <w:pPr>
        <w:pStyle w:val="BodyText"/>
        <w:spacing w:before="241" w:line="480" w:lineRule="auto"/>
        <w:ind w:left="556" w:right="971"/>
        <w:jc w:val="both"/>
      </w:pPr>
      <w:r>
        <w:t>The eighteen-week duration of the programme at KW-GIS Construction Company has provided me with valuable hands-on experience and knowledge on structural design and analysis, structural calculation, contract negotiation, cost estimation, project evaluation and management, site coordination, preparation of Gantt charts and bar bending schedule, project presentation and execution, building interpersonal relationships on-site and dealing with clients. These experience gained were not only acquired through the direct involvement in task, but also through other aspects of the training, such as observation and interaction with colleagues and other people related to the field. Because of this programme,  my mind has been prepared for who I will become, my importance, and my roles in the society, and I am now confident to build my future career.</w:t>
      </w:r>
    </w:p>
    <w:p w:rsidR="0067084F" w:rsidRDefault="0067084F" w:rsidP="0067084F">
      <w:pPr>
        <w:pStyle w:val="BodyText"/>
        <w:spacing w:line="480" w:lineRule="auto"/>
        <w:jc w:val="both"/>
        <w:sectPr w:rsidR="0067084F">
          <w:pgSz w:w="12240" w:h="15840"/>
          <w:pgMar w:top="1200" w:right="360" w:bottom="960" w:left="720" w:header="0" w:footer="779" w:gutter="0"/>
          <w:cols w:space="720"/>
        </w:sectPr>
      </w:pPr>
    </w:p>
    <w:p w:rsidR="0067084F" w:rsidRDefault="0067084F" w:rsidP="0067084F">
      <w:pPr>
        <w:pStyle w:val="Heading2"/>
        <w:numPr>
          <w:ilvl w:val="1"/>
          <w:numId w:val="1"/>
        </w:numPr>
        <w:tabs>
          <w:tab w:val="left" w:pos="1408"/>
        </w:tabs>
        <w:spacing w:before="76"/>
        <w:ind w:left="1408" w:hanging="852"/>
        <w:jc w:val="both"/>
      </w:pPr>
      <w:bookmarkStart w:id="45" w:name="_TOC_250001"/>
      <w:bookmarkEnd w:id="45"/>
      <w:r>
        <w:rPr>
          <w:spacing w:val="-2"/>
        </w:rPr>
        <w:lastRenderedPageBreak/>
        <w:t>Recommendation</w:t>
      </w:r>
    </w:p>
    <w:p w:rsidR="0067084F" w:rsidRDefault="0067084F" w:rsidP="0067084F">
      <w:pPr>
        <w:pStyle w:val="BodyText"/>
        <w:spacing w:before="235"/>
        <w:jc w:val="both"/>
        <w:rPr>
          <w:b/>
        </w:rPr>
      </w:pPr>
    </w:p>
    <w:p w:rsidR="0067084F" w:rsidRDefault="0067084F" w:rsidP="0067084F">
      <w:pPr>
        <w:pStyle w:val="BodyText"/>
        <w:spacing w:line="480" w:lineRule="auto"/>
        <w:ind w:left="556" w:right="973"/>
        <w:jc w:val="both"/>
      </w:pPr>
      <w:r>
        <w:t>After the eighteen-week duration of the programme at KW-GIS Construction Company, I would like to make the following recommendations, which must be done to improve the industrial training and to make it more efficient and challenging in future:</w:t>
      </w:r>
    </w:p>
    <w:p w:rsidR="0067084F" w:rsidRDefault="0067084F" w:rsidP="0067084F">
      <w:pPr>
        <w:pStyle w:val="ListParagraph"/>
        <w:numPr>
          <w:ilvl w:val="2"/>
          <w:numId w:val="1"/>
        </w:numPr>
        <w:tabs>
          <w:tab w:val="left" w:pos="1276"/>
        </w:tabs>
        <w:spacing w:before="240" w:line="480" w:lineRule="auto"/>
        <w:ind w:right="969"/>
        <w:jc w:val="both"/>
        <w:rPr>
          <w:sz w:val="24"/>
        </w:rPr>
      </w:pPr>
      <w:r>
        <w:rPr>
          <w:sz w:val="24"/>
        </w:rPr>
        <w:t>Proper Planning: It is crucial that the SIWES programme be well planned by the university and properly fixed into the academic calendar properly so that the required period of the training will not be compromised, and so that the quantity and quality of the experience gained are augmented.</w:t>
      </w:r>
    </w:p>
    <w:p w:rsidR="0067084F" w:rsidRDefault="0067084F" w:rsidP="0067084F">
      <w:pPr>
        <w:pStyle w:val="ListParagraph"/>
        <w:numPr>
          <w:ilvl w:val="2"/>
          <w:numId w:val="1"/>
        </w:numPr>
        <w:tabs>
          <w:tab w:val="left" w:pos="1276"/>
        </w:tabs>
        <w:spacing w:line="477" w:lineRule="auto"/>
        <w:ind w:right="974"/>
        <w:jc w:val="both"/>
        <w:rPr>
          <w:sz w:val="24"/>
        </w:rPr>
      </w:pPr>
      <w:r>
        <w:rPr>
          <w:sz w:val="24"/>
        </w:rPr>
        <w:t>Adequate Monitoring: The school officials should monitor the activities of IT students and make more regular visits to ensure that the objectives of the scheme are achieved.</w:t>
      </w:r>
    </w:p>
    <w:p w:rsidR="0067084F" w:rsidRDefault="0067084F" w:rsidP="0067084F">
      <w:pPr>
        <w:pStyle w:val="ListParagraph"/>
        <w:numPr>
          <w:ilvl w:val="2"/>
          <w:numId w:val="1"/>
        </w:numPr>
        <w:tabs>
          <w:tab w:val="left" w:pos="1276"/>
        </w:tabs>
        <w:spacing w:before="3" w:line="480" w:lineRule="auto"/>
        <w:ind w:right="970"/>
        <w:jc w:val="both"/>
        <w:rPr>
          <w:sz w:val="24"/>
        </w:rPr>
      </w:pPr>
      <w:r>
        <w:rPr>
          <w:sz w:val="24"/>
        </w:rPr>
        <w:t>Financial Assistance: To ease the financial burden on students especially on transport, ITF should endeavor to pay the allowances stipulated to the students. In addition, the company should encourage students by providing financial support to aid them during their industrial training programme.</w:t>
      </w:r>
    </w:p>
    <w:p w:rsidR="0067084F" w:rsidRDefault="0067084F" w:rsidP="0067084F">
      <w:pPr>
        <w:pStyle w:val="ListParagraph"/>
        <w:numPr>
          <w:ilvl w:val="2"/>
          <w:numId w:val="1"/>
        </w:numPr>
        <w:tabs>
          <w:tab w:val="left" w:pos="1276"/>
        </w:tabs>
        <w:spacing w:before="1" w:line="480" w:lineRule="auto"/>
        <w:ind w:right="974"/>
        <w:jc w:val="both"/>
        <w:rPr>
          <w:sz w:val="24"/>
        </w:rPr>
      </w:pPr>
      <w:r>
        <w:rPr>
          <w:sz w:val="24"/>
        </w:rPr>
        <w:t>Accessibility: Establishments should provide the necessary growth tools related to the field and grant access to students to make use  of them in  order to have a practical understanding on how to use them and to make the programme enjoyable.</w:t>
      </w:r>
    </w:p>
    <w:p w:rsidR="0067084F" w:rsidRDefault="0067084F" w:rsidP="0067084F">
      <w:pPr>
        <w:pStyle w:val="ListParagraph"/>
        <w:numPr>
          <w:ilvl w:val="2"/>
          <w:numId w:val="1"/>
        </w:numPr>
        <w:tabs>
          <w:tab w:val="left" w:pos="1276"/>
        </w:tabs>
        <w:spacing w:line="480" w:lineRule="auto"/>
        <w:ind w:right="973"/>
        <w:jc w:val="both"/>
        <w:rPr>
          <w:sz w:val="24"/>
        </w:rPr>
      </w:pPr>
      <w:r>
        <w:rPr>
          <w:sz w:val="24"/>
        </w:rPr>
        <w:t>Foundational Learning: Students should have learnt the basics of some Civil Engineering related software like AutoCAD, Orion 18, and Prota Structure before the industrial training, so that they will be more easy for the Industry-based supervisor to provide further assistance without going back to the basics again.</w:t>
      </w:r>
    </w:p>
    <w:p w:rsidR="0067084F" w:rsidRDefault="0067084F" w:rsidP="0067084F">
      <w:pPr>
        <w:pStyle w:val="ListParagraph"/>
        <w:spacing w:line="480" w:lineRule="auto"/>
        <w:jc w:val="both"/>
        <w:rPr>
          <w:sz w:val="24"/>
        </w:rPr>
        <w:sectPr w:rsidR="0067084F">
          <w:pgSz w:w="12240" w:h="15840"/>
          <w:pgMar w:top="1200" w:right="360" w:bottom="960" w:left="720" w:header="0" w:footer="779" w:gutter="0"/>
          <w:cols w:space="720"/>
        </w:sectPr>
      </w:pPr>
    </w:p>
    <w:p w:rsidR="0067084F" w:rsidRDefault="0067084F" w:rsidP="0067084F">
      <w:pPr>
        <w:pStyle w:val="Heading1"/>
        <w:ind w:left="547"/>
        <w:jc w:val="both"/>
      </w:pPr>
      <w:bookmarkStart w:id="46" w:name="_TOC_250000"/>
      <w:bookmarkEnd w:id="46"/>
      <w:r>
        <w:rPr>
          <w:spacing w:val="-2"/>
        </w:rPr>
        <w:lastRenderedPageBreak/>
        <w:t>REFERENCES</w:t>
      </w:r>
    </w:p>
    <w:p w:rsidR="0067084F" w:rsidRDefault="0067084F" w:rsidP="0067084F">
      <w:pPr>
        <w:pStyle w:val="BodyText"/>
        <w:spacing w:before="201"/>
        <w:jc w:val="both"/>
        <w:rPr>
          <w:b/>
        </w:rPr>
      </w:pPr>
    </w:p>
    <w:p w:rsidR="0067084F" w:rsidRDefault="0067084F" w:rsidP="0067084F">
      <w:pPr>
        <w:spacing w:line="360" w:lineRule="auto"/>
        <w:ind w:left="556" w:right="975"/>
        <w:jc w:val="both"/>
        <w:rPr>
          <w:sz w:val="24"/>
        </w:rPr>
      </w:pPr>
      <w:r>
        <w:rPr>
          <w:sz w:val="24"/>
        </w:rPr>
        <w:t xml:space="preserve">(1997). In B. a. Technical Committee B/535, </w:t>
      </w:r>
      <w:r>
        <w:rPr>
          <w:i/>
          <w:sz w:val="24"/>
        </w:rPr>
        <w:t xml:space="preserve">BS 8110-1:1997, Structural Use of Concrete - Part 1: Code of Practice for Design and Construction </w:t>
      </w:r>
      <w:r>
        <w:rPr>
          <w:sz w:val="24"/>
        </w:rPr>
        <w:t>(pp. 26-81). Bristish Standard.</w:t>
      </w:r>
    </w:p>
    <w:p w:rsidR="0067084F" w:rsidRDefault="0067084F" w:rsidP="0067084F">
      <w:pPr>
        <w:spacing w:before="120"/>
        <w:ind w:left="556"/>
        <w:jc w:val="both"/>
        <w:rPr>
          <w:sz w:val="24"/>
        </w:rPr>
      </w:pPr>
      <w:r>
        <w:rPr>
          <w:sz w:val="24"/>
        </w:rPr>
        <w:t>Ambrose,S.(2021).</w:t>
      </w:r>
      <w:r>
        <w:rPr>
          <w:i/>
          <w:sz w:val="24"/>
        </w:rPr>
        <w:t xml:space="preserve">Students Industrial Work Experience Scheme: SIWES Report. </w:t>
      </w:r>
      <w:r>
        <w:rPr>
          <w:sz w:val="24"/>
        </w:rPr>
        <w:t xml:space="preserve">Jite Projekts </w:t>
      </w:r>
      <w:r>
        <w:rPr>
          <w:spacing w:val="-4"/>
          <w:sz w:val="24"/>
        </w:rPr>
        <w:t>Ltd.</w:t>
      </w:r>
    </w:p>
    <w:p w:rsidR="0067084F" w:rsidRDefault="0067084F" w:rsidP="0067084F">
      <w:pPr>
        <w:pStyle w:val="BodyText"/>
        <w:spacing w:before="257" w:line="360" w:lineRule="auto"/>
        <w:ind w:left="1276" w:right="965" w:hanging="720"/>
        <w:jc w:val="both"/>
      </w:pPr>
      <w:r>
        <w:t xml:space="preserve">Association, C.S. (2011). </w:t>
      </w:r>
      <w:r>
        <w:rPr>
          <w:i/>
        </w:rPr>
        <w:t>Essential Materials Sustainable Solutions</w:t>
      </w:r>
      <w:r>
        <w:t xml:space="preserve">. Retrieved from CSMA: </w:t>
      </w:r>
      <w:r>
        <w:rPr>
          <w:spacing w:val="-2"/>
        </w:rPr>
        <w:t>https://ukcsma.co.uk/what-is-ggbs/#:~:text=GGBS%20(Ground%20Granulated%20Blast- furnace,iron%20ore%2C%20coke%20and%20limestone</w:t>
      </w:r>
    </w:p>
    <w:p w:rsidR="0067084F" w:rsidRDefault="0067084F" w:rsidP="0067084F">
      <w:pPr>
        <w:pStyle w:val="BodyText"/>
        <w:tabs>
          <w:tab w:val="left" w:pos="1585"/>
          <w:tab w:val="left" w:pos="2630"/>
          <w:tab w:val="left" w:pos="4191"/>
          <w:tab w:val="left" w:pos="5591"/>
          <w:tab w:val="left" w:pos="6521"/>
          <w:tab w:val="left" w:pos="7490"/>
          <w:tab w:val="left" w:pos="9192"/>
        </w:tabs>
        <w:spacing w:before="121" w:line="360" w:lineRule="auto"/>
        <w:ind w:left="1276" w:right="968" w:hanging="720"/>
        <w:jc w:val="both"/>
      </w:pPr>
      <w:r>
        <w:rPr>
          <w:spacing w:val="-4"/>
        </w:rPr>
        <w:t>BOA.</w:t>
      </w:r>
      <w:r>
        <w:tab/>
      </w:r>
      <w:r>
        <w:tab/>
      </w:r>
      <w:r>
        <w:rPr>
          <w:spacing w:val="-2"/>
        </w:rPr>
        <w:t>(n.d.).</w:t>
      </w:r>
      <w:r>
        <w:tab/>
      </w:r>
      <w:r>
        <w:rPr>
          <w:i/>
          <w:spacing w:val="-2"/>
        </w:rPr>
        <w:t>Homepage</w:t>
      </w:r>
      <w:r>
        <w:rPr>
          <w:spacing w:val="-2"/>
        </w:rPr>
        <w:t>.</w:t>
      </w:r>
      <w:r>
        <w:tab/>
      </w:r>
      <w:r>
        <w:rPr>
          <w:spacing w:val="-2"/>
        </w:rPr>
        <w:t>Retrieved</w:t>
      </w:r>
      <w:r>
        <w:tab/>
      </w:r>
      <w:r>
        <w:rPr>
          <w:spacing w:val="-4"/>
        </w:rPr>
        <w:t>from</w:t>
      </w:r>
      <w:r>
        <w:tab/>
        <w:t>KW-GIS</w:t>
      </w:r>
      <w:r>
        <w:tab/>
      </w:r>
      <w:r>
        <w:rPr>
          <w:spacing w:val="-2"/>
        </w:rPr>
        <w:t>Construction</w:t>
      </w:r>
      <w:r>
        <w:tab/>
      </w:r>
      <w:r>
        <w:rPr>
          <w:spacing w:val="-2"/>
        </w:rPr>
        <w:t>Company: https://boaconstruction.com.ng/</w:t>
      </w:r>
    </w:p>
    <w:p w:rsidR="0067084F" w:rsidRDefault="0067084F" w:rsidP="0067084F">
      <w:pPr>
        <w:pStyle w:val="BodyText"/>
        <w:spacing w:before="121" w:line="360" w:lineRule="auto"/>
        <w:ind w:left="1276" w:right="966" w:hanging="720"/>
        <w:jc w:val="both"/>
      </w:pPr>
      <w:r>
        <w:t xml:space="preserve">Mrs, B. Y.-I. (2015, November 1). Influence Of Students' Industrial Work Experience Scheme On Professional Development Of Library And Information Science Students In South-West, Nigeria. </w:t>
      </w:r>
      <w:r>
        <w:rPr>
          <w:i/>
        </w:rPr>
        <w:t>Library Philosophy and Practice</w:t>
      </w:r>
      <w:r>
        <w:t xml:space="preserve">, 1. Retrieved from </w:t>
      </w:r>
      <w:r>
        <w:rPr>
          <w:spacing w:val="-2"/>
        </w:rPr>
        <w:t>https://api.semanticscholar.org/CorpusID:155988869</w:t>
      </w:r>
    </w:p>
    <w:p w:rsidR="0067084F" w:rsidRDefault="0067084F" w:rsidP="0067084F">
      <w:pPr>
        <w:spacing w:before="120" w:line="360" w:lineRule="auto"/>
        <w:ind w:left="1276" w:right="963" w:hanging="720"/>
        <w:jc w:val="both"/>
        <w:rPr>
          <w:sz w:val="24"/>
        </w:rPr>
      </w:pPr>
      <w:r>
        <w:rPr>
          <w:sz w:val="24"/>
        </w:rPr>
        <w:t xml:space="preserve">Uzodimma, U. O. (2017, March). </w:t>
      </w:r>
      <w:r>
        <w:rPr>
          <w:i/>
          <w:sz w:val="24"/>
        </w:rPr>
        <w:t>Structural Analysis and Design of Residential Buildings Using Staad Pro, Orion, and Manual Calculations</w:t>
      </w:r>
      <w:r>
        <w:rPr>
          <w:sz w:val="24"/>
        </w:rPr>
        <w:t xml:space="preserve">. Retrieved from Structville: </w:t>
      </w:r>
      <w:r>
        <w:rPr>
          <w:spacing w:val="-2"/>
          <w:sz w:val="24"/>
        </w:rPr>
        <w:t>https://structville.com/2017/03/structural-analysis-and-design-of-residential-buildings-</w:t>
      </w:r>
    </w:p>
    <w:p w:rsidR="0067084F" w:rsidRDefault="0067084F" w:rsidP="0067084F">
      <w:pPr>
        <w:pStyle w:val="BodyText"/>
        <w:spacing w:line="275" w:lineRule="exact"/>
        <w:ind w:left="1276"/>
        <w:jc w:val="both"/>
      </w:pPr>
      <w:r>
        <w:rPr>
          <w:spacing w:val="-2"/>
        </w:rPr>
        <w:t>using-staad-pro-orion-and-manual-calculations.html</w:t>
      </w:r>
    </w:p>
    <w:p w:rsidR="0067084F" w:rsidRDefault="0067084F" w:rsidP="0067084F">
      <w:pPr>
        <w:spacing w:before="259" w:line="360" w:lineRule="auto"/>
        <w:ind w:left="1276" w:right="967" w:hanging="661"/>
        <w:jc w:val="both"/>
        <w:rPr>
          <w:sz w:val="24"/>
        </w:rPr>
      </w:pPr>
      <w:r>
        <w:rPr>
          <w:sz w:val="24"/>
        </w:rPr>
        <w:t>Oyenuga(2011).</w:t>
      </w:r>
      <w:r>
        <w:rPr>
          <w:i/>
          <w:sz w:val="24"/>
        </w:rPr>
        <w:t>Simplified Reinforced Concrete Design</w:t>
      </w:r>
      <w:r>
        <w:rPr>
          <w:sz w:val="24"/>
        </w:rPr>
        <w:t xml:space="preserve">. 2nd edition. Vasons Concept Engineering </w:t>
      </w:r>
      <w:r>
        <w:rPr>
          <w:spacing w:val="-2"/>
          <w:sz w:val="24"/>
        </w:rPr>
        <w:t>Series.</w:t>
      </w:r>
    </w:p>
    <w:p w:rsidR="0067084F" w:rsidRDefault="0067084F" w:rsidP="0067084F">
      <w:pPr>
        <w:jc w:val="both"/>
      </w:pPr>
    </w:p>
    <w:p w:rsidR="0067084F" w:rsidRDefault="0067084F" w:rsidP="0067084F"/>
    <w:p w:rsidR="00097C6F" w:rsidRDefault="00097C6F"/>
    <w:sectPr w:rsidR="00097C6F" w:rsidSect="00DF0A4D">
      <w:pgSz w:w="12240" w:h="15840"/>
      <w:pgMar w:top="1200" w:right="360" w:bottom="960" w:left="720" w:header="0" w:footer="779"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235A4" w:rsidRDefault="00B235A4" w:rsidP="00CD4DF1">
      <w:r>
        <w:separator/>
      </w:r>
    </w:p>
  </w:endnote>
  <w:endnote w:type="continuationSeparator" w:id="1">
    <w:p w:rsidR="00B235A4" w:rsidRDefault="00B235A4" w:rsidP="00CD4DF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13B1" w:rsidRDefault="00CD4DF1">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6" o:spid="_x0000_s2049" type="#_x0000_t202" style="position:absolute;margin-left:295.75pt;margin-top:742.05pt;width:18pt;height:15.3pt;z-index:-251656192;mso-position-horizontal-relative:page;mso-position-vertical-relative:page" filled="f" stroked="f">
          <v:textbox inset="0,0,0,0">
            <w:txbxContent>
              <w:p w:rsidR="005913B1" w:rsidRDefault="00CD4DF1">
                <w:pPr>
                  <w:pStyle w:val="BodyText"/>
                  <w:spacing w:before="9"/>
                  <w:ind w:left="20"/>
                </w:pPr>
                <w:r>
                  <w:rPr>
                    <w:spacing w:val="-4"/>
                  </w:rPr>
                  <w:fldChar w:fldCharType="begin"/>
                </w:r>
                <w:r w:rsidR="00E51381">
                  <w:rPr>
                    <w:spacing w:val="-4"/>
                  </w:rPr>
                  <w:instrText xml:space="preserve"> PAGE  \* roman </w:instrText>
                </w:r>
                <w:r>
                  <w:rPr>
                    <w:spacing w:val="-4"/>
                  </w:rPr>
                  <w:fldChar w:fldCharType="separate"/>
                </w:r>
                <w:r w:rsidR="0003406C">
                  <w:rPr>
                    <w:noProof/>
                    <w:spacing w:val="-4"/>
                  </w:rPr>
                  <w:t>iii</w:t>
                </w:r>
                <w:r>
                  <w:rPr>
                    <w:spacing w:val="-4"/>
                  </w:rPr>
                  <w:fldChar w:fldCharType="end"/>
                </w:r>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13B1" w:rsidRDefault="00CD4DF1">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13" o:spid="_x0000_s2050" type="#_x0000_t202" style="position:absolute;margin-left:297.8pt;margin-top:742.05pt;width:14pt;height:15.3pt;z-index:-251655168;mso-position-horizontal-relative:page;mso-position-vertical-relative:page" filled="f" stroked="f">
          <v:textbox inset="0,0,0,0">
            <w:txbxContent>
              <w:p w:rsidR="005913B1" w:rsidRDefault="00CD4DF1">
                <w:pPr>
                  <w:pStyle w:val="BodyText"/>
                  <w:spacing w:before="9"/>
                  <w:ind w:left="20"/>
                </w:pPr>
                <w:r>
                  <w:rPr>
                    <w:spacing w:val="-5"/>
                  </w:rPr>
                  <w:fldChar w:fldCharType="begin"/>
                </w:r>
                <w:r w:rsidR="00E51381">
                  <w:rPr>
                    <w:spacing w:val="-5"/>
                  </w:rPr>
                  <w:instrText xml:space="preserve"> PAGE </w:instrText>
                </w:r>
                <w:r>
                  <w:rPr>
                    <w:spacing w:val="-5"/>
                  </w:rPr>
                  <w:fldChar w:fldCharType="separate"/>
                </w:r>
                <w:r w:rsidR="00B41411">
                  <w:rPr>
                    <w:noProof/>
                    <w:spacing w:val="-5"/>
                  </w:rPr>
                  <w:t>14</w:t>
                </w:r>
                <w:r>
                  <w:rPr>
                    <w:spacing w:val="-5"/>
                  </w:rPr>
                  <w:fldChar w:fldCharType="end"/>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235A4" w:rsidRDefault="00B235A4" w:rsidP="00CD4DF1">
      <w:r>
        <w:separator/>
      </w:r>
    </w:p>
  </w:footnote>
  <w:footnote w:type="continuationSeparator" w:id="1">
    <w:p w:rsidR="00B235A4" w:rsidRDefault="00B235A4" w:rsidP="00CD4DF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1A13EB"/>
    <w:multiLevelType w:val="hybridMultilevel"/>
    <w:tmpl w:val="E7C2938C"/>
    <w:lvl w:ilvl="0" w:tplc="FDC413A0">
      <w:start w:val="5"/>
      <w:numFmt w:val="decimal"/>
      <w:lvlText w:val="%1"/>
      <w:lvlJc w:val="left"/>
      <w:pPr>
        <w:ind w:left="1275" w:hanging="719"/>
      </w:pPr>
      <w:rPr>
        <w:rFonts w:hint="default"/>
        <w:lang w:val="en-US" w:eastAsia="en-US" w:bidi="ar-SA"/>
      </w:rPr>
    </w:lvl>
    <w:lvl w:ilvl="1" w:tplc="687496DE">
      <w:numFmt w:val="none"/>
      <w:lvlText w:val=""/>
      <w:lvlJc w:val="left"/>
      <w:pPr>
        <w:tabs>
          <w:tab w:val="num" w:pos="360"/>
        </w:tabs>
      </w:pPr>
    </w:lvl>
    <w:lvl w:ilvl="2" w:tplc="55A05D1E">
      <w:start w:val="1"/>
      <w:numFmt w:val="decimal"/>
      <w:lvlText w:val="%3."/>
      <w:lvlJc w:val="left"/>
      <w:pPr>
        <w:ind w:left="1276" w:hanging="360"/>
      </w:pPr>
      <w:rPr>
        <w:rFonts w:ascii="Times New Roman" w:eastAsia="Times New Roman" w:hAnsi="Times New Roman" w:cs="Times New Roman" w:hint="default"/>
        <w:b w:val="0"/>
        <w:bCs w:val="0"/>
        <w:i w:val="0"/>
        <w:iCs w:val="0"/>
        <w:spacing w:val="0"/>
        <w:w w:val="99"/>
        <w:sz w:val="24"/>
        <w:szCs w:val="24"/>
        <w:lang w:val="en-US" w:eastAsia="en-US" w:bidi="ar-SA"/>
      </w:rPr>
    </w:lvl>
    <w:lvl w:ilvl="3" w:tplc="CC80C5E6">
      <w:numFmt w:val="bullet"/>
      <w:lvlText w:val="•"/>
      <w:lvlJc w:val="left"/>
      <w:pPr>
        <w:ind w:left="4244" w:hanging="360"/>
      </w:pPr>
      <w:rPr>
        <w:rFonts w:hint="default"/>
        <w:lang w:val="en-US" w:eastAsia="en-US" w:bidi="ar-SA"/>
      </w:rPr>
    </w:lvl>
    <w:lvl w:ilvl="4" w:tplc="C5223678">
      <w:numFmt w:val="bullet"/>
      <w:lvlText w:val="•"/>
      <w:lvlJc w:val="left"/>
      <w:pPr>
        <w:ind w:left="5232" w:hanging="360"/>
      </w:pPr>
      <w:rPr>
        <w:rFonts w:hint="default"/>
        <w:lang w:val="en-US" w:eastAsia="en-US" w:bidi="ar-SA"/>
      </w:rPr>
    </w:lvl>
    <w:lvl w:ilvl="5" w:tplc="EA626E14">
      <w:numFmt w:val="bullet"/>
      <w:lvlText w:val="•"/>
      <w:lvlJc w:val="left"/>
      <w:pPr>
        <w:ind w:left="6220" w:hanging="360"/>
      </w:pPr>
      <w:rPr>
        <w:rFonts w:hint="default"/>
        <w:lang w:val="en-US" w:eastAsia="en-US" w:bidi="ar-SA"/>
      </w:rPr>
    </w:lvl>
    <w:lvl w:ilvl="6" w:tplc="58A07CAE">
      <w:numFmt w:val="bullet"/>
      <w:lvlText w:val="•"/>
      <w:lvlJc w:val="left"/>
      <w:pPr>
        <w:ind w:left="7208" w:hanging="360"/>
      </w:pPr>
      <w:rPr>
        <w:rFonts w:hint="default"/>
        <w:lang w:val="en-US" w:eastAsia="en-US" w:bidi="ar-SA"/>
      </w:rPr>
    </w:lvl>
    <w:lvl w:ilvl="7" w:tplc="7D5EF4B8">
      <w:numFmt w:val="bullet"/>
      <w:lvlText w:val="•"/>
      <w:lvlJc w:val="left"/>
      <w:pPr>
        <w:ind w:left="8196" w:hanging="360"/>
      </w:pPr>
      <w:rPr>
        <w:rFonts w:hint="default"/>
        <w:lang w:val="en-US" w:eastAsia="en-US" w:bidi="ar-SA"/>
      </w:rPr>
    </w:lvl>
    <w:lvl w:ilvl="8" w:tplc="CD607834">
      <w:numFmt w:val="bullet"/>
      <w:lvlText w:val="•"/>
      <w:lvlJc w:val="left"/>
      <w:pPr>
        <w:ind w:left="9184" w:hanging="360"/>
      </w:pPr>
      <w:rPr>
        <w:rFonts w:hint="default"/>
        <w:lang w:val="en-US" w:eastAsia="en-US" w:bidi="ar-SA"/>
      </w:rPr>
    </w:lvl>
  </w:abstractNum>
  <w:abstractNum w:abstractNumId="1">
    <w:nsid w:val="05DB55D6"/>
    <w:multiLevelType w:val="hybridMultilevel"/>
    <w:tmpl w:val="61AC92D2"/>
    <w:lvl w:ilvl="0" w:tplc="0AF84A0E">
      <w:numFmt w:val="bullet"/>
      <w:lvlText w:val=""/>
      <w:lvlJc w:val="left"/>
      <w:pPr>
        <w:ind w:left="1276" w:hanging="360"/>
      </w:pPr>
      <w:rPr>
        <w:rFonts w:ascii="Symbol" w:eastAsia="Symbol" w:hAnsi="Symbol" w:cs="Symbol" w:hint="default"/>
        <w:b w:val="0"/>
        <w:bCs w:val="0"/>
        <w:i w:val="0"/>
        <w:iCs w:val="0"/>
        <w:spacing w:val="0"/>
        <w:w w:val="99"/>
        <w:sz w:val="24"/>
        <w:szCs w:val="24"/>
        <w:lang w:val="en-US" w:eastAsia="en-US" w:bidi="ar-SA"/>
      </w:rPr>
    </w:lvl>
    <w:lvl w:ilvl="1" w:tplc="4C1AE1EC">
      <w:numFmt w:val="bullet"/>
      <w:lvlText w:val="•"/>
      <w:lvlJc w:val="left"/>
      <w:pPr>
        <w:ind w:left="2268" w:hanging="360"/>
      </w:pPr>
      <w:rPr>
        <w:rFonts w:hint="default"/>
        <w:lang w:val="en-US" w:eastAsia="en-US" w:bidi="ar-SA"/>
      </w:rPr>
    </w:lvl>
    <w:lvl w:ilvl="2" w:tplc="C26C3FEC">
      <w:numFmt w:val="bullet"/>
      <w:lvlText w:val="•"/>
      <w:lvlJc w:val="left"/>
      <w:pPr>
        <w:ind w:left="3256" w:hanging="360"/>
      </w:pPr>
      <w:rPr>
        <w:rFonts w:hint="default"/>
        <w:lang w:val="en-US" w:eastAsia="en-US" w:bidi="ar-SA"/>
      </w:rPr>
    </w:lvl>
    <w:lvl w:ilvl="3" w:tplc="B5B8E764">
      <w:numFmt w:val="bullet"/>
      <w:lvlText w:val="•"/>
      <w:lvlJc w:val="left"/>
      <w:pPr>
        <w:ind w:left="4244" w:hanging="360"/>
      </w:pPr>
      <w:rPr>
        <w:rFonts w:hint="default"/>
        <w:lang w:val="en-US" w:eastAsia="en-US" w:bidi="ar-SA"/>
      </w:rPr>
    </w:lvl>
    <w:lvl w:ilvl="4" w:tplc="71C408C6">
      <w:numFmt w:val="bullet"/>
      <w:lvlText w:val="•"/>
      <w:lvlJc w:val="left"/>
      <w:pPr>
        <w:ind w:left="5232" w:hanging="360"/>
      </w:pPr>
      <w:rPr>
        <w:rFonts w:hint="default"/>
        <w:lang w:val="en-US" w:eastAsia="en-US" w:bidi="ar-SA"/>
      </w:rPr>
    </w:lvl>
    <w:lvl w:ilvl="5" w:tplc="CEE251B2">
      <w:numFmt w:val="bullet"/>
      <w:lvlText w:val="•"/>
      <w:lvlJc w:val="left"/>
      <w:pPr>
        <w:ind w:left="6220" w:hanging="360"/>
      </w:pPr>
      <w:rPr>
        <w:rFonts w:hint="default"/>
        <w:lang w:val="en-US" w:eastAsia="en-US" w:bidi="ar-SA"/>
      </w:rPr>
    </w:lvl>
    <w:lvl w:ilvl="6" w:tplc="A1968E6C">
      <w:numFmt w:val="bullet"/>
      <w:lvlText w:val="•"/>
      <w:lvlJc w:val="left"/>
      <w:pPr>
        <w:ind w:left="7208" w:hanging="360"/>
      </w:pPr>
      <w:rPr>
        <w:rFonts w:hint="default"/>
        <w:lang w:val="en-US" w:eastAsia="en-US" w:bidi="ar-SA"/>
      </w:rPr>
    </w:lvl>
    <w:lvl w:ilvl="7" w:tplc="6B643FEE">
      <w:numFmt w:val="bullet"/>
      <w:lvlText w:val="•"/>
      <w:lvlJc w:val="left"/>
      <w:pPr>
        <w:ind w:left="8196" w:hanging="360"/>
      </w:pPr>
      <w:rPr>
        <w:rFonts w:hint="default"/>
        <w:lang w:val="en-US" w:eastAsia="en-US" w:bidi="ar-SA"/>
      </w:rPr>
    </w:lvl>
    <w:lvl w:ilvl="8" w:tplc="FC667B2A">
      <w:numFmt w:val="bullet"/>
      <w:lvlText w:val="•"/>
      <w:lvlJc w:val="left"/>
      <w:pPr>
        <w:ind w:left="9184" w:hanging="360"/>
      </w:pPr>
      <w:rPr>
        <w:rFonts w:hint="default"/>
        <w:lang w:val="en-US" w:eastAsia="en-US" w:bidi="ar-SA"/>
      </w:rPr>
    </w:lvl>
  </w:abstractNum>
  <w:abstractNum w:abstractNumId="2">
    <w:nsid w:val="098F67E5"/>
    <w:multiLevelType w:val="hybridMultilevel"/>
    <w:tmpl w:val="00D06B88"/>
    <w:lvl w:ilvl="0" w:tplc="B11E7DAE">
      <w:start w:val="3"/>
      <w:numFmt w:val="decimal"/>
      <w:lvlText w:val="%1"/>
      <w:lvlJc w:val="left"/>
      <w:pPr>
        <w:ind w:left="1275" w:hanging="719"/>
      </w:pPr>
      <w:rPr>
        <w:rFonts w:hint="default"/>
        <w:lang w:val="en-US" w:eastAsia="en-US" w:bidi="ar-SA"/>
      </w:rPr>
    </w:lvl>
    <w:lvl w:ilvl="1" w:tplc="197C3178">
      <w:numFmt w:val="none"/>
      <w:lvlText w:val=""/>
      <w:lvlJc w:val="left"/>
      <w:pPr>
        <w:tabs>
          <w:tab w:val="num" w:pos="360"/>
        </w:tabs>
      </w:pPr>
    </w:lvl>
    <w:lvl w:ilvl="2" w:tplc="44D640DE">
      <w:numFmt w:val="none"/>
      <w:lvlText w:val=""/>
      <w:lvlJc w:val="left"/>
      <w:pPr>
        <w:tabs>
          <w:tab w:val="num" w:pos="360"/>
        </w:tabs>
      </w:pPr>
    </w:lvl>
    <w:lvl w:ilvl="3" w:tplc="DD34A3AE">
      <w:start w:val="1"/>
      <w:numFmt w:val="decimal"/>
      <w:lvlText w:val="%4."/>
      <w:lvlJc w:val="left"/>
      <w:pPr>
        <w:ind w:left="1276" w:hanging="360"/>
      </w:pPr>
      <w:rPr>
        <w:rFonts w:hint="default"/>
        <w:spacing w:val="0"/>
        <w:w w:val="99"/>
        <w:lang w:val="en-US" w:eastAsia="en-US" w:bidi="ar-SA"/>
      </w:rPr>
    </w:lvl>
    <w:lvl w:ilvl="4" w:tplc="D33A06BE">
      <w:start w:val="1"/>
      <w:numFmt w:val="lowerLetter"/>
      <w:lvlText w:val="%5)"/>
      <w:lvlJc w:val="left"/>
      <w:pPr>
        <w:ind w:left="1276" w:hanging="360"/>
      </w:pPr>
      <w:rPr>
        <w:rFonts w:ascii="Times New Roman" w:eastAsia="Times New Roman" w:hAnsi="Times New Roman" w:cs="Times New Roman" w:hint="default"/>
        <w:b w:val="0"/>
        <w:bCs w:val="0"/>
        <w:i w:val="0"/>
        <w:iCs w:val="0"/>
        <w:spacing w:val="0"/>
        <w:w w:val="99"/>
        <w:sz w:val="24"/>
        <w:szCs w:val="24"/>
        <w:lang w:val="en-US" w:eastAsia="en-US" w:bidi="ar-SA"/>
      </w:rPr>
    </w:lvl>
    <w:lvl w:ilvl="5" w:tplc="0FEE7E76">
      <w:numFmt w:val="bullet"/>
      <w:lvlText w:val="•"/>
      <w:lvlJc w:val="left"/>
      <w:pPr>
        <w:ind w:left="5671" w:hanging="360"/>
      </w:pPr>
      <w:rPr>
        <w:rFonts w:hint="default"/>
        <w:lang w:val="en-US" w:eastAsia="en-US" w:bidi="ar-SA"/>
      </w:rPr>
    </w:lvl>
    <w:lvl w:ilvl="6" w:tplc="F7B21654">
      <w:numFmt w:val="bullet"/>
      <w:lvlText w:val="•"/>
      <w:lvlJc w:val="left"/>
      <w:pPr>
        <w:ind w:left="6768" w:hanging="360"/>
      </w:pPr>
      <w:rPr>
        <w:rFonts w:hint="default"/>
        <w:lang w:val="en-US" w:eastAsia="en-US" w:bidi="ar-SA"/>
      </w:rPr>
    </w:lvl>
    <w:lvl w:ilvl="7" w:tplc="D62C0C0E">
      <w:numFmt w:val="bullet"/>
      <w:lvlText w:val="•"/>
      <w:lvlJc w:val="left"/>
      <w:pPr>
        <w:ind w:left="7866" w:hanging="360"/>
      </w:pPr>
      <w:rPr>
        <w:rFonts w:hint="default"/>
        <w:lang w:val="en-US" w:eastAsia="en-US" w:bidi="ar-SA"/>
      </w:rPr>
    </w:lvl>
    <w:lvl w:ilvl="8" w:tplc="F6E69084">
      <w:numFmt w:val="bullet"/>
      <w:lvlText w:val="•"/>
      <w:lvlJc w:val="left"/>
      <w:pPr>
        <w:ind w:left="8964" w:hanging="360"/>
      </w:pPr>
      <w:rPr>
        <w:rFonts w:hint="default"/>
        <w:lang w:val="en-US" w:eastAsia="en-US" w:bidi="ar-SA"/>
      </w:rPr>
    </w:lvl>
  </w:abstractNum>
  <w:abstractNum w:abstractNumId="3">
    <w:nsid w:val="1CE82D37"/>
    <w:multiLevelType w:val="hybridMultilevel"/>
    <w:tmpl w:val="C16491FA"/>
    <w:lvl w:ilvl="0" w:tplc="B994EA04">
      <w:start w:val="2"/>
      <w:numFmt w:val="decimal"/>
      <w:lvlText w:val="%1"/>
      <w:lvlJc w:val="left"/>
      <w:pPr>
        <w:ind w:left="1656" w:hanging="879"/>
      </w:pPr>
      <w:rPr>
        <w:rFonts w:hint="default"/>
        <w:lang w:val="en-US" w:eastAsia="en-US" w:bidi="ar-SA"/>
      </w:rPr>
    </w:lvl>
    <w:lvl w:ilvl="1" w:tplc="40D80060">
      <w:numFmt w:val="none"/>
      <w:lvlText w:val=""/>
      <w:lvlJc w:val="left"/>
      <w:pPr>
        <w:tabs>
          <w:tab w:val="num" w:pos="360"/>
        </w:tabs>
      </w:pPr>
    </w:lvl>
    <w:lvl w:ilvl="2" w:tplc="B1DCE636">
      <w:numFmt w:val="none"/>
      <w:lvlText w:val=""/>
      <w:lvlJc w:val="left"/>
      <w:pPr>
        <w:tabs>
          <w:tab w:val="num" w:pos="360"/>
        </w:tabs>
      </w:pPr>
    </w:lvl>
    <w:lvl w:ilvl="3" w:tplc="5134C3F0">
      <w:numFmt w:val="bullet"/>
      <w:lvlText w:val="•"/>
      <w:lvlJc w:val="left"/>
      <w:pPr>
        <w:ind w:left="3942" w:hanging="881"/>
      </w:pPr>
      <w:rPr>
        <w:rFonts w:hint="default"/>
        <w:lang w:val="en-US" w:eastAsia="en-US" w:bidi="ar-SA"/>
      </w:rPr>
    </w:lvl>
    <w:lvl w:ilvl="4" w:tplc="7A30F5D8">
      <w:numFmt w:val="bullet"/>
      <w:lvlText w:val="•"/>
      <w:lvlJc w:val="left"/>
      <w:pPr>
        <w:ind w:left="4973" w:hanging="881"/>
      </w:pPr>
      <w:rPr>
        <w:rFonts w:hint="default"/>
        <w:lang w:val="en-US" w:eastAsia="en-US" w:bidi="ar-SA"/>
      </w:rPr>
    </w:lvl>
    <w:lvl w:ilvl="5" w:tplc="FFE22B4E">
      <w:numFmt w:val="bullet"/>
      <w:lvlText w:val="•"/>
      <w:lvlJc w:val="left"/>
      <w:pPr>
        <w:ind w:left="6004" w:hanging="881"/>
      </w:pPr>
      <w:rPr>
        <w:rFonts w:hint="default"/>
        <w:lang w:val="en-US" w:eastAsia="en-US" w:bidi="ar-SA"/>
      </w:rPr>
    </w:lvl>
    <w:lvl w:ilvl="6" w:tplc="AE3A9DFC">
      <w:numFmt w:val="bullet"/>
      <w:lvlText w:val="•"/>
      <w:lvlJc w:val="left"/>
      <w:pPr>
        <w:ind w:left="7035" w:hanging="881"/>
      </w:pPr>
      <w:rPr>
        <w:rFonts w:hint="default"/>
        <w:lang w:val="en-US" w:eastAsia="en-US" w:bidi="ar-SA"/>
      </w:rPr>
    </w:lvl>
    <w:lvl w:ilvl="7" w:tplc="3F868696">
      <w:numFmt w:val="bullet"/>
      <w:lvlText w:val="•"/>
      <w:lvlJc w:val="left"/>
      <w:pPr>
        <w:ind w:left="8066" w:hanging="881"/>
      </w:pPr>
      <w:rPr>
        <w:rFonts w:hint="default"/>
        <w:lang w:val="en-US" w:eastAsia="en-US" w:bidi="ar-SA"/>
      </w:rPr>
    </w:lvl>
    <w:lvl w:ilvl="8" w:tplc="A45E5594">
      <w:numFmt w:val="bullet"/>
      <w:lvlText w:val="•"/>
      <w:lvlJc w:val="left"/>
      <w:pPr>
        <w:ind w:left="9097" w:hanging="881"/>
      </w:pPr>
      <w:rPr>
        <w:rFonts w:hint="default"/>
        <w:lang w:val="en-US" w:eastAsia="en-US" w:bidi="ar-SA"/>
      </w:rPr>
    </w:lvl>
  </w:abstractNum>
  <w:abstractNum w:abstractNumId="4">
    <w:nsid w:val="2B5F15C0"/>
    <w:multiLevelType w:val="hybridMultilevel"/>
    <w:tmpl w:val="99F60E30"/>
    <w:lvl w:ilvl="0" w:tplc="A678FB0C">
      <w:start w:val="2"/>
      <w:numFmt w:val="decimal"/>
      <w:lvlText w:val="%1"/>
      <w:lvlJc w:val="left"/>
      <w:pPr>
        <w:ind w:left="1275" w:hanging="719"/>
      </w:pPr>
      <w:rPr>
        <w:rFonts w:hint="default"/>
        <w:lang w:val="en-US" w:eastAsia="en-US" w:bidi="ar-SA"/>
      </w:rPr>
    </w:lvl>
    <w:lvl w:ilvl="1" w:tplc="BF4407C6">
      <w:numFmt w:val="none"/>
      <w:lvlText w:val=""/>
      <w:lvlJc w:val="left"/>
      <w:pPr>
        <w:tabs>
          <w:tab w:val="num" w:pos="360"/>
        </w:tabs>
      </w:pPr>
    </w:lvl>
    <w:lvl w:ilvl="2" w:tplc="B43AA4A6">
      <w:numFmt w:val="none"/>
      <w:lvlText w:val=""/>
      <w:lvlJc w:val="left"/>
      <w:pPr>
        <w:tabs>
          <w:tab w:val="num" w:pos="360"/>
        </w:tabs>
      </w:pPr>
    </w:lvl>
    <w:lvl w:ilvl="3" w:tplc="F58EF944">
      <w:start w:val="1"/>
      <w:numFmt w:val="decimal"/>
      <w:lvlText w:val="%4."/>
      <w:lvlJc w:val="left"/>
      <w:pPr>
        <w:ind w:left="1264" w:hanging="425"/>
      </w:pPr>
      <w:rPr>
        <w:rFonts w:ascii="Times New Roman" w:eastAsia="Times New Roman" w:hAnsi="Times New Roman" w:cs="Times New Roman" w:hint="default"/>
        <w:b w:val="0"/>
        <w:bCs w:val="0"/>
        <w:i w:val="0"/>
        <w:iCs w:val="0"/>
        <w:spacing w:val="0"/>
        <w:w w:val="99"/>
        <w:sz w:val="24"/>
        <w:szCs w:val="24"/>
        <w:lang w:val="en-US" w:eastAsia="en-US" w:bidi="ar-SA"/>
      </w:rPr>
    </w:lvl>
    <w:lvl w:ilvl="4" w:tplc="58F4195E">
      <w:numFmt w:val="bullet"/>
      <w:lvlText w:val="•"/>
      <w:lvlJc w:val="left"/>
      <w:pPr>
        <w:ind w:left="4573" w:hanging="425"/>
      </w:pPr>
      <w:rPr>
        <w:rFonts w:hint="default"/>
        <w:lang w:val="en-US" w:eastAsia="en-US" w:bidi="ar-SA"/>
      </w:rPr>
    </w:lvl>
    <w:lvl w:ilvl="5" w:tplc="8FB23760">
      <w:numFmt w:val="bullet"/>
      <w:lvlText w:val="•"/>
      <w:lvlJc w:val="left"/>
      <w:pPr>
        <w:ind w:left="5671" w:hanging="425"/>
      </w:pPr>
      <w:rPr>
        <w:rFonts w:hint="default"/>
        <w:lang w:val="en-US" w:eastAsia="en-US" w:bidi="ar-SA"/>
      </w:rPr>
    </w:lvl>
    <w:lvl w:ilvl="6" w:tplc="A724C0A0">
      <w:numFmt w:val="bullet"/>
      <w:lvlText w:val="•"/>
      <w:lvlJc w:val="left"/>
      <w:pPr>
        <w:ind w:left="6768" w:hanging="425"/>
      </w:pPr>
      <w:rPr>
        <w:rFonts w:hint="default"/>
        <w:lang w:val="en-US" w:eastAsia="en-US" w:bidi="ar-SA"/>
      </w:rPr>
    </w:lvl>
    <w:lvl w:ilvl="7" w:tplc="6C42A67A">
      <w:numFmt w:val="bullet"/>
      <w:lvlText w:val="•"/>
      <w:lvlJc w:val="left"/>
      <w:pPr>
        <w:ind w:left="7866" w:hanging="425"/>
      </w:pPr>
      <w:rPr>
        <w:rFonts w:hint="default"/>
        <w:lang w:val="en-US" w:eastAsia="en-US" w:bidi="ar-SA"/>
      </w:rPr>
    </w:lvl>
    <w:lvl w:ilvl="8" w:tplc="2E6E9D04">
      <w:numFmt w:val="bullet"/>
      <w:lvlText w:val="•"/>
      <w:lvlJc w:val="left"/>
      <w:pPr>
        <w:ind w:left="8964" w:hanging="425"/>
      </w:pPr>
      <w:rPr>
        <w:rFonts w:hint="default"/>
        <w:lang w:val="en-US" w:eastAsia="en-US" w:bidi="ar-SA"/>
      </w:rPr>
    </w:lvl>
  </w:abstractNum>
  <w:abstractNum w:abstractNumId="5">
    <w:nsid w:val="2EDE26D9"/>
    <w:multiLevelType w:val="hybridMultilevel"/>
    <w:tmpl w:val="2A52DCD6"/>
    <w:lvl w:ilvl="0" w:tplc="76E0CD86">
      <w:start w:val="1"/>
      <w:numFmt w:val="decimal"/>
      <w:lvlText w:val="%1."/>
      <w:lvlJc w:val="left"/>
      <w:pPr>
        <w:ind w:left="1276" w:hanging="360"/>
      </w:pPr>
      <w:rPr>
        <w:rFonts w:ascii="Times New Roman" w:eastAsia="Times New Roman" w:hAnsi="Times New Roman" w:cs="Times New Roman" w:hint="default"/>
        <w:b w:val="0"/>
        <w:bCs w:val="0"/>
        <w:i w:val="0"/>
        <w:iCs w:val="0"/>
        <w:spacing w:val="0"/>
        <w:w w:val="99"/>
        <w:sz w:val="24"/>
        <w:szCs w:val="24"/>
        <w:lang w:val="en-US" w:eastAsia="en-US" w:bidi="ar-SA"/>
      </w:rPr>
    </w:lvl>
    <w:lvl w:ilvl="1" w:tplc="1DBAA936">
      <w:numFmt w:val="bullet"/>
      <w:lvlText w:val="•"/>
      <w:lvlJc w:val="left"/>
      <w:pPr>
        <w:ind w:left="2268" w:hanging="360"/>
      </w:pPr>
      <w:rPr>
        <w:rFonts w:hint="default"/>
        <w:lang w:val="en-US" w:eastAsia="en-US" w:bidi="ar-SA"/>
      </w:rPr>
    </w:lvl>
    <w:lvl w:ilvl="2" w:tplc="2EBE74DE">
      <w:numFmt w:val="bullet"/>
      <w:lvlText w:val="•"/>
      <w:lvlJc w:val="left"/>
      <w:pPr>
        <w:ind w:left="3256" w:hanging="360"/>
      </w:pPr>
      <w:rPr>
        <w:rFonts w:hint="default"/>
        <w:lang w:val="en-US" w:eastAsia="en-US" w:bidi="ar-SA"/>
      </w:rPr>
    </w:lvl>
    <w:lvl w:ilvl="3" w:tplc="C1E29FD0">
      <w:numFmt w:val="bullet"/>
      <w:lvlText w:val="•"/>
      <w:lvlJc w:val="left"/>
      <w:pPr>
        <w:ind w:left="4244" w:hanging="360"/>
      </w:pPr>
      <w:rPr>
        <w:rFonts w:hint="default"/>
        <w:lang w:val="en-US" w:eastAsia="en-US" w:bidi="ar-SA"/>
      </w:rPr>
    </w:lvl>
    <w:lvl w:ilvl="4" w:tplc="93CC6688">
      <w:numFmt w:val="bullet"/>
      <w:lvlText w:val="•"/>
      <w:lvlJc w:val="left"/>
      <w:pPr>
        <w:ind w:left="5232" w:hanging="360"/>
      </w:pPr>
      <w:rPr>
        <w:rFonts w:hint="default"/>
        <w:lang w:val="en-US" w:eastAsia="en-US" w:bidi="ar-SA"/>
      </w:rPr>
    </w:lvl>
    <w:lvl w:ilvl="5" w:tplc="EF2615B0">
      <w:numFmt w:val="bullet"/>
      <w:lvlText w:val="•"/>
      <w:lvlJc w:val="left"/>
      <w:pPr>
        <w:ind w:left="6220" w:hanging="360"/>
      </w:pPr>
      <w:rPr>
        <w:rFonts w:hint="default"/>
        <w:lang w:val="en-US" w:eastAsia="en-US" w:bidi="ar-SA"/>
      </w:rPr>
    </w:lvl>
    <w:lvl w:ilvl="6" w:tplc="80FA5D94">
      <w:numFmt w:val="bullet"/>
      <w:lvlText w:val="•"/>
      <w:lvlJc w:val="left"/>
      <w:pPr>
        <w:ind w:left="7208" w:hanging="360"/>
      </w:pPr>
      <w:rPr>
        <w:rFonts w:hint="default"/>
        <w:lang w:val="en-US" w:eastAsia="en-US" w:bidi="ar-SA"/>
      </w:rPr>
    </w:lvl>
    <w:lvl w:ilvl="7" w:tplc="75A265AC">
      <w:numFmt w:val="bullet"/>
      <w:lvlText w:val="•"/>
      <w:lvlJc w:val="left"/>
      <w:pPr>
        <w:ind w:left="8196" w:hanging="360"/>
      </w:pPr>
      <w:rPr>
        <w:rFonts w:hint="default"/>
        <w:lang w:val="en-US" w:eastAsia="en-US" w:bidi="ar-SA"/>
      </w:rPr>
    </w:lvl>
    <w:lvl w:ilvl="8" w:tplc="15DCFB62">
      <w:numFmt w:val="bullet"/>
      <w:lvlText w:val="•"/>
      <w:lvlJc w:val="left"/>
      <w:pPr>
        <w:ind w:left="9184" w:hanging="360"/>
      </w:pPr>
      <w:rPr>
        <w:rFonts w:hint="default"/>
        <w:lang w:val="en-US" w:eastAsia="en-US" w:bidi="ar-SA"/>
      </w:rPr>
    </w:lvl>
  </w:abstractNum>
  <w:abstractNum w:abstractNumId="6">
    <w:nsid w:val="3AEE78C5"/>
    <w:multiLevelType w:val="hybridMultilevel"/>
    <w:tmpl w:val="2050F5DC"/>
    <w:lvl w:ilvl="0" w:tplc="9D845264">
      <w:start w:val="2"/>
      <w:numFmt w:val="decimal"/>
      <w:lvlText w:val="%1"/>
      <w:lvlJc w:val="left"/>
      <w:pPr>
        <w:ind w:left="1275" w:hanging="719"/>
      </w:pPr>
      <w:rPr>
        <w:rFonts w:hint="default"/>
        <w:lang w:val="en-US" w:eastAsia="en-US" w:bidi="ar-SA"/>
      </w:rPr>
    </w:lvl>
    <w:lvl w:ilvl="1" w:tplc="392E1A7C">
      <w:numFmt w:val="none"/>
      <w:lvlText w:val=""/>
      <w:lvlJc w:val="left"/>
      <w:pPr>
        <w:tabs>
          <w:tab w:val="num" w:pos="360"/>
        </w:tabs>
      </w:pPr>
    </w:lvl>
    <w:lvl w:ilvl="2" w:tplc="7444B5BC">
      <w:start w:val="1"/>
      <w:numFmt w:val="lowerLetter"/>
      <w:lvlText w:val="%3)"/>
      <w:lvlJc w:val="left"/>
      <w:pPr>
        <w:ind w:left="1276" w:hanging="360"/>
      </w:pPr>
      <w:rPr>
        <w:rFonts w:ascii="Times New Roman" w:eastAsia="Times New Roman" w:hAnsi="Times New Roman" w:cs="Times New Roman" w:hint="default"/>
        <w:b w:val="0"/>
        <w:bCs w:val="0"/>
        <w:i w:val="0"/>
        <w:iCs w:val="0"/>
        <w:spacing w:val="0"/>
        <w:w w:val="99"/>
        <w:sz w:val="24"/>
        <w:szCs w:val="24"/>
        <w:lang w:val="en-US" w:eastAsia="en-US" w:bidi="ar-SA"/>
      </w:rPr>
    </w:lvl>
    <w:lvl w:ilvl="3" w:tplc="A0102C3C">
      <w:numFmt w:val="bullet"/>
      <w:lvlText w:val="•"/>
      <w:lvlJc w:val="left"/>
      <w:pPr>
        <w:ind w:left="4244" w:hanging="360"/>
      </w:pPr>
      <w:rPr>
        <w:rFonts w:hint="default"/>
        <w:lang w:val="en-US" w:eastAsia="en-US" w:bidi="ar-SA"/>
      </w:rPr>
    </w:lvl>
    <w:lvl w:ilvl="4" w:tplc="7CE852C6">
      <w:numFmt w:val="bullet"/>
      <w:lvlText w:val="•"/>
      <w:lvlJc w:val="left"/>
      <w:pPr>
        <w:ind w:left="5232" w:hanging="360"/>
      </w:pPr>
      <w:rPr>
        <w:rFonts w:hint="default"/>
        <w:lang w:val="en-US" w:eastAsia="en-US" w:bidi="ar-SA"/>
      </w:rPr>
    </w:lvl>
    <w:lvl w:ilvl="5" w:tplc="02FE1D18">
      <w:numFmt w:val="bullet"/>
      <w:lvlText w:val="•"/>
      <w:lvlJc w:val="left"/>
      <w:pPr>
        <w:ind w:left="6220" w:hanging="360"/>
      </w:pPr>
      <w:rPr>
        <w:rFonts w:hint="default"/>
        <w:lang w:val="en-US" w:eastAsia="en-US" w:bidi="ar-SA"/>
      </w:rPr>
    </w:lvl>
    <w:lvl w:ilvl="6" w:tplc="A7700E84">
      <w:numFmt w:val="bullet"/>
      <w:lvlText w:val="•"/>
      <w:lvlJc w:val="left"/>
      <w:pPr>
        <w:ind w:left="7208" w:hanging="360"/>
      </w:pPr>
      <w:rPr>
        <w:rFonts w:hint="default"/>
        <w:lang w:val="en-US" w:eastAsia="en-US" w:bidi="ar-SA"/>
      </w:rPr>
    </w:lvl>
    <w:lvl w:ilvl="7" w:tplc="45D09CBE">
      <w:numFmt w:val="bullet"/>
      <w:lvlText w:val="•"/>
      <w:lvlJc w:val="left"/>
      <w:pPr>
        <w:ind w:left="8196" w:hanging="360"/>
      </w:pPr>
      <w:rPr>
        <w:rFonts w:hint="default"/>
        <w:lang w:val="en-US" w:eastAsia="en-US" w:bidi="ar-SA"/>
      </w:rPr>
    </w:lvl>
    <w:lvl w:ilvl="8" w:tplc="A23EAB58">
      <w:numFmt w:val="bullet"/>
      <w:lvlText w:val="•"/>
      <w:lvlJc w:val="left"/>
      <w:pPr>
        <w:ind w:left="9184" w:hanging="360"/>
      </w:pPr>
      <w:rPr>
        <w:rFonts w:hint="default"/>
        <w:lang w:val="en-US" w:eastAsia="en-US" w:bidi="ar-SA"/>
      </w:rPr>
    </w:lvl>
  </w:abstractNum>
  <w:abstractNum w:abstractNumId="7">
    <w:nsid w:val="41B15E40"/>
    <w:multiLevelType w:val="hybridMultilevel"/>
    <w:tmpl w:val="2AF2FFBE"/>
    <w:lvl w:ilvl="0" w:tplc="A8A09928">
      <w:start w:val="1"/>
      <w:numFmt w:val="lowerLetter"/>
      <w:lvlText w:val="%1."/>
      <w:lvlJc w:val="left"/>
      <w:pPr>
        <w:ind w:left="1276" w:hanging="360"/>
      </w:pPr>
      <w:rPr>
        <w:rFonts w:hint="default"/>
        <w:spacing w:val="0"/>
        <w:w w:val="99"/>
        <w:lang w:val="en-US" w:eastAsia="en-US" w:bidi="ar-SA"/>
      </w:rPr>
    </w:lvl>
    <w:lvl w:ilvl="1" w:tplc="1D0A56B8">
      <w:numFmt w:val="bullet"/>
      <w:lvlText w:val="•"/>
      <w:lvlJc w:val="left"/>
      <w:pPr>
        <w:ind w:left="2268" w:hanging="360"/>
      </w:pPr>
      <w:rPr>
        <w:rFonts w:hint="default"/>
        <w:lang w:val="en-US" w:eastAsia="en-US" w:bidi="ar-SA"/>
      </w:rPr>
    </w:lvl>
    <w:lvl w:ilvl="2" w:tplc="518847F8">
      <w:numFmt w:val="bullet"/>
      <w:lvlText w:val="•"/>
      <w:lvlJc w:val="left"/>
      <w:pPr>
        <w:ind w:left="3256" w:hanging="360"/>
      </w:pPr>
      <w:rPr>
        <w:rFonts w:hint="default"/>
        <w:lang w:val="en-US" w:eastAsia="en-US" w:bidi="ar-SA"/>
      </w:rPr>
    </w:lvl>
    <w:lvl w:ilvl="3" w:tplc="49580EC0">
      <w:numFmt w:val="bullet"/>
      <w:lvlText w:val="•"/>
      <w:lvlJc w:val="left"/>
      <w:pPr>
        <w:ind w:left="4244" w:hanging="360"/>
      </w:pPr>
      <w:rPr>
        <w:rFonts w:hint="default"/>
        <w:lang w:val="en-US" w:eastAsia="en-US" w:bidi="ar-SA"/>
      </w:rPr>
    </w:lvl>
    <w:lvl w:ilvl="4" w:tplc="2A58DD18">
      <w:numFmt w:val="bullet"/>
      <w:lvlText w:val="•"/>
      <w:lvlJc w:val="left"/>
      <w:pPr>
        <w:ind w:left="5232" w:hanging="360"/>
      </w:pPr>
      <w:rPr>
        <w:rFonts w:hint="default"/>
        <w:lang w:val="en-US" w:eastAsia="en-US" w:bidi="ar-SA"/>
      </w:rPr>
    </w:lvl>
    <w:lvl w:ilvl="5" w:tplc="7B86498C">
      <w:numFmt w:val="bullet"/>
      <w:lvlText w:val="•"/>
      <w:lvlJc w:val="left"/>
      <w:pPr>
        <w:ind w:left="6220" w:hanging="360"/>
      </w:pPr>
      <w:rPr>
        <w:rFonts w:hint="default"/>
        <w:lang w:val="en-US" w:eastAsia="en-US" w:bidi="ar-SA"/>
      </w:rPr>
    </w:lvl>
    <w:lvl w:ilvl="6" w:tplc="CC58DDE6">
      <w:numFmt w:val="bullet"/>
      <w:lvlText w:val="•"/>
      <w:lvlJc w:val="left"/>
      <w:pPr>
        <w:ind w:left="7208" w:hanging="360"/>
      </w:pPr>
      <w:rPr>
        <w:rFonts w:hint="default"/>
        <w:lang w:val="en-US" w:eastAsia="en-US" w:bidi="ar-SA"/>
      </w:rPr>
    </w:lvl>
    <w:lvl w:ilvl="7" w:tplc="78BADAC4">
      <w:numFmt w:val="bullet"/>
      <w:lvlText w:val="•"/>
      <w:lvlJc w:val="left"/>
      <w:pPr>
        <w:ind w:left="8196" w:hanging="360"/>
      </w:pPr>
      <w:rPr>
        <w:rFonts w:hint="default"/>
        <w:lang w:val="en-US" w:eastAsia="en-US" w:bidi="ar-SA"/>
      </w:rPr>
    </w:lvl>
    <w:lvl w:ilvl="8" w:tplc="30F80CDE">
      <w:numFmt w:val="bullet"/>
      <w:lvlText w:val="•"/>
      <w:lvlJc w:val="left"/>
      <w:pPr>
        <w:ind w:left="9184" w:hanging="360"/>
      </w:pPr>
      <w:rPr>
        <w:rFonts w:hint="default"/>
        <w:lang w:val="en-US" w:eastAsia="en-US" w:bidi="ar-SA"/>
      </w:rPr>
    </w:lvl>
  </w:abstractNum>
  <w:abstractNum w:abstractNumId="8">
    <w:nsid w:val="4418155C"/>
    <w:multiLevelType w:val="hybridMultilevel"/>
    <w:tmpl w:val="29923C02"/>
    <w:lvl w:ilvl="0" w:tplc="93D49F66">
      <w:start w:val="1"/>
      <w:numFmt w:val="decimal"/>
      <w:lvlText w:val="%1."/>
      <w:lvlJc w:val="left"/>
      <w:pPr>
        <w:ind w:left="1276" w:hanging="360"/>
      </w:pPr>
      <w:rPr>
        <w:rFonts w:ascii="Times New Roman" w:eastAsia="Times New Roman" w:hAnsi="Times New Roman" w:cs="Times New Roman" w:hint="default"/>
        <w:b w:val="0"/>
        <w:bCs w:val="0"/>
        <w:i w:val="0"/>
        <w:iCs w:val="0"/>
        <w:spacing w:val="0"/>
        <w:w w:val="99"/>
        <w:sz w:val="24"/>
        <w:szCs w:val="24"/>
        <w:lang w:val="en-US" w:eastAsia="en-US" w:bidi="ar-SA"/>
      </w:rPr>
    </w:lvl>
    <w:lvl w:ilvl="1" w:tplc="BE520196">
      <w:numFmt w:val="bullet"/>
      <w:lvlText w:val="•"/>
      <w:lvlJc w:val="left"/>
      <w:pPr>
        <w:ind w:left="2268" w:hanging="360"/>
      </w:pPr>
      <w:rPr>
        <w:rFonts w:hint="default"/>
        <w:lang w:val="en-US" w:eastAsia="en-US" w:bidi="ar-SA"/>
      </w:rPr>
    </w:lvl>
    <w:lvl w:ilvl="2" w:tplc="4430647C">
      <w:numFmt w:val="bullet"/>
      <w:lvlText w:val="•"/>
      <w:lvlJc w:val="left"/>
      <w:pPr>
        <w:ind w:left="3256" w:hanging="360"/>
      </w:pPr>
      <w:rPr>
        <w:rFonts w:hint="default"/>
        <w:lang w:val="en-US" w:eastAsia="en-US" w:bidi="ar-SA"/>
      </w:rPr>
    </w:lvl>
    <w:lvl w:ilvl="3" w:tplc="4C8881A4">
      <w:numFmt w:val="bullet"/>
      <w:lvlText w:val="•"/>
      <w:lvlJc w:val="left"/>
      <w:pPr>
        <w:ind w:left="4244" w:hanging="360"/>
      </w:pPr>
      <w:rPr>
        <w:rFonts w:hint="default"/>
        <w:lang w:val="en-US" w:eastAsia="en-US" w:bidi="ar-SA"/>
      </w:rPr>
    </w:lvl>
    <w:lvl w:ilvl="4" w:tplc="18ACC288">
      <w:numFmt w:val="bullet"/>
      <w:lvlText w:val="•"/>
      <w:lvlJc w:val="left"/>
      <w:pPr>
        <w:ind w:left="5232" w:hanging="360"/>
      </w:pPr>
      <w:rPr>
        <w:rFonts w:hint="default"/>
        <w:lang w:val="en-US" w:eastAsia="en-US" w:bidi="ar-SA"/>
      </w:rPr>
    </w:lvl>
    <w:lvl w:ilvl="5" w:tplc="83B89AC8">
      <w:numFmt w:val="bullet"/>
      <w:lvlText w:val="•"/>
      <w:lvlJc w:val="left"/>
      <w:pPr>
        <w:ind w:left="6220" w:hanging="360"/>
      </w:pPr>
      <w:rPr>
        <w:rFonts w:hint="default"/>
        <w:lang w:val="en-US" w:eastAsia="en-US" w:bidi="ar-SA"/>
      </w:rPr>
    </w:lvl>
    <w:lvl w:ilvl="6" w:tplc="5782AEF0">
      <w:numFmt w:val="bullet"/>
      <w:lvlText w:val="•"/>
      <w:lvlJc w:val="left"/>
      <w:pPr>
        <w:ind w:left="7208" w:hanging="360"/>
      </w:pPr>
      <w:rPr>
        <w:rFonts w:hint="default"/>
        <w:lang w:val="en-US" w:eastAsia="en-US" w:bidi="ar-SA"/>
      </w:rPr>
    </w:lvl>
    <w:lvl w:ilvl="7" w:tplc="B928CCD8">
      <w:numFmt w:val="bullet"/>
      <w:lvlText w:val="•"/>
      <w:lvlJc w:val="left"/>
      <w:pPr>
        <w:ind w:left="8196" w:hanging="360"/>
      </w:pPr>
      <w:rPr>
        <w:rFonts w:hint="default"/>
        <w:lang w:val="en-US" w:eastAsia="en-US" w:bidi="ar-SA"/>
      </w:rPr>
    </w:lvl>
    <w:lvl w:ilvl="8" w:tplc="0DE464A6">
      <w:numFmt w:val="bullet"/>
      <w:lvlText w:val="•"/>
      <w:lvlJc w:val="left"/>
      <w:pPr>
        <w:ind w:left="9184" w:hanging="360"/>
      </w:pPr>
      <w:rPr>
        <w:rFonts w:hint="default"/>
        <w:lang w:val="en-US" w:eastAsia="en-US" w:bidi="ar-SA"/>
      </w:rPr>
    </w:lvl>
  </w:abstractNum>
  <w:abstractNum w:abstractNumId="9">
    <w:nsid w:val="4BB766B3"/>
    <w:multiLevelType w:val="hybridMultilevel"/>
    <w:tmpl w:val="CCECFD88"/>
    <w:lvl w:ilvl="0" w:tplc="F46C8E30">
      <w:start w:val="4"/>
      <w:numFmt w:val="decimal"/>
      <w:lvlText w:val="%1"/>
      <w:lvlJc w:val="left"/>
      <w:pPr>
        <w:ind w:left="1656" w:hanging="879"/>
      </w:pPr>
      <w:rPr>
        <w:rFonts w:hint="default"/>
        <w:lang w:val="en-US" w:eastAsia="en-US" w:bidi="ar-SA"/>
      </w:rPr>
    </w:lvl>
    <w:lvl w:ilvl="1" w:tplc="69741454">
      <w:numFmt w:val="none"/>
      <w:lvlText w:val=""/>
      <w:lvlJc w:val="left"/>
      <w:pPr>
        <w:tabs>
          <w:tab w:val="num" w:pos="360"/>
        </w:tabs>
      </w:pPr>
    </w:lvl>
    <w:lvl w:ilvl="2" w:tplc="357AF818">
      <w:numFmt w:val="bullet"/>
      <w:lvlText w:val="•"/>
      <w:lvlJc w:val="left"/>
      <w:pPr>
        <w:ind w:left="3560" w:hanging="879"/>
      </w:pPr>
      <w:rPr>
        <w:rFonts w:hint="default"/>
        <w:lang w:val="en-US" w:eastAsia="en-US" w:bidi="ar-SA"/>
      </w:rPr>
    </w:lvl>
    <w:lvl w:ilvl="3" w:tplc="7420941E">
      <w:numFmt w:val="bullet"/>
      <w:lvlText w:val="•"/>
      <w:lvlJc w:val="left"/>
      <w:pPr>
        <w:ind w:left="4510" w:hanging="879"/>
      </w:pPr>
      <w:rPr>
        <w:rFonts w:hint="default"/>
        <w:lang w:val="en-US" w:eastAsia="en-US" w:bidi="ar-SA"/>
      </w:rPr>
    </w:lvl>
    <w:lvl w:ilvl="4" w:tplc="F0187B16">
      <w:numFmt w:val="bullet"/>
      <w:lvlText w:val="•"/>
      <w:lvlJc w:val="left"/>
      <w:pPr>
        <w:ind w:left="5460" w:hanging="879"/>
      </w:pPr>
      <w:rPr>
        <w:rFonts w:hint="default"/>
        <w:lang w:val="en-US" w:eastAsia="en-US" w:bidi="ar-SA"/>
      </w:rPr>
    </w:lvl>
    <w:lvl w:ilvl="5" w:tplc="9A2C252E">
      <w:numFmt w:val="bullet"/>
      <w:lvlText w:val="•"/>
      <w:lvlJc w:val="left"/>
      <w:pPr>
        <w:ind w:left="6410" w:hanging="879"/>
      </w:pPr>
      <w:rPr>
        <w:rFonts w:hint="default"/>
        <w:lang w:val="en-US" w:eastAsia="en-US" w:bidi="ar-SA"/>
      </w:rPr>
    </w:lvl>
    <w:lvl w:ilvl="6" w:tplc="D4D0D624">
      <w:numFmt w:val="bullet"/>
      <w:lvlText w:val="•"/>
      <w:lvlJc w:val="left"/>
      <w:pPr>
        <w:ind w:left="7360" w:hanging="879"/>
      </w:pPr>
      <w:rPr>
        <w:rFonts w:hint="default"/>
        <w:lang w:val="en-US" w:eastAsia="en-US" w:bidi="ar-SA"/>
      </w:rPr>
    </w:lvl>
    <w:lvl w:ilvl="7" w:tplc="C338F3B0">
      <w:numFmt w:val="bullet"/>
      <w:lvlText w:val="•"/>
      <w:lvlJc w:val="left"/>
      <w:pPr>
        <w:ind w:left="8310" w:hanging="879"/>
      </w:pPr>
      <w:rPr>
        <w:rFonts w:hint="default"/>
        <w:lang w:val="en-US" w:eastAsia="en-US" w:bidi="ar-SA"/>
      </w:rPr>
    </w:lvl>
    <w:lvl w:ilvl="8" w:tplc="50043C42">
      <w:numFmt w:val="bullet"/>
      <w:lvlText w:val="•"/>
      <w:lvlJc w:val="left"/>
      <w:pPr>
        <w:ind w:left="9260" w:hanging="879"/>
      </w:pPr>
      <w:rPr>
        <w:rFonts w:hint="default"/>
        <w:lang w:val="en-US" w:eastAsia="en-US" w:bidi="ar-SA"/>
      </w:rPr>
    </w:lvl>
  </w:abstractNum>
  <w:abstractNum w:abstractNumId="10">
    <w:nsid w:val="4C0C1DAC"/>
    <w:multiLevelType w:val="hybridMultilevel"/>
    <w:tmpl w:val="2E7A7666"/>
    <w:lvl w:ilvl="0" w:tplc="B0A2E61E">
      <w:start w:val="1"/>
      <w:numFmt w:val="decimal"/>
      <w:lvlText w:val="%1."/>
      <w:lvlJc w:val="left"/>
      <w:pPr>
        <w:ind w:left="1276" w:hanging="360"/>
      </w:pPr>
      <w:rPr>
        <w:rFonts w:ascii="Times New Roman" w:eastAsia="Times New Roman" w:hAnsi="Times New Roman" w:cs="Times New Roman" w:hint="default"/>
        <w:b w:val="0"/>
        <w:bCs w:val="0"/>
        <w:i w:val="0"/>
        <w:iCs w:val="0"/>
        <w:spacing w:val="0"/>
        <w:w w:val="99"/>
        <w:sz w:val="24"/>
        <w:szCs w:val="24"/>
        <w:lang w:val="en-US" w:eastAsia="en-US" w:bidi="ar-SA"/>
      </w:rPr>
    </w:lvl>
    <w:lvl w:ilvl="1" w:tplc="BFD4A868">
      <w:numFmt w:val="bullet"/>
      <w:lvlText w:val="•"/>
      <w:lvlJc w:val="left"/>
      <w:pPr>
        <w:ind w:left="2268" w:hanging="360"/>
      </w:pPr>
      <w:rPr>
        <w:rFonts w:hint="default"/>
        <w:lang w:val="en-US" w:eastAsia="en-US" w:bidi="ar-SA"/>
      </w:rPr>
    </w:lvl>
    <w:lvl w:ilvl="2" w:tplc="0C902DF6">
      <w:numFmt w:val="bullet"/>
      <w:lvlText w:val="•"/>
      <w:lvlJc w:val="left"/>
      <w:pPr>
        <w:ind w:left="3256" w:hanging="360"/>
      </w:pPr>
      <w:rPr>
        <w:rFonts w:hint="default"/>
        <w:lang w:val="en-US" w:eastAsia="en-US" w:bidi="ar-SA"/>
      </w:rPr>
    </w:lvl>
    <w:lvl w:ilvl="3" w:tplc="7D80140A">
      <w:numFmt w:val="bullet"/>
      <w:lvlText w:val="•"/>
      <w:lvlJc w:val="left"/>
      <w:pPr>
        <w:ind w:left="4244" w:hanging="360"/>
      </w:pPr>
      <w:rPr>
        <w:rFonts w:hint="default"/>
        <w:lang w:val="en-US" w:eastAsia="en-US" w:bidi="ar-SA"/>
      </w:rPr>
    </w:lvl>
    <w:lvl w:ilvl="4" w:tplc="452E7F92">
      <w:numFmt w:val="bullet"/>
      <w:lvlText w:val="•"/>
      <w:lvlJc w:val="left"/>
      <w:pPr>
        <w:ind w:left="5232" w:hanging="360"/>
      </w:pPr>
      <w:rPr>
        <w:rFonts w:hint="default"/>
        <w:lang w:val="en-US" w:eastAsia="en-US" w:bidi="ar-SA"/>
      </w:rPr>
    </w:lvl>
    <w:lvl w:ilvl="5" w:tplc="93A80018">
      <w:numFmt w:val="bullet"/>
      <w:lvlText w:val="•"/>
      <w:lvlJc w:val="left"/>
      <w:pPr>
        <w:ind w:left="6220" w:hanging="360"/>
      </w:pPr>
      <w:rPr>
        <w:rFonts w:hint="default"/>
        <w:lang w:val="en-US" w:eastAsia="en-US" w:bidi="ar-SA"/>
      </w:rPr>
    </w:lvl>
    <w:lvl w:ilvl="6" w:tplc="D4289BD4">
      <w:numFmt w:val="bullet"/>
      <w:lvlText w:val="•"/>
      <w:lvlJc w:val="left"/>
      <w:pPr>
        <w:ind w:left="7208" w:hanging="360"/>
      </w:pPr>
      <w:rPr>
        <w:rFonts w:hint="default"/>
        <w:lang w:val="en-US" w:eastAsia="en-US" w:bidi="ar-SA"/>
      </w:rPr>
    </w:lvl>
    <w:lvl w:ilvl="7" w:tplc="B5A2A086">
      <w:numFmt w:val="bullet"/>
      <w:lvlText w:val="•"/>
      <w:lvlJc w:val="left"/>
      <w:pPr>
        <w:ind w:left="8196" w:hanging="360"/>
      </w:pPr>
      <w:rPr>
        <w:rFonts w:hint="default"/>
        <w:lang w:val="en-US" w:eastAsia="en-US" w:bidi="ar-SA"/>
      </w:rPr>
    </w:lvl>
    <w:lvl w:ilvl="8" w:tplc="C0EC909A">
      <w:numFmt w:val="bullet"/>
      <w:lvlText w:val="•"/>
      <w:lvlJc w:val="left"/>
      <w:pPr>
        <w:ind w:left="9184" w:hanging="360"/>
      </w:pPr>
      <w:rPr>
        <w:rFonts w:hint="default"/>
        <w:lang w:val="en-US" w:eastAsia="en-US" w:bidi="ar-SA"/>
      </w:rPr>
    </w:lvl>
  </w:abstractNum>
  <w:abstractNum w:abstractNumId="11">
    <w:nsid w:val="4C870DD3"/>
    <w:multiLevelType w:val="hybridMultilevel"/>
    <w:tmpl w:val="2D600CB8"/>
    <w:lvl w:ilvl="0" w:tplc="34842972">
      <w:start w:val="1"/>
      <w:numFmt w:val="decimal"/>
      <w:lvlText w:val="%1"/>
      <w:lvlJc w:val="left"/>
      <w:pPr>
        <w:ind w:left="172" w:hanging="96"/>
      </w:pPr>
      <w:rPr>
        <w:rFonts w:ascii="Calibri" w:eastAsia="Calibri" w:hAnsi="Calibri" w:cs="Calibri" w:hint="default"/>
        <w:b/>
        <w:bCs/>
        <w:i w:val="0"/>
        <w:iCs w:val="0"/>
        <w:color w:val="212121"/>
        <w:spacing w:val="0"/>
        <w:w w:val="103"/>
        <w:sz w:val="13"/>
        <w:szCs w:val="13"/>
        <w:lang w:val="en-US" w:eastAsia="en-US" w:bidi="ar-SA"/>
      </w:rPr>
    </w:lvl>
    <w:lvl w:ilvl="1" w:tplc="54D03DF8">
      <w:numFmt w:val="none"/>
      <w:lvlText w:val=""/>
      <w:lvlJc w:val="left"/>
      <w:pPr>
        <w:tabs>
          <w:tab w:val="num" w:pos="360"/>
        </w:tabs>
      </w:pPr>
    </w:lvl>
    <w:lvl w:ilvl="2" w:tplc="C4CEC36E">
      <w:numFmt w:val="none"/>
      <w:lvlText w:val=""/>
      <w:lvlJc w:val="left"/>
      <w:pPr>
        <w:tabs>
          <w:tab w:val="num" w:pos="360"/>
        </w:tabs>
      </w:pPr>
    </w:lvl>
    <w:lvl w:ilvl="3" w:tplc="F38A91CC">
      <w:start w:val="1"/>
      <w:numFmt w:val="decimal"/>
      <w:lvlText w:val="%4."/>
      <w:lvlJc w:val="left"/>
      <w:pPr>
        <w:ind w:left="840" w:hanging="437"/>
      </w:pPr>
      <w:rPr>
        <w:rFonts w:ascii="Times New Roman" w:eastAsia="Times New Roman" w:hAnsi="Times New Roman" w:cs="Times New Roman" w:hint="default"/>
        <w:b w:val="0"/>
        <w:bCs w:val="0"/>
        <w:i w:val="0"/>
        <w:iCs w:val="0"/>
        <w:spacing w:val="0"/>
        <w:w w:val="99"/>
        <w:sz w:val="24"/>
        <w:szCs w:val="24"/>
        <w:lang w:val="en-US" w:eastAsia="en-US" w:bidi="ar-SA"/>
      </w:rPr>
    </w:lvl>
    <w:lvl w:ilvl="4" w:tplc="DC0AFC84">
      <w:numFmt w:val="bullet"/>
      <w:lvlText w:val="•"/>
      <w:lvlJc w:val="left"/>
      <w:pPr>
        <w:ind w:left="3750" w:hanging="437"/>
      </w:pPr>
      <w:rPr>
        <w:rFonts w:hint="default"/>
        <w:lang w:val="en-US" w:eastAsia="en-US" w:bidi="ar-SA"/>
      </w:rPr>
    </w:lvl>
    <w:lvl w:ilvl="5" w:tplc="EB8021FA">
      <w:numFmt w:val="bullet"/>
      <w:lvlText w:val="•"/>
      <w:lvlJc w:val="left"/>
      <w:pPr>
        <w:ind w:left="4985" w:hanging="437"/>
      </w:pPr>
      <w:rPr>
        <w:rFonts w:hint="default"/>
        <w:lang w:val="en-US" w:eastAsia="en-US" w:bidi="ar-SA"/>
      </w:rPr>
    </w:lvl>
    <w:lvl w:ilvl="6" w:tplc="B578325C">
      <w:numFmt w:val="bullet"/>
      <w:lvlText w:val="•"/>
      <w:lvlJc w:val="left"/>
      <w:pPr>
        <w:ind w:left="6220" w:hanging="437"/>
      </w:pPr>
      <w:rPr>
        <w:rFonts w:hint="default"/>
        <w:lang w:val="en-US" w:eastAsia="en-US" w:bidi="ar-SA"/>
      </w:rPr>
    </w:lvl>
    <w:lvl w:ilvl="7" w:tplc="827A0CE2">
      <w:numFmt w:val="bullet"/>
      <w:lvlText w:val="•"/>
      <w:lvlJc w:val="left"/>
      <w:pPr>
        <w:ind w:left="7455" w:hanging="437"/>
      </w:pPr>
      <w:rPr>
        <w:rFonts w:hint="default"/>
        <w:lang w:val="en-US" w:eastAsia="en-US" w:bidi="ar-SA"/>
      </w:rPr>
    </w:lvl>
    <w:lvl w:ilvl="8" w:tplc="85B26EC2">
      <w:numFmt w:val="bullet"/>
      <w:lvlText w:val="•"/>
      <w:lvlJc w:val="left"/>
      <w:pPr>
        <w:ind w:left="8690" w:hanging="437"/>
      </w:pPr>
      <w:rPr>
        <w:rFonts w:hint="default"/>
        <w:lang w:val="en-US" w:eastAsia="en-US" w:bidi="ar-SA"/>
      </w:rPr>
    </w:lvl>
  </w:abstractNum>
  <w:abstractNum w:abstractNumId="12">
    <w:nsid w:val="521000E6"/>
    <w:multiLevelType w:val="hybridMultilevel"/>
    <w:tmpl w:val="6A826D8C"/>
    <w:lvl w:ilvl="0" w:tplc="2C44BBBC">
      <w:start w:val="5"/>
      <w:numFmt w:val="decimal"/>
      <w:lvlText w:val="%1"/>
      <w:lvlJc w:val="left"/>
      <w:pPr>
        <w:ind w:left="1656" w:hanging="879"/>
      </w:pPr>
      <w:rPr>
        <w:rFonts w:hint="default"/>
        <w:lang w:val="en-US" w:eastAsia="en-US" w:bidi="ar-SA"/>
      </w:rPr>
    </w:lvl>
    <w:lvl w:ilvl="1" w:tplc="BDD0479A">
      <w:numFmt w:val="none"/>
      <w:lvlText w:val=""/>
      <w:lvlJc w:val="left"/>
      <w:pPr>
        <w:tabs>
          <w:tab w:val="num" w:pos="360"/>
        </w:tabs>
      </w:pPr>
    </w:lvl>
    <w:lvl w:ilvl="2" w:tplc="30489F2E">
      <w:numFmt w:val="bullet"/>
      <w:lvlText w:val="•"/>
      <w:lvlJc w:val="left"/>
      <w:pPr>
        <w:ind w:left="3560" w:hanging="879"/>
      </w:pPr>
      <w:rPr>
        <w:rFonts w:hint="default"/>
        <w:lang w:val="en-US" w:eastAsia="en-US" w:bidi="ar-SA"/>
      </w:rPr>
    </w:lvl>
    <w:lvl w:ilvl="3" w:tplc="3CC2299C">
      <w:numFmt w:val="bullet"/>
      <w:lvlText w:val="•"/>
      <w:lvlJc w:val="left"/>
      <w:pPr>
        <w:ind w:left="4510" w:hanging="879"/>
      </w:pPr>
      <w:rPr>
        <w:rFonts w:hint="default"/>
        <w:lang w:val="en-US" w:eastAsia="en-US" w:bidi="ar-SA"/>
      </w:rPr>
    </w:lvl>
    <w:lvl w:ilvl="4" w:tplc="980CAB6A">
      <w:numFmt w:val="bullet"/>
      <w:lvlText w:val="•"/>
      <w:lvlJc w:val="left"/>
      <w:pPr>
        <w:ind w:left="5460" w:hanging="879"/>
      </w:pPr>
      <w:rPr>
        <w:rFonts w:hint="default"/>
        <w:lang w:val="en-US" w:eastAsia="en-US" w:bidi="ar-SA"/>
      </w:rPr>
    </w:lvl>
    <w:lvl w:ilvl="5" w:tplc="6CEAB104">
      <w:numFmt w:val="bullet"/>
      <w:lvlText w:val="•"/>
      <w:lvlJc w:val="left"/>
      <w:pPr>
        <w:ind w:left="6410" w:hanging="879"/>
      </w:pPr>
      <w:rPr>
        <w:rFonts w:hint="default"/>
        <w:lang w:val="en-US" w:eastAsia="en-US" w:bidi="ar-SA"/>
      </w:rPr>
    </w:lvl>
    <w:lvl w:ilvl="6" w:tplc="5ED8E49E">
      <w:numFmt w:val="bullet"/>
      <w:lvlText w:val="•"/>
      <w:lvlJc w:val="left"/>
      <w:pPr>
        <w:ind w:left="7360" w:hanging="879"/>
      </w:pPr>
      <w:rPr>
        <w:rFonts w:hint="default"/>
        <w:lang w:val="en-US" w:eastAsia="en-US" w:bidi="ar-SA"/>
      </w:rPr>
    </w:lvl>
    <w:lvl w:ilvl="7" w:tplc="0BA2A542">
      <w:numFmt w:val="bullet"/>
      <w:lvlText w:val="•"/>
      <w:lvlJc w:val="left"/>
      <w:pPr>
        <w:ind w:left="8310" w:hanging="879"/>
      </w:pPr>
      <w:rPr>
        <w:rFonts w:hint="default"/>
        <w:lang w:val="en-US" w:eastAsia="en-US" w:bidi="ar-SA"/>
      </w:rPr>
    </w:lvl>
    <w:lvl w:ilvl="8" w:tplc="400A35BA">
      <w:numFmt w:val="bullet"/>
      <w:lvlText w:val="•"/>
      <w:lvlJc w:val="left"/>
      <w:pPr>
        <w:ind w:left="9260" w:hanging="879"/>
      </w:pPr>
      <w:rPr>
        <w:rFonts w:hint="default"/>
        <w:lang w:val="en-US" w:eastAsia="en-US" w:bidi="ar-SA"/>
      </w:rPr>
    </w:lvl>
  </w:abstractNum>
  <w:abstractNum w:abstractNumId="13">
    <w:nsid w:val="53F47A44"/>
    <w:multiLevelType w:val="hybridMultilevel"/>
    <w:tmpl w:val="A5620D86"/>
    <w:lvl w:ilvl="0" w:tplc="0B981950">
      <w:start w:val="1"/>
      <w:numFmt w:val="decimal"/>
      <w:lvlText w:val="%1"/>
      <w:lvlJc w:val="left"/>
      <w:pPr>
        <w:ind w:left="1656" w:hanging="879"/>
      </w:pPr>
      <w:rPr>
        <w:rFonts w:hint="default"/>
        <w:lang w:val="en-US" w:eastAsia="en-US" w:bidi="ar-SA"/>
      </w:rPr>
    </w:lvl>
    <w:lvl w:ilvl="1" w:tplc="88A0E47C">
      <w:numFmt w:val="none"/>
      <w:lvlText w:val=""/>
      <w:lvlJc w:val="left"/>
      <w:pPr>
        <w:tabs>
          <w:tab w:val="num" w:pos="360"/>
        </w:tabs>
      </w:pPr>
    </w:lvl>
    <w:lvl w:ilvl="2" w:tplc="0590CAE0">
      <w:numFmt w:val="none"/>
      <w:lvlText w:val=""/>
      <w:lvlJc w:val="left"/>
      <w:pPr>
        <w:tabs>
          <w:tab w:val="num" w:pos="360"/>
        </w:tabs>
      </w:pPr>
    </w:lvl>
    <w:lvl w:ilvl="3" w:tplc="6A7EF822">
      <w:numFmt w:val="bullet"/>
      <w:lvlText w:val="•"/>
      <w:lvlJc w:val="left"/>
      <w:pPr>
        <w:ind w:left="3942" w:hanging="881"/>
      </w:pPr>
      <w:rPr>
        <w:rFonts w:hint="default"/>
        <w:lang w:val="en-US" w:eastAsia="en-US" w:bidi="ar-SA"/>
      </w:rPr>
    </w:lvl>
    <w:lvl w:ilvl="4" w:tplc="B13034E4">
      <w:numFmt w:val="bullet"/>
      <w:lvlText w:val="•"/>
      <w:lvlJc w:val="left"/>
      <w:pPr>
        <w:ind w:left="4973" w:hanging="881"/>
      </w:pPr>
      <w:rPr>
        <w:rFonts w:hint="default"/>
        <w:lang w:val="en-US" w:eastAsia="en-US" w:bidi="ar-SA"/>
      </w:rPr>
    </w:lvl>
    <w:lvl w:ilvl="5" w:tplc="867CD9E2">
      <w:numFmt w:val="bullet"/>
      <w:lvlText w:val="•"/>
      <w:lvlJc w:val="left"/>
      <w:pPr>
        <w:ind w:left="6004" w:hanging="881"/>
      </w:pPr>
      <w:rPr>
        <w:rFonts w:hint="default"/>
        <w:lang w:val="en-US" w:eastAsia="en-US" w:bidi="ar-SA"/>
      </w:rPr>
    </w:lvl>
    <w:lvl w:ilvl="6" w:tplc="6E4E0A0E">
      <w:numFmt w:val="bullet"/>
      <w:lvlText w:val="•"/>
      <w:lvlJc w:val="left"/>
      <w:pPr>
        <w:ind w:left="7035" w:hanging="881"/>
      </w:pPr>
      <w:rPr>
        <w:rFonts w:hint="default"/>
        <w:lang w:val="en-US" w:eastAsia="en-US" w:bidi="ar-SA"/>
      </w:rPr>
    </w:lvl>
    <w:lvl w:ilvl="7" w:tplc="2550BF4A">
      <w:numFmt w:val="bullet"/>
      <w:lvlText w:val="•"/>
      <w:lvlJc w:val="left"/>
      <w:pPr>
        <w:ind w:left="8066" w:hanging="881"/>
      </w:pPr>
      <w:rPr>
        <w:rFonts w:hint="default"/>
        <w:lang w:val="en-US" w:eastAsia="en-US" w:bidi="ar-SA"/>
      </w:rPr>
    </w:lvl>
    <w:lvl w:ilvl="8" w:tplc="EC588994">
      <w:numFmt w:val="bullet"/>
      <w:lvlText w:val="•"/>
      <w:lvlJc w:val="left"/>
      <w:pPr>
        <w:ind w:left="9097" w:hanging="881"/>
      </w:pPr>
      <w:rPr>
        <w:rFonts w:hint="default"/>
        <w:lang w:val="en-US" w:eastAsia="en-US" w:bidi="ar-SA"/>
      </w:rPr>
    </w:lvl>
  </w:abstractNum>
  <w:abstractNum w:abstractNumId="14">
    <w:nsid w:val="58697E8C"/>
    <w:multiLevelType w:val="hybridMultilevel"/>
    <w:tmpl w:val="5864909E"/>
    <w:lvl w:ilvl="0" w:tplc="86B2F822">
      <w:start w:val="1"/>
      <w:numFmt w:val="decimal"/>
      <w:lvlText w:val="%1."/>
      <w:lvlJc w:val="left"/>
      <w:pPr>
        <w:ind w:left="1276" w:hanging="360"/>
      </w:pPr>
      <w:rPr>
        <w:rFonts w:ascii="Times New Roman" w:eastAsia="Times New Roman" w:hAnsi="Times New Roman" w:cs="Times New Roman" w:hint="default"/>
        <w:b w:val="0"/>
        <w:bCs w:val="0"/>
        <w:i w:val="0"/>
        <w:iCs w:val="0"/>
        <w:spacing w:val="0"/>
        <w:w w:val="99"/>
        <w:sz w:val="24"/>
        <w:szCs w:val="24"/>
        <w:lang w:val="en-US" w:eastAsia="en-US" w:bidi="ar-SA"/>
      </w:rPr>
    </w:lvl>
    <w:lvl w:ilvl="1" w:tplc="F93CF8D2">
      <w:numFmt w:val="none"/>
      <w:lvlText w:val=""/>
      <w:lvlJc w:val="left"/>
      <w:pPr>
        <w:tabs>
          <w:tab w:val="num" w:pos="360"/>
        </w:tabs>
      </w:pPr>
    </w:lvl>
    <w:lvl w:ilvl="2" w:tplc="2B4A0B8A">
      <w:start w:val="1"/>
      <w:numFmt w:val="decimal"/>
      <w:lvlText w:val="%3."/>
      <w:lvlJc w:val="left"/>
      <w:pPr>
        <w:ind w:left="1276" w:hanging="360"/>
      </w:pPr>
      <w:rPr>
        <w:rFonts w:ascii="Times New Roman" w:eastAsia="Times New Roman" w:hAnsi="Times New Roman" w:cs="Times New Roman" w:hint="default"/>
        <w:b w:val="0"/>
        <w:bCs w:val="0"/>
        <w:i w:val="0"/>
        <w:iCs w:val="0"/>
        <w:spacing w:val="0"/>
        <w:w w:val="99"/>
        <w:sz w:val="24"/>
        <w:szCs w:val="24"/>
        <w:lang w:val="en-US" w:eastAsia="en-US" w:bidi="ar-SA"/>
      </w:rPr>
    </w:lvl>
    <w:lvl w:ilvl="3" w:tplc="F0904880">
      <w:numFmt w:val="bullet"/>
      <w:lvlText w:val="•"/>
      <w:lvlJc w:val="left"/>
      <w:pPr>
        <w:ind w:left="4244" w:hanging="360"/>
      </w:pPr>
      <w:rPr>
        <w:rFonts w:hint="default"/>
        <w:lang w:val="en-US" w:eastAsia="en-US" w:bidi="ar-SA"/>
      </w:rPr>
    </w:lvl>
    <w:lvl w:ilvl="4" w:tplc="D430D934">
      <w:numFmt w:val="bullet"/>
      <w:lvlText w:val="•"/>
      <w:lvlJc w:val="left"/>
      <w:pPr>
        <w:ind w:left="5232" w:hanging="360"/>
      </w:pPr>
      <w:rPr>
        <w:rFonts w:hint="default"/>
        <w:lang w:val="en-US" w:eastAsia="en-US" w:bidi="ar-SA"/>
      </w:rPr>
    </w:lvl>
    <w:lvl w:ilvl="5" w:tplc="2A707D8A">
      <w:numFmt w:val="bullet"/>
      <w:lvlText w:val="•"/>
      <w:lvlJc w:val="left"/>
      <w:pPr>
        <w:ind w:left="6220" w:hanging="360"/>
      </w:pPr>
      <w:rPr>
        <w:rFonts w:hint="default"/>
        <w:lang w:val="en-US" w:eastAsia="en-US" w:bidi="ar-SA"/>
      </w:rPr>
    </w:lvl>
    <w:lvl w:ilvl="6" w:tplc="971EE53E">
      <w:numFmt w:val="bullet"/>
      <w:lvlText w:val="•"/>
      <w:lvlJc w:val="left"/>
      <w:pPr>
        <w:ind w:left="7208" w:hanging="360"/>
      </w:pPr>
      <w:rPr>
        <w:rFonts w:hint="default"/>
        <w:lang w:val="en-US" w:eastAsia="en-US" w:bidi="ar-SA"/>
      </w:rPr>
    </w:lvl>
    <w:lvl w:ilvl="7" w:tplc="04ACA332">
      <w:numFmt w:val="bullet"/>
      <w:lvlText w:val="•"/>
      <w:lvlJc w:val="left"/>
      <w:pPr>
        <w:ind w:left="8196" w:hanging="360"/>
      </w:pPr>
      <w:rPr>
        <w:rFonts w:hint="default"/>
        <w:lang w:val="en-US" w:eastAsia="en-US" w:bidi="ar-SA"/>
      </w:rPr>
    </w:lvl>
    <w:lvl w:ilvl="8" w:tplc="39724238">
      <w:numFmt w:val="bullet"/>
      <w:lvlText w:val="•"/>
      <w:lvlJc w:val="left"/>
      <w:pPr>
        <w:ind w:left="9184" w:hanging="360"/>
      </w:pPr>
      <w:rPr>
        <w:rFonts w:hint="default"/>
        <w:lang w:val="en-US" w:eastAsia="en-US" w:bidi="ar-SA"/>
      </w:rPr>
    </w:lvl>
  </w:abstractNum>
  <w:abstractNum w:abstractNumId="15">
    <w:nsid w:val="5ACC0BDF"/>
    <w:multiLevelType w:val="hybridMultilevel"/>
    <w:tmpl w:val="32684972"/>
    <w:lvl w:ilvl="0" w:tplc="0A2485B8">
      <w:start w:val="1"/>
      <w:numFmt w:val="decimal"/>
      <w:lvlText w:val="%1."/>
      <w:lvlJc w:val="left"/>
      <w:pPr>
        <w:ind w:left="1276" w:hanging="360"/>
      </w:pPr>
      <w:rPr>
        <w:rFonts w:ascii="Times New Roman" w:eastAsia="Times New Roman" w:hAnsi="Times New Roman" w:cs="Times New Roman" w:hint="default"/>
        <w:b w:val="0"/>
        <w:bCs w:val="0"/>
        <w:i w:val="0"/>
        <w:iCs w:val="0"/>
        <w:spacing w:val="0"/>
        <w:w w:val="99"/>
        <w:sz w:val="24"/>
        <w:szCs w:val="24"/>
        <w:lang w:val="en-US" w:eastAsia="en-US" w:bidi="ar-SA"/>
      </w:rPr>
    </w:lvl>
    <w:lvl w:ilvl="1" w:tplc="69B2340E">
      <w:numFmt w:val="bullet"/>
      <w:lvlText w:val="•"/>
      <w:lvlJc w:val="left"/>
      <w:pPr>
        <w:ind w:left="2268" w:hanging="360"/>
      </w:pPr>
      <w:rPr>
        <w:rFonts w:hint="default"/>
        <w:lang w:val="en-US" w:eastAsia="en-US" w:bidi="ar-SA"/>
      </w:rPr>
    </w:lvl>
    <w:lvl w:ilvl="2" w:tplc="525CF904">
      <w:numFmt w:val="bullet"/>
      <w:lvlText w:val="•"/>
      <w:lvlJc w:val="left"/>
      <w:pPr>
        <w:ind w:left="3256" w:hanging="360"/>
      </w:pPr>
      <w:rPr>
        <w:rFonts w:hint="default"/>
        <w:lang w:val="en-US" w:eastAsia="en-US" w:bidi="ar-SA"/>
      </w:rPr>
    </w:lvl>
    <w:lvl w:ilvl="3" w:tplc="AA0E67CC">
      <w:numFmt w:val="bullet"/>
      <w:lvlText w:val="•"/>
      <w:lvlJc w:val="left"/>
      <w:pPr>
        <w:ind w:left="4244" w:hanging="360"/>
      </w:pPr>
      <w:rPr>
        <w:rFonts w:hint="default"/>
        <w:lang w:val="en-US" w:eastAsia="en-US" w:bidi="ar-SA"/>
      </w:rPr>
    </w:lvl>
    <w:lvl w:ilvl="4" w:tplc="6F544FAC">
      <w:numFmt w:val="bullet"/>
      <w:lvlText w:val="•"/>
      <w:lvlJc w:val="left"/>
      <w:pPr>
        <w:ind w:left="5232" w:hanging="360"/>
      </w:pPr>
      <w:rPr>
        <w:rFonts w:hint="default"/>
        <w:lang w:val="en-US" w:eastAsia="en-US" w:bidi="ar-SA"/>
      </w:rPr>
    </w:lvl>
    <w:lvl w:ilvl="5" w:tplc="CC30C672">
      <w:numFmt w:val="bullet"/>
      <w:lvlText w:val="•"/>
      <w:lvlJc w:val="left"/>
      <w:pPr>
        <w:ind w:left="6220" w:hanging="360"/>
      </w:pPr>
      <w:rPr>
        <w:rFonts w:hint="default"/>
        <w:lang w:val="en-US" w:eastAsia="en-US" w:bidi="ar-SA"/>
      </w:rPr>
    </w:lvl>
    <w:lvl w:ilvl="6" w:tplc="A224C870">
      <w:numFmt w:val="bullet"/>
      <w:lvlText w:val="•"/>
      <w:lvlJc w:val="left"/>
      <w:pPr>
        <w:ind w:left="7208" w:hanging="360"/>
      </w:pPr>
      <w:rPr>
        <w:rFonts w:hint="default"/>
        <w:lang w:val="en-US" w:eastAsia="en-US" w:bidi="ar-SA"/>
      </w:rPr>
    </w:lvl>
    <w:lvl w:ilvl="7" w:tplc="FA10F890">
      <w:numFmt w:val="bullet"/>
      <w:lvlText w:val="•"/>
      <w:lvlJc w:val="left"/>
      <w:pPr>
        <w:ind w:left="8196" w:hanging="360"/>
      </w:pPr>
      <w:rPr>
        <w:rFonts w:hint="default"/>
        <w:lang w:val="en-US" w:eastAsia="en-US" w:bidi="ar-SA"/>
      </w:rPr>
    </w:lvl>
    <w:lvl w:ilvl="8" w:tplc="677ED99A">
      <w:numFmt w:val="bullet"/>
      <w:lvlText w:val="•"/>
      <w:lvlJc w:val="left"/>
      <w:pPr>
        <w:ind w:left="9184" w:hanging="360"/>
      </w:pPr>
      <w:rPr>
        <w:rFonts w:hint="default"/>
        <w:lang w:val="en-US" w:eastAsia="en-US" w:bidi="ar-SA"/>
      </w:rPr>
    </w:lvl>
  </w:abstractNum>
  <w:abstractNum w:abstractNumId="16">
    <w:nsid w:val="752904AA"/>
    <w:multiLevelType w:val="hybridMultilevel"/>
    <w:tmpl w:val="2BA49C4C"/>
    <w:lvl w:ilvl="0" w:tplc="9ECA5AEA">
      <w:start w:val="1"/>
      <w:numFmt w:val="decimal"/>
      <w:lvlText w:val="%1."/>
      <w:lvlJc w:val="left"/>
      <w:pPr>
        <w:ind w:left="840" w:hanging="437"/>
      </w:pPr>
      <w:rPr>
        <w:rFonts w:ascii="Times New Roman" w:eastAsia="Times New Roman" w:hAnsi="Times New Roman" w:cs="Times New Roman" w:hint="default"/>
        <w:b w:val="0"/>
        <w:bCs w:val="0"/>
        <w:i w:val="0"/>
        <w:iCs w:val="0"/>
        <w:spacing w:val="0"/>
        <w:w w:val="99"/>
        <w:sz w:val="24"/>
        <w:szCs w:val="24"/>
        <w:lang w:val="en-US" w:eastAsia="en-US" w:bidi="ar-SA"/>
      </w:rPr>
    </w:lvl>
    <w:lvl w:ilvl="1" w:tplc="38FC70C6">
      <w:numFmt w:val="bullet"/>
      <w:lvlText w:val="•"/>
      <w:lvlJc w:val="left"/>
      <w:pPr>
        <w:ind w:left="1872" w:hanging="437"/>
      </w:pPr>
      <w:rPr>
        <w:rFonts w:hint="default"/>
        <w:lang w:val="en-US" w:eastAsia="en-US" w:bidi="ar-SA"/>
      </w:rPr>
    </w:lvl>
    <w:lvl w:ilvl="2" w:tplc="C5CE0298">
      <w:numFmt w:val="bullet"/>
      <w:lvlText w:val="•"/>
      <w:lvlJc w:val="left"/>
      <w:pPr>
        <w:ind w:left="2904" w:hanging="437"/>
      </w:pPr>
      <w:rPr>
        <w:rFonts w:hint="default"/>
        <w:lang w:val="en-US" w:eastAsia="en-US" w:bidi="ar-SA"/>
      </w:rPr>
    </w:lvl>
    <w:lvl w:ilvl="3" w:tplc="E5EC1BE8">
      <w:numFmt w:val="bullet"/>
      <w:lvlText w:val="•"/>
      <w:lvlJc w:val="left"/>
      <w:pPr>
        <w:ind w:left="3936" w:hanging="437"/>
      </w:pPr>
      <w:rPr>
        <w:rFonts w:hint="default"/>
        <w:lang w:val="en-US" w:eastAsia="en-US" w:bidi="ar-SA"/>
      </w:rPr>
    </w:lvl>
    <w:lvl w:ilvl="4" w:tplc="1D2A1834">
      <w:numFmt w:val="bullet"/>
      <w:lvlText w:val="•"/>
      <w:lvlJc w:val="left"/>
      <w:pPr>
        <w:ind w:left="4968" w:hanging="437"/>
      </w:pPr>
      <w:rPr>
        <w:rFonts w:hint="default"/>
        <w:lang w:val="en-US" w:eastAsia="en-US" w:bidi="ar-SA"/>
      </w:rPr>
    </w:lvl>
    <w:lvl w:ilvl="5" w:tplc="CA743DDA">
      <w:numFmt w:val="bullet"/>
      <w:lvlText w:val="•"/>
      <w:lvlJc w:val="left"/>
      <w:pPr>
        <w:ind w:left="6000" w:hanging="437"/>
      </w:pPr>
      <w:rPr>
        <w:rFonts w:hint="default"/>
        <w:lang w:val="en-US" w:eastAsia="en-US" w:bidi="ar-SA"/>
      </w:rPr>
    </w:lvl>
    <w:lvl w:ilvl="6" w:tplc="4340465A">
      <w:numFmt w:val="bullet"/>
      <w:lvlText w:val="•"/>
      <w:lvlJc w:val="left"/>
      <w:pPr>
        <w:ind w:left="7032" w:hanging="437"/>
      </w:pPr>
      <w:rPr>
        <w:rFonts w:hint="default"/>
        <w:lang w:val="en-US" w:eastAsia="en-US" w:bidi="ar-SA"/>
      </w:rPr>
    </w:lvl>
    <w:lvl w:ilvl="7" w:tplc="3B0A7A56">
      <w:numFmt w:val="bullet"/>
      <w:lvlText w:val="•"/>
      <w:lvlJc w:val="left"/>
      <w:pPr>
        <w:ind w:left="8064" w:hanging="437"/>
      </w:pPr>
      <w:rPr>
        <w:rFonts w:hint="default"/>
        <w:lang w:val="en-US" w:eastAsia="en-US" w:bidi="ar-SA"/>
      </w:rPr>
    </w:lvl>
    <w:lvl w:ilvl="8" w:tplc="AA2A841A">
      <w:numFmt w:val="bullet"/>
      <w:lvlText w:val="•"/>
      <w:lvlJc w:val="left"/>
      <w:pPr>
        <w:ind w:left="9096" w:hanging="437"/>
      </w:pPr>
      <w:rPr>
        <w:rFonts w:hint="default"/>
        <w:lang w:val="en-US" w:eastAsia="en-US" w:bidi="ar-SA"/>
      </w:rPr>
    </w:lvl>
  </w:abstractNum>
  <w:abstractNum w:abstractNumId="17">
    <w:nsid w:val="7B280DE6"/>
    <w:multiLevelType w:val="hybridMultilevel"/>
    <w:tmpl w:val="D2EE7454"/>
    <w:lvl w:ilvl="0" w:tplc="38F432E8">
      <w:start w:val="3"/>
      <w:numFmt w:val="decimal"/>
      <w:lvlText w:val="%1"/>
      <w:lvlJc w:val="left"/>
      <w:pPr>
        <w:ind w:left="1656" w:hanging="879"/>
      </w:pPr>
      <w:rPr>
        <w:rFonts w:hint="default"/>
        <w:lang w:val="en-US" w:eastAsia="en-US" w:bidi="ar-SA"/>
      </w:rPr>
    </w:lvl>
    <w:lvl w:ilvl="1" w:tplc="447E166A">
      <w:numFmt w:val="none"/>
      <w:lvlText w:val=""/>
      <w:lvlJc w:val="left"/>
      <w:pPr>
        <w:tabs>
          <w:tab w:val="num" w:pos="360"/>
        </w:tabs>
      </w:pPr>
    </w:lvl>
    <w:lvl w:ilvl="2" w:tplc="1DEC37D8">
      <w:numFmt w:val="none"/>
      <w:lvlText w:val=""/>
      <w:lvlJc w:val="left"/>
      <w:pPr>
        <w:tabs>
          <w:tab w:val="num" w:pos="360"/>
        </w:tabs>
      </w:pPr>
    </w:lvl>
    <w:lvl w:ilvl="3" w:tplc="A0BA75CE">
      <w:numFmt w:val="bullet"/>
      <w:lvlText w:val="•"/>
      <w:lvlJc w:val="left"/>
      <w:pPr>
        <w:ind w:left="3040" w:hanging="881"/>
      </w:pPr>
      <w:rPr>
        <w:rFonts w:hint="default"/>
        <w:lang w:val="en-US" w:eastAsia="en-US" w:bidi="ar-SA"/>
      </w:rPr>
    </w:lvl>
    <w:lvl w:ilvl="4" w:tplc="0024CD48">
      <w:numFmt w:val="bullet"/>
      <w:lvlText w:val="•"/>
      <w:lvlJc w:val="left"/>
      <w:pPr>
        <w:ind w:left="4200" w:hanging="881"/>
      </w:pPr>
      <w:rPr>
        <w:rFonts w:hint="default"/>
        <w:lang w:val="en-US" w:eastAsia="en-US" w:bidi="ar-SA"/>
      </w:rPr>
    </w:lvl>
    <w:lvl w:ilvl="5" w:tplc="F094E03E">
      <w:numFmt w:val="bullet"/>
      <w:lvlText w:val="•"/>
      <w:lvlJc w:val="left"/>
      <w:pPr>
        <w:ind w:left="5360" w:hanging="881"/>
      </w:pPr>
      <w:rPr>
        <w:rFonts w:hint="default"/>
        <w:lang w:val="en-US" w:eastAsia="en-US" w:bidi="ar-SA"/>
      </w:rPr>
    </w:lvl>
    <w:lvl w:ilvl="6" w:tplc="6C5C8954">
      <w:numFmt w:val="bullet"/>
      <w:lvlText w:val="•"/>
      <w:lvlJc w:val="left"/>
      <w:pPr>
        <w:ind w:left="6520" w:hanging="881"/>
      </w:pPr>
      <w:rPr>
        <w:rFonts w:hint="default"/>
        <w:lang w:val="en-US" w:eastAsia="en-US" w:bidi="ar-SA"/>
      </w:rPr>
    </w:lvl>
    <w:lvl w:ilvl="7" w:tplc="C8202C16">
      <w:numFmt w:val="bullet"/>
      <w:lvlText w:val="•"/>
      <w:lvlJc w:val="left"/>
      <w:pPr>
        <w:ind w:left="7680" w:hanging="881"/>
      </w:pPr>
      <w:rPr>
        <w:rFonts w:hint="default"/>
        <w:lang w:val="en-US" w:eastAsia="en-US" w:bidi="ar-SA"/>
      </w:rPr>
    </w:lvl>
    <w:lvl w:ilvl="8" w:tplc="A73643E6">
      <w:numFmt w:val="bullet"/>
      <w:lvlText w:val="•"/>
      <w:lvlJc w:val="left"/>
      <w:pPr>
        <w:ind w:left="8840" w:hanging="881"/>
      </w:pPr>
      <w:rPr>
        <w:rFonts w:hint="default"/>
        <w:lang w:val="en-US" w:eastAsia="en-US" w:bidi="ar-SA"/>
      </w:rPr>
    </w:lvl>
  </w:abstractNum>
  <w:abstractNum w:abstractNumId="18">
    <w:nsid w:val="7F510B88"/>
    <w:multiLevelType w:val="hybridMultilevel"/>
    <w:tmpl w:val="388E27D8"/>
    <w:lvl w:ilvl="0" w:tplc="E23E0558">
      <w:start w:val="1"/>
      <w:numFmt w:val="decimal"/>
      <w:lvlText w:val="%1."/>
      <w:lvlJc w:val="left"/>
      <w:pPr>
        <w:ind w:left="1276" w:hanging="437"/>
      </w:pPr>
      <w:rPr>
        <w:rFonts w:ascii="Times New Roman" w:eastAsia="Times New Roman" w:hAnsi="Times New Roman" w:cs="Times New Roman" w:hint="default"/>
        <w:b w:val="0"/>
        <w:bCs w:val="0"/>
        <w:i w:val="0"/>
        <w:iCs w:val="0"/>
        <w:spacing w:val="0"/>
        <w:w w:val="99"/>
        <w:sz w:val="24"/>
        <w:szCs w:val="24"/>
        <w:lang w:val="en-US" w:eastAsia="en-US" w:bidi="ar-SA"/>
      </w:rPr>
    </w:lvl>
    <w:lvl w:ilvl="1" w:tplc="5D0AA7FA">
      <w:numFmt w:val="bullet"/>
      <w:lvlText w:val="•"/>
      <w:lvlJc w:val="left"/>
      <w:pPr>
        <w:ind w:left="2268" w:hanging="437"/>
      </w:pPr>
      <w:rPr>
        <w:rFonts w:hint="default"/>
        <w:lang w:val="en-US" w:eastAsia="en-US" w:bidi="ar-SA"/>
      </w:rPr>
    </w:lvl>
    <w:lvl w:ilvl="2" w:tplc="BF500722">
      <w:numFmt w:val="bullet"/>
      <w:lvlText w:val="•"/>
      <w:lvlJc w:val="left"/>
      <w:pPr>
        <w:ind w:left="3256" w:hanging="437"/>
      </w:pPr>
      <w:rPr>
        <w:rFonts w:hint="default"/>
        <w:lang w:val="en-US" w:eastAsia="en-US" w:bidi="ar-SA"/>
      </w:rPr>
    </w:lvl>
    <w:lvl w:ilvl="3" w:tplc="095E9C32">
      <w:numFmt w:val="bullet"/>
      <w:lvlText w:val="•"/>
      <w:lvlJc w:val="left"/>
      <w:pPr>
        <w:ind w:left="4244" w:hanging="437"/>
      </w:pPr>
      <w:rPr>
        <w:rFonts w:hint="default"/>
        <w:lang w:val="en-US" w:eastAsia="en-US" w:bidi="ar-SA"/>
      </w:rPr>
    </w:lvl>
    <w:lvl w:ilvl="4" w:tplc="AA169728">
      <w:numFmt w:val="bullet"/>
      <w:lvlText w:val="•"/>
      <w:lvlJc w:val="left"/>
      <w:pPr>
        <w:ind w:left="5232" w:hanging="437"/>
      </w:pPr>
      <w:rPr>
        <w:rFonts w:hint="default"/>
        <w:lang w:val="en-US" w:eastAsia="en-US" w:bidi="ar-SA"/>
      </w:rPr>
    </w:lvl>
    <w:lvl w:ilvl="5" w:tplc="44887CA6">
      <w:numFmt w:val="bullet"/>
      <w:lvlText w:val="•"/>
      <w:lvlJc w:val="left"/>
      <w:pPr>
        <w:ind w:left="6220" w:hanging="437"/>
      </w:pPr>
      <w:rPr>
        <w:rFonts w:hint="default"/>
        <w:lang w:val="en-US" w:eastAsia="en-US" w:bidi="ar-SA"/>
      </w:rPr>
    </w:lvl>
    <w:lvl w:ilvl="6" w:tplc="8F30C656">
      <w:numFmt w:val="bullet"/>
      <w:lvlText w:val="•"/>
      <w:lvlJc w:val="left"/>
      <w:pPr>
        <w:ind w:left="7208" w:hanging="437"/>
      </w:pPr>
      <w:rPr>
        <w:rFonts w:hint="default"/>
        <w:lang w:val="en-US" w:eastAsia="en-US" w:bidi="ar-SA"/>
      </w:rPr>
    </w:lvl>
    <w:lvl w:ilvl="7" w:tplc="45089BE4">
      <w:numFmt w:val="bullet"/>
      <w:lvlText w:val="•"/>
      <w:lvlJc w:val="left"/>
      <w:pPr>
        <w:ind w:left="8196" w:hanging="437"/>
      </w:pPr>
      <w:rPr>
        <w:rFonts w:hint="default"/>
        <w:lang w:val="en-US" w:eastAsia="en-US" w:bidi="ar-SA"/>
      </w:rPr>
    </w:lvl>
    <w:lvl w:ilvl="8" w:tplc="2446F5DA">
      <w:numFmt w:val="bullet"/>
      <w:lvlText w:val="•"/>
      <w:lvlJc w:val="left"/>
      <w:pPr>
        <w:ind w:left="9184" w:hanging="437"/>
      </w:pPr>
      <w:rPr>
        <w:rFonts w:hint="default"/>
        <w:lang w:val="en-US" w:eastAsia="en-US" w:bidi="ar-SA"/>
      </w:rPr>
    </w:lvl>
  </w:abstractNum>
  <w:num w:numId="1">
    <w:abstractNumId w:val="0"/>
  </w:num>
  <w:num w:numId="2">
    <w:abstractNumId w:val="5"/>
  </w:num>
  <w:num w:numId="3">
    <w:abstractNumId w:val="8"/>
  </w:num>
  <w:num w:numId="4">
    <w:abstractNumId w:val="14"/>
  </w:num>
  <w:num w:numId="5">
    <w:abstractNumId w:val="15"/>
  </w:num>
  <w:num w:numId="6">
    <w:abstractNumId w:val="7"/>
  </w:num>
  <w:num w:numId="7">
    <w:abstractNumId w:val="2"/>
  </w:num>
  <w:num w:numId="8">
    <w:abstractNumId w:val="18"/>
  </w:num>
  <w:num w:numId="9">
    <w:abstractNumId w:val="6"/>
  </w:num>
  <w:num w:numId="10">
    <w:abstractNumId w:val="1"/>
  </w:num>
  <w:num w:numId="11">
    <w:abstractNumId w:val="10"/>
  </w:num>
  <w:num w:numId="12">
    <w:abstractNumId w:val="16"/>
  </w:num>
  <w:num w:numId="13">
    <w:abstractNumId w:val="4"/>
  </w:num>
  <w:num w:numId="14">
    <w:abstractNumId w:val="12"/>
  </w:num>
  <w:num w:numId="15">
    <w:abstractNumId w:val="9"/>
  </w:num>
  <w:num w:numId="16">
    <w:abstractNumId w:val="17"/>
  </w:num>
  <w:num w:numId="17">
    <w:abstractNumId w:val="3"/>
  </w:num>
  <w:num w:numId="18">
    <w:abstractNumId w:val="13"/>
  </w:num>
  <w:num w:numId="19">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122"/>
    <o:shapelayout v:ext="edit">
      <o:idmap v:ext="edit" data="2"/>
    </o:shapelayout>
  </w:hdrShapeDefaults>
  <w:footnotePr>
    <w:footnote w:id="0"/>
    <w:footnote w:id="1"/>
  </w:footnotePr>
  <w:endnotePr>
    <w:endnote w:id="0"/>
    <w:endnote w:id="1"/>
  </w:endnotePr>
  <w:compat/>
  <w:rsids>
    <w:rsidRoot w:val="0067084F"/>
    <w:rsid w:val="0003406C"/>
    <w:rsid w:val="00097C6F"/>
    <w:rsid w:val="0067084F"/>
    <w:rsid w:val="00B235A4"/>
    <w:rsid w:val="00B41411"/>
    <w:rsid w:val="00CD4DF1"/>
    <w:rsid w:val="00E5138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1" w:qFormat="1"/>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67084F"/>
    <w:pPr>
      <w:widowControl w:val="0"/>
      <w:autoSpaceDE w:val="0"/>
      <w:autoSpaceDN w:val="0"/>
      <w:spacing w:after="0" w:line="240" w:lineRule="auto"/>
    </w:pPr>
    <w:rPr>
      <w:rFonts w:ascii="Times New Roman" w:eastAsia="Times New Roman" w:hAnsi="Times New Roman" w:cs="Times New Roman"/>
    </w:rPr>
  </w:style>
  <w:style w:type="paragraph" w:styleId="Heading1">
    <w:name w:val="heading 1"/>
    <w:basedOn w:val="Normal"/>
    <w:link w:val="Heading1Char"/>
    <w:uiPriority w:val="1"/>
    <w:qFormat/>
    <w:rsid w:val="0067084F"/>
    <w:pPr>
      <w:spacing w:before="76"/>
      <w:ind w:left="545" w:right="960"/>
      <w:jc w:val="center"/>
      <w:outlineLvl w:val="0"/>
    </w:pPr>
    <w:rPr>
      <w:b/>
      <w:bCs/>
      <w:sz w:val="24"/>
      <w:szCs w:val="24"/>
    </w:rPr>
  </w:style>
  <w:style w:type="paragraph" w:styleId="Heading2">
    <w:name w:val="heading 2"/>
    <w:basedOn w:val="Normal"/>
    <w:link w:val="Heading2Char"/>
    <w:uiPriority w:val="1"/>
    <w:qFormat/>
    <w:rsid w:val="0067084F"/>
    <w:pPr>
      <w:ind w:left="1275" w:hanging="719"/>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67084F"/>
    <w:rPr>
      <w:rFonts w:ascii="Times New Roman" w:eastAsia="Times New Roman" w:hAnsi="Times New Roman" w:cs="Times New Roman"/>
      <w:b/>
      <w:bCs/>
      <w:sz w:val="24"/>
      <w:szCs w:val="24"/>
    </w:rPr>
  </w:style>
  <w:style w:type="character" w:customStyle="1" w:styleId="Heading2Char">
    <w:name w:val="Heading 2 Char"/>
    <w:basedOn w:val="DefaultParagraphFont"/>
    <w:link w:val="Heading2"/>
    <w:uiPriority w:val="1"/>
    <w:rsid w:val="0067084F"/>
    <w:rPr>
      <w:rFonts w:ascii="Times New Roman" w:eastAsia="Times New Roman" w:hAnsi="Times New Roman" w:cs="Times New Roman"/>
      <w:b/>
      <w:bCs/>
      <w:sz w:val="24"/>
      <w:szCs w:val="24"/>
    </w:rPr>
  </w:style>
  <w:style w:type="paragraph" w:styleId="TOC1">
    <w:name w:val="toc 1"/>
    <w:basedOn w:val="Normal"/>
    <w:uiPriority w:val="1"/>
    <w:qFormat/>
    <w:rsid w:val="0067084F"/>
    <w:pPr>
      <w:spacing w:before="240"/>
      <w:ind w:left="571"/>
    </w:pPr>
    <w:rPr>
      <w:sz w:val="24"/>
      <w:szCs w:val="24"/>
    </w:rPr>
  </w:style>
  <w:style w:type="paragraph" w:styleId="TOC2">
    <w:name w:val="toc 2"/>
    <w:basedOn w:val="Normal"/>
    <w:uiPriority w:val="1"/>
    <w:qFormat/>
    <w:rsid w:val="0067084F"/>
    <w:pPr>
      <w:spacing w:before="250"/>
      <w:ind w:left="571"/>
    </w:pPr>
    <w:rPr>
      <w:sz w:val="24"/>
      <w:szCs w:val="24"/>
    </w:rPr>
  </w:style>
  <w:style w:type="paragraph" w:styleId="TOC3">
    <w:name w:val="toc 3"/>
    <w:basedOn w:val="Normal"/>
    <w:uiPriority w:val="1"/>
    <w:qFormat/>
    <w:rsid w:val="0067084F"/>
    <w:pPr>
      <w:spacing w:before="238"/>
      <w:ind w:left="1655" w:hanging="878"/>
    </w:pPr>
    <w:rPr>
      <w:sz w:val="24"/>
      <w:szCs w:val="24"/>
    </w:rPr>
  </w:style>
  <w:style w:type="paragraph" w:styleId="TOC4">
    <w:name w:val="toc 4"/>
    <w:basedOn w:val="Normal"/>
    <w:uiPriority w:val="1"/>
    <w:qFormat/>
    <w:rsid w:val="0067084F"/>
    <w:pPr>
      <w:spacing w:before="238"/>
      <w:ind w:left="1876" w:hanging="880"/>
    </w:pPr>
    <w:rPr>
      <w:sz w:val="24"/>
      <w:szCs w:val="24"/>
    </w:rPr>
  </w:style>
  <w:style w:type="paragraph" w:styleId="BodyText">
    <w:name w:val="Body Text"/>
    <w:basedOn w:val="Normal"/>
    <w:link w:val="BodyTextChar"/>
    <w:uiPriority w:val="1"/>
    <w:qFormat/>
    <w:rsid w:val="0067084F"/>
    <w:rPr>
      <w:sz w:val="24"/>
      <w:szCs w:val="24"/>
    </w:rPr>
  </w:style>
  <w:style w:type="character" w:customStyle="1" w:styleId="BodyTextChar">
    <w:name w:val="Body Text Char"/>
    <w:basedOn w:val="DefaultParagraphFont"/>
    <w:link w:val="BodyText"/>
    <w:uiPriority w:val="1"/>
    <w:rsid w:val="0067084F"/>
    <w:rPr>
      <w:rFonts w:ascii="Times New Roman" w:eastAsia="Times New Roman" w:hAnsi="Times New Roman" w:cs="Times New Roman"/>
      <w:sz w:val="24"/>
      <w:szCs w:val="24"/>
    </w:rPr>
  </w:style>
  <w:style w:type="paragraph" w:styleId="Title">
    <w:name w:val="Title"/>
    <w:basedOn w:val="Normal"/>
    <w:link w:val="TitleChar"/>
    <w:uiPriority w:val="1"/>
    <w:qFormat/>
    <w:rsid w:val="0067084F"/>
    <w:pPr>
      <w:ind w:left="77" w:right="975"/>
    </w:pPr>
    <w:rPr>
      <w:sz w:val="26"/>
      <w:szCs w:val="26"/>
    </w:rPr>
  </w:style>
  <w:style w:type="character" w:customStyle="1" w:styleId="TitleChar">
    <w:name w:val="Title Char"/>
    <w:basedOn w:val="DefaultParagraphFont"/>
    <w:link w:val="Title"/>
    <w:uiPriority w:val="1"/>
    <w:rsid w:val="0067084F"/>
    <w:rPr>
      <w:rFonts w:ascii="Times New Roman" w:eastAsia="Times New Roman" w:hAnsi="Times New Roman" w:cs="Times New Roman"/>
      <w:sz w:val="26"/>
      <w:szCs w:val="26"/>
    </w:rPr>
  </w:style>
  <w:style w:type="paragraph" w:styleId="ListParagraph">
    <w:name w:val="List Paragraph"/>
    <w:basedOn w:val="Normal"/>
    <w:uiPriority w:val="1"/>
    <w:qFormat/>
    <w:rsid w:val="0067084F"/>
    <w:pPr>
      <w:ind w:left="1276" w:hanging="360"/>
    </w:pPr>
  </w:style>
  <w:style w:type="paragraph" w:customStyle="1" w:styleId="TableParagraph">
    <w:name w:val="Table Paragraph"/>
    <w:basedOn w:val="Normal"/>
    <w:uiPriority w:val="1"/>
    <w:qFormat/>
    <w:rsid w:val="0067084F"/>
    <w:pPr>
      <w:spacing w:before="37"/>
      <w:ind w:left="112"/>
    </w:pPr>
  </w:style>
  <w:style w:type="paragraph" w:styleId="BalloonText">
    <w:name w:val="Balloon Text"/>
    <w:basedOn w:val="Normal"/>
    <w:link w:val="BalloonTextChar"/>
    <w:uiPriority w:val="99"/>
    <w:semiHidden/>
    <w:unhideWhenUsed/>
    <w:rsid w:val="0067084F"/>
    <w:rPr>
      <w:rFonts w:ascii="Tahoma" w:hAnsi="Tahoma" w:cs="Tahoma"/>
      <w:sz w:val="16"/>
      <w:szCs w:val="16"/>
    </w:rPr>
  </w:style>
  <w:style w:type="character" w:customStyle="1" w:styleId="BalloonTextChar">
    <w:name w:val="Balloon Text Char"/>
    <w:basedOn w:val="DefaultParagraphFont"/>
    <w:link w:val="BalloonText"/>
    <w:uiPriority w:val="99"/>
    <w:semiHidden/>
    <w:rsid w:val="0067084F"/>
    <w:rPr>
      <w:rFonts w:ascii="Tahoma" w:eastAsia="Times New Roman" w:hAnsi="Tahoma" w:cs="Tahoma"/>
      <w:sz w:val="16"/>
      <w:szCs w:val="16"/>
    </w:rPr>
  </w:style>
  <w:style w:type="paragraph" w:styleId="NormalWeb">
    <w:name w:val="Normal (Web)"/>
    <w:basedOn w:val="Normal"/>
    <w:uiPriority w:val="99"/>
    <w:unhideWhenUsed/>
    <w:rsid w:val="0067084F"/>
    <w:pPr>
      <w:widowControl/>
      <w:autoSpaceDE/>
      <w:autoSpaceDN/>
      <w:spacing w:before="100" w:beforeAutospacing="1" w:after="100" w:afterAutospacing="1"/>
    </w:pPr>
    <w:rPr>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jpe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footer" Target="footer1.xml"/><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57</Pages>
  <Words>8462</Words>
  <Characters>48239</Characters>
  <Application>Microsoft Office Word</Application>
  <DocSecurity>0</DocSecurity>
  <Lines>401</Lines>
  <Paragraphs>113</Paragraphs>
  <ScaleCrop>false</ScaleCrop>
  <Company/>
  <LinksUpToDate>false</LinksUpToDate>
  <CharactersWithSpaces>56588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BAALE</dc:creator>
  <cp:lastModifiedBy>BAALE</cp:lastModifiedBy>
  <cp:revision>3</cp:revision>
  <dcterms:created xsi:type="dcterms:W3CDTF">2025-03-08T10:49:00Z</dcterms:created>
  <dcterms:modified xsi:type="dcterms:W3CDTF">2025-03-08T22:07:00Z</dcterms:modified>
</cp:coreProperties>
</file>