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1FB" w:rsidRDefault="001C21FB" w:rsidP="001C21FB">
      <w:pPr>
        <w:spacing w:line="240" w:lineRule="auto"/>
        <w:jc w:val="center"/>
        <w:rPr>
          <w:rFonts w:ascii="Berlin Sans FB Demi" w:hAnsi="Berlin Sans FB Demi"/>
          <w:sz w:val="36"/>
          <w:szCs w:val="32"/>
        </w:rPr>
      </w:pPr>
      <w:bookmarkStart w:id="0" w:name="_GoBack"/>
      <w:bookmarkEnd w:id="0"/>
      <w:r w:rsidRPr="00AB5C1D">
        <w:rPr>
          <w:rFonts w:ascii="Berlin Sans FB Demi" w:hAnsi="Berlin Sans FB Demi"/>
          <w:noProof/>
          <w:sz w:val="36"/>
          <w:szCs w:val="32"/>
        </w:rPr>
        <w:drawing>
          <wp:anchor distT="0" distB="0" distL="114300" distR="114300" simplePos="0" relativeHeight="251659264" behindDoc="1" locked="0" layoutInCell="1" allowOverlap="1">
            <wp:simplePos x="0" y="0"/>
            <wp:positionH relativeFrom="margin">
              <wp:posOffset>2653068</wp:posOffset>
            </wp:positionH>
            <wp:positionV relativeFrom="paragraph">
              <wp:posOffset>-218364</wp:posOffset>
            </wp:positionV>
            <wp:extent cx="786168" cy="750627"/>
            <wp:effectExtent l="19050" t="0" r="0" b="0"/>
            <wp:wrapNone/>
            <wp:docPr id="10" name="Picture 0" descr="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raphic1.JPG"/>
                    <pic:cNvPicPr>
                      <a:picLocks noChangeAspect="1" noChangeArrowheads="1"/>
                    </pic:cNvPicPr>
                  </pic:nvPicPr>
                  <pic:blipFill>
                    <a:blip r:embed="rId7" cstate="print"/>
                    <a:srcRect/>
                    <a:stretch>
                      <a:fillRect/>
                    </a:stretch>
                  </pic:blipFill>
                  <pic:spPr bwMode="auto">
                    <a:xfrm>
                      <a:off x="0" y="0"/>
                      <a:ext cx="786168" cy="750627"/>
                    </a:xfrm>
                    <a:prstGeom prst="rect">
                      <a:avLst/>
                    </a:prstGeom>
                    <a:noFill/>
                    <a:ln w="9525">
                      <a:noFill/>
                      <a:miter lim="800000"/>
                      <a:headEnd/>
                      <a:tailEnd/>
                    </a:ln>
                  </pic:spPr>
                </pic:pic>
              </a:graphicData>
            </a:graphic>
          </wp:anchor>
        </w:drawing>
      </w:r>
    </w:p>
    <w:p w:rsidR="001C21FB" w:rsidRPr="00AB5C1D" w:rsidRDefault="001C21FB" w:rsidP="001C21FB">
      <w:pPr>
        <w:spacing w:line="240" w:lineRule="auto"/>
        <w:jc w:val="center"/>
        <w:rPr>
          <w:rFonts w:ascii="Berlin Sans FB Demi" w:hAnsi="Berlin Sans FB Demi"/>
          <w:sz w:val="24"/>
          <w:szCs w:val="32"/>
        </w:rPr>
      </w:pPr>
    </w:p>
    <w:p w:rsidR="001C21FB" w:rsidRPr="002E3D9F" w:rsidRDefault="001C21FB" w:rsidP="001C21FB">
      <w:pPr>
        <w:spacing w:line="240" w:lineRule="auto"/>
        <w:jc w:val="center"/>
        <w:rPr>
          <w:rFonts w:ascii="Berlin Sans FB Demi" w:hAnsi="Berlin Sans FB Demi"/>
          <w:sz w:val="36"/>
          <w:szCs w:val="32"/>
        </w:rPr>
      </w:pPr>
      <w:r w:rsidRPr="002E3D9F">
        <w:rPr>
          <w:rFonts w:ascii="Berlin Sans FB Demi" w:hAnsi="Berlin Sans FB Demi"/>
          <w:sz w:val="36"/>
          <w:szCs w:val="32"/>
        </w:rPr>
        <w:t>A TECHNICAL REPORT ON</w:t>
      </w:r>
    </w:p>
    <w:p w:rsidR="001C21FB" w:rsidRPr="002E3D9F" w:rsidRDefault="001C21FB" w:rsidP="001C21FB">
      <w:pPr>
        <w:spacing w:line="240" w:lineRule="auto"/>
        <w:jc w:val="center"/>
        <w:rPr>
          <w:rFonts w:ascii="Berlin Sans FB Demi" w:hAnsi="Berlin Sans FB Demi"/>
          <w:sz w:val="36"/>
          <w:szCs w:val="32"/>
        </w:rPr>
      </w:pPr>
      <w:r w:rsidRPr="002E3D9F">
        <w:rPr>
          <w:rFonts w:ascii="Berlin Sans FB Demi" w:hAnsi="Berlin Sans FB Demi"/>
          <w:sz w:val="36"/>
          <w:szCs w:val="32"/>
        </w:rPr>
        <w:t>STUDENT INDUSTRIAL WORK EXPERIENCE SCHEME (S.I.W.E.S)</w:t>
      </w:r>
    </w:p>
    <w:p w:rsidR="001C21FB" w:rsidRPr="002A793E" w:rsidRDefault="001C21FB" w:rsidP="001C21FB">
      <w:pPr>
        <w:jc w:val="center"/>
        <w:rPr>
          <w:rFonts w:ascii="Rockwell Extra Bold" w:hAnsi="Rockwell Extra Bold"/>
          <w:sz w:val="16"/>
          <w:szCs w:val="32"/>
        </w:rPr>
      </w:pPr>
    </w:p>
    <w:p w:rsidR="001C21FB" w:rsidRPr="00D36509" w:rsidRDefault="001C21FB" w:rsidP="001C21FB">
      <w:pPr>
        <w:jc w:val="center"/>
        <w:rPr>
          <w:rFonts w:ascii="Forte" w:hAnsi="Forte"/>
          <w:sz w:val="28"/>
          <w:szCs w:val="32"/>
        </w:rPr>
      </w:pPr>
      <w:r w:rsidRPr="00D36509">
        <w:rPr>
          <w:rFonts w:ascii="Forte" w:hAnsi="Forte"/>
          <w:sz w:val="28"/>
          <w:szCs w:val="32"/>
        </w:rPr>
        <w:t>UNDERTAKEN AT</w:t>
      </w:r>
      <w:r>
        <w:rPr>
          <w:rFonts w:ascii="Forte" w:hAnsi="Forte"/>
          <w:sz w:val="28"/>
          <w:szCs w:val="32"/>
        </w:rPr>
        <w:t>:</w:t>
      </w:r>
    </w:p>
    <w:p w:rsidR="001C21FB" w:rsidRPr="00BB3816" w:rsidRDefault="001C21FB" w:rsidP="001C21FB">
      <w:pPr>
        <w:spacing w:line="240" w:lineRule="auto"/>
        <w:jc w:val="center"/>
        <w:rPr>
          <w:rFonts w:ascii="Felix Titling" w:hAnsi="Felix Titling"/>
          <w:b/>
          <w:sz w:val="8"/>
          <w:szCs w:val="32"/>
        </w:rPr>
      </w:pPr>
    </w:p>
    <w:p w:rsidR="001C21FB" w:rsidRPr="00AB5C1D" w:rsidRDefault="00B226DE" w:rsidP="001C21FB">
      <w:pPr>
        <w:spacing w:line="240" w:lineRule="auto"/>
        <w:jc w:val="center"/>
        <w:rPr>
          <w:rFonts w:ascii="Berlin Sans FB Demi" w:hAnsi="Berlin Sans FB Demi"/>
          <w:sz w:val="36"/>
          <w:szCs w:val="32"/>
        </w:rPr>
      </w:pPr>
      <w:r>
        <w:rPr>
          <w:rFonts w:ascii="Berlin Sans FB Demi" w:hAnsi="Berlin Sans FB Demi"/>
          <w:sz w:val="36"/>
          <w:szCs w:val="32"/>
        </w:rPr>
        <w:t>KAY ORGANIZATION</w:t>
      </w:r>
    </w:p>
    <w:p w:rsidR="001C21FB" w:rsidRPr="00D36509" w:rsidRDefault="00B226DE" w:rsidP="001C21FB">
      <w:pPr>
        <w:spacing w:line="240" w:lineRule="auto"/>
        <w:jc w:val="center"/>
        <w:rPr>
          <w:rFonts w:ascii="Lucida Handwriting" w:hAnsi="Lucida Handwriting"/>
          <w:b/>
          <w:sz w:val="28"/>
          <w:szCs w:val="32"/>
        </w:rPr>
      </w:pPr>
      <w:r>
        <w:rPr>
          <w:rFonts w:ascii="Lucida Handwriting" w:hAnsi="Lucida Handwriting"/>
          <w:b/>
          <w:sz w:val="28"/>
          <w:szCs w:val="32"/>
        </w:rPr>
        <w:t>Esinlore Lasoju Area Ilorin, Kwara State</w:t>
      </w:r>
    </w:p>
    <w:p w:rsidR="001C21FB" w:rsidRPr="00D36509" w:rsidRDefault="001C21FB" w:rsidP="001C21FB">
      <w:pPr>
        <w:jc w:val="center"/>
        <w:rPr>
          <w:rFonts w:ascii="Rockwell Extra Bold" w:hAnsi="Rockwell Extra Bold"/>
          <w:sz w:val="8"/>
          <w:szCs w:val="32"/>
        </w:rPr>
      </w:pPr>
    </w:p>
    <w:p w:rsidR="001C21FB" w:rsidRPr="00D36509" w:rsidRDefault="001C21FB" w:rsidP="001C21FB">
      <w:pPr>
        <w:jc w:val="center"/>
        <w:rPr>
          <w:rFonts w:ascii="Forte" w:hAnsi="Forte"/>
          <w:sz w:val="28"/>
          <w:szCs w:val="32"/>
        </w:rPr>
      </w:pPr>
      <w:r w:rsidRPr="00D36509">
        <w:rPr>
          <w:rFonts w:ascii="Forte" w:hAnsi="Forte"/>
          <w:sz w:val="28"/>
          <w:szCs w:val="32"/>
        </w:rPr>
        <w:t>BY:</w:t>
      </w:r>
    </w:p>
    <w:p w:rsidR="001C21FB" w:rsidRPr="00AB5C1D" w:rsidRDefault="00B226DE" w:rsidP="001C21FB">
      <w:pPr>
        <w:spacing w:line="240" w:lineRule="auto"/>
        <w:jc w:val="center"/>
        <w:rPr>
          <w:rFonts w:ascii="Berlin Sans FB Demi" w:hAnsi="Berlin Sans FB Demi"/>
          <w:sz w:val="36"/>
          <w:szCs w:val="32"/>
        </w:rPr>
      </w:pPr>
      <w:r>
        <w:rPr>
          <w:rFonts w:ascii="Berlin Sans FB Demi" w:hAnsi="Berlin Sans FB Demi"/>
          <w:sz w:val="36"/>
          <w:szCs w:val="32"/>
        </w:rPr>
        <w:t>SAADUDEEN ROFIAT ADEBAYO</w:t>
      </w:r>
    </w:p>
    <w:p w:rsidR="001C21FB" w:rsidRPr="00AB5C1D" w:rsidRDefault="00B226DE" w:rsidP="001C21FB">
      <w:pPr>
        <w:spacing w:line="240" w:lineRule="auto"/>
        <w:jc w:val="center"/>
        <w:rPr>
          <w:rFonts w:ascii="Berlin Sans FB Demi" w:hAnsi="Berlin Sans FB Demi"/>
          <w:sz w:val="36"/>
          <w:szCs w:val="32"/>
        </w:rPr>
      </w:pPr>
      <w:r>
        <w:rPr>
          <w:rFonts w:ascii="Berlin Sans FB Demi" w:hAnsi="Berlin Sans FB Demi"/>
          <w:sz w:val="36"/>
          <w:szCs w:val="32"/>
        </w:rPr>
        <w:t>ND/23</w:t>
      </w:r>
      <w:r w:rsidR="001C21FB">
        <w:rPr>
          <w:rFonts w:ascii="Berlin Sans FB Demi" w:hAnsi="Berlin Sans FB Demi"/>
          <w:sz w:val="36"/>
          <w:szCs w:val="32"/>
        </w:rPr>
        <w:t>/AGT/PT/</w:t>
      </w:r>
      <w:r>
        <w:rPr>
          <w:rFonts w:ascii="Berlin Sans FB Demi" w:hAnsi="Berlin Sans FB Demi"/>
          <w:sz w:val="36"/>
          <w:szCs w:val="32"/>
        </w:rPr>
        <w:t>0044</w:t>
      </w:r>
    </w:p>
    <w:p w:rsidR="001C21FB" w:rsidRPr="00D36509" w:rsidRDefault="001C21FB" w:rsidP="001C21FB">
      <w:pPr>
        <w:spacing w:line="240" w:lineRule="auto"/>
        <w:jc w:val="center"/>
        <w:rPr>
          <w:rFonts w:ascii="Lucida Handwriting" w:hAnsi="Lucida Handwriting"/>
          <w:b/>
          <w:szCs w:val="32"/>
        </w:rPr>
      </w:pPr>
    </w:p>
    <w:p w:rsidR="001C21FB" w:rsidRPr="00D36509" w:rsidRDefault="001C21FB" w:rsidP="001C21FB">
      <w:pPr>
        <w:spacing w:line="240" w:lineRule="auto"/>
        <w:jc w:val="center"/>
        <w:rPr>
          <w:rFonts w:ascii="Lucida Handwriting" w:hAnsi="Lucida Handwriting"/>
          <w:b/>
          <w:sz w:val="28"/>
          <w:szCs w:val="32"/>
        </w:rPr>
      </w:pPr>
      <w:r w:rsidRPr="00D36509">
        <w:rPr>
          <w:rFonts w:ascii="Lucida Handwriting" w:hAnsi="Lucida Handwriting"/>
          <w:b/>
          <w:sz w:val="28"/>
          <w:szCs w:val="32"/>
        </w:rPr>
        <w:t xml:space="preserve">DEPARTMENT OF </w:t>
      </w:r>
      <w:r w:rsidR="00C64811">
        <w:rPr>
          <w:rFonts w:ascii="Lucida Handwriting" w:hAnsi="Lucida Handwriting"/>
          <w:b/>
          <w:sz w:val="28"/>
          <w:szCs w:val="32"/>
        </w:rPr>
        <w:t>AGRICULTURAL TECHNOLOGY</w:t>
      </w:r>
    </w:p>
    <w:p w:rsidR="001C21FB" w:rsidRPr="00D36509" w:rsidRDefault="00C64811" w:rsidP="001C21FB">
      <w:pPr>
        <w:spacing w:line="240" w:lineRule="auto"/>
        <w:jc w:val="center"/>
        <w:rPr>
          <w:rFonts w:ascii="Lucida Handwriting" w:hAnsi="Lucida Handwriting"/>
          <w:b/>
          <w:sz w:val="28"/>
          <w:szCs w:val="32"/>
        </w:rPr>
      </w:pPr>
      <w:r>
        <w:rPr>
          <w:rFonts w:ascii="Lucida Handwriting" w:hAnsi="Lucida Handwriting"/>
          <w:b/>
          <w:sz w:val="28"/>
          <w:szCs w:val="32"/>
        </w:rPr>
        <w:t xml:space="preserve">KWARA STATE POLYTECHNIC, ILORIN </w:t>
      </w:r>
    </w:p>
    <w:p w:rsidR="001C21FB" w:rsidRPr="00D36509" w:rsidRDefault="001C21FB" w:rsidP="001C21FB">
      <w:pPr>
        <w:jc w:val="center"/>
        <w:rPr>
          <w:rFonts w:ascii="Rockwell Extra Bold" w:hAnsi="Rockwell Extra Bold"/>
          <w:sz w:val="8"/>
          <w:szCs w:val="32"/>
        </w:rPr>
      </w:pPr>
    </w:p>
    <w:p w:rsidR="001C21FB" w:rsidRPr="00D36509" w:rsidRDefault="001C21FB" w:rsidP="001C21FB">
      <w:pPr>
        <w:spacing w:line="240" w:lineRule="auto"/>
        <w:jc w:val="center"/>
        <w:rPr>
          <w:rFonts w:ascii="Lucida Handwriting" w:hAnsi="Lucida Handwriting"/>
          <w:b/>
          <w:sz w:val="28"/>
          <w:szCs w:val="32"/>
        </w:rPr>
      </w:pPr>
      <w:r w:rsidRPr="00D36509">
        <w:rPr>
          <w:rFonts w:ascii="Lucida Handwriting" w:hAnsi="Lucida Handwriting"/>
          <w:b/>
          <w:sz w:val="28"/>
          <w:szCs w:val="32"/>
        </w:rPr>
        <w:t xml:space="preserve">SUBMITTED IN PARTIAL FUFILMENT OF THE AWARD OF </w:t>
      </w:r>
      <w:r>
        <w:rPr>
          <w:rFonts w:ascii="Lucida Handwriting" w:hAnsi="Lucida Handwriting"/>
          <w:b/>
          <w:sz w:val="28"/>
          <w:szCs w:val="32"/>
        </w:rPr>
        <w:t>NATIONAL DIPLOMA</w:t>
      </w:r>
      <w:r w:rsidRPr="00D36509">
        <w:rPr>
          <w:rFonts w:ascii="Lucida Handwriting" w:hAnsi="Lucida Handwriting"/>
          <w:b/>
          <w:sz w:val="28"/>
          <w:szCs w:val="32"/>
        </w:rPr>
        <w:t xml:space="preserve"> (</w:t>
      </w:r>
      <w:r>
        <w:rPr>
          <w:rFonts w:ascii="Lucida Handwriting" w:hAnsi="Lucida Handwriting"/>
          <w:b/>
          <w:sz w:val="28"/>
          <w:szCs w:val="32"/>
        </w:rPr>
        <w:t>ND</w:t>
      </w:r>
      <w:r w:rsidRPr="00D36509">
        <w:rPr>
          <w:rFonts w:ascii="Lucida Handwriting" w:hAnsi="Lucida Handwriting"/>
          <w:b/>
          <w:sz w:val="28"/>
          <w:szCs w:val="32"/>
        </w:rPr>
        <w:t xml:space="preserve">) IN </w:t>
      </w:r>
      <w:r>
        <w:rPr>
          <w:rFonts w:ascii="Lucida Handwriting" w:hAnsi="Lucida Handwriting"/>
          <w:b/>
          <w:sz w:val="28"/>
          <w:szCs w:val="32"/>
        </w:rPr>
        <w:t>AGRICULTURAL TECHNOLOGY</w:t>
      </w:r>
    </w:p>
    <w:p w:rsidR="001C21FB" w:rsidRPr="008B180C" w:rsidRDefault="001C21FB" w:rsidP="001C21FB">
      <w:pPr>
        <w:jc w:val="center"/>
        <w:rPr>
          <w:rFonts w:ascii="Forte" w:hAnsi="Forte"/>
          <w:sz w:val="8"/>
          <w:szCs w:val="32"/>
        </w:rPr>
      </w:pPr>
    </w:p>
    <w:p w:rsidR="001C21FB" w:rsidRPr="008B180C" w:rsidRDefault="001C21FB" w:rsidP="001C21FB">
      <w:pPr>
        <w:jc w:val="center"/>
        <w:rPr>
          <w:rFonts w:ascii="Forte" w:hAnsi="Forte"/>
          <w:sz w:val="28"/>
          <w:szCs w:val="32"/>
        </w:rPr>
      </w:pPr>
      <w:r w:rsidRPr="008B180C">
        <w:rPr>
          <w:rFonts w:ascii="Forte" w:hAnsi="Forte"/>
          <w:sz w:val="28"/>
          <w:szCs w:val="32"/>
        </w:rPr>
        <w:t>FROM:</w:t>
      </w:r>
    </w:p>
    <w:p w:rsidR="001C21FB" w:rsidRDefault="001C21FB" w:rsidP="001C21FB">
      <w:pPr>
        <w:spacing w:line="240" w:lineRule="auto"/>
        <w:jc w:val="center"/>
        <w:rPr>
          <w:rFonts w:ascii="Berlin Sans FB Demi" w:hAnsi="Berlin Sans FB Demi"/>
          <w:sz w:val="34"/>
          <w:szCs w:val="32"/>
        </w:rPr>
      </w:pPr>
      <w:r w:rsidRPr="008B180C">
        <w:rPr>
          <w:rFonts w:ascii="Berlin Sans FB Demi" w:hAnsi="Berlin Sans FB Demi"/>
          <w:sz w:val="34"/>
          <w:szCs w:val="32"/>
        </w:rPr>
        <w:t xml:space="preserve">AUGUST </w:t>
      </w:r>
      <w:r w:rsidR="00B226DE">
        <w:rPr>
          <w:rFonts w:ascii="Berlin Sans FB Demi" w:hAnsi="Berlin Sans FB Demi"/>
          <w:sz w:val="34"/>
          <w:szCs w:val="32"/>
        </w:rPr>
        <w:t>-</w:t>
      </w:r>
      <w:r>
        <w:rPr>
          <w:rFonts w:ascii="Berlin Sans FB Demi" w:hAnsi="Berlin Sans FB Demi"/>
          <w:sz w:val="34"/>
          <w:szCs w:val="32"/>
        </w:rPr>
        <w:t xml:space="preserve"> DECEMBER </w:t>
      </w:r>
      <w:r w:rsidRPr="008B180C">
        <w:rPr>
          <w:rFonts w:ascii="Berlin Sans FB Demi" w:hAnsi="Berlin Sans FB Demi"/>
          <w:sz w:val="34"/>
          <w:szCs w:val="32"/>
        </w:rPr>
        <w:t>20</w:t>
      </w:r>
      <w:r w:rsidR="00B226DE">
        <w:rPr>
          <w:rFonts w:ascii="Berlin Sans FB Demi" w:hAnsi="Berlin Sans FB Demi"/>
          <w:sz w:val="34"/>
          <w:szCs w:val="32"/>
        </w:rPr>
        <w:t>24</w:t>
      </w:r>
    </w:p>
    <w:p w:rsidR="001C21FB" w:rsidRDefault="001C21FB" w:rsidP="001C21FB">
      <w:pPr>
        <w:spacing w:line="240" w:lineRule="auto"/>
        <w:jc w:val="center"/>
        <w:rPr>
          <w:rFonts w:ascii="Berlin Sans FB Demi" w:hAnsi="Berlin Sans FB Demi"/>
          <w:sz w:val="34"/>
          <w:szCs w:val="32"/>
        </w:rPr>
      </w:pPr>
    </w:p>
    <w:p w:rsidR="001C21FB" w:rsidRPr="00EB67DD" w:rsidRDefault="001C21FB" w:rsidP="001C21FB">
      <w:pPr>
        <w:spacing w:line="240" w:lineRule="auto"/>
        <w:jc w:val="center"/>
        <w:rPr>
          <w:rFonts w:ascii="Berlin Sans FB Demi" w:hAnsi="Berlin Sans FB Demi"/>
          <w:sz w:val="34"/>
          <w:szCs w:val="32"/>
        </w:rPr>
      </w:pPr>
    </w:p>
    <w:p w:rsidR="001C21FB" w:rsidRPr="00030460" w:rsidRDefault="001C21FB" w:rsidP="001C21FB">
      <w:pPr>
        <w:spacing w:line="360" w:lineRule="auto"/>
        <w:jc w:val="center"/>
        <w:rPr>
          <w:rFonts w:ascii="Times New Roman" w:hAnsi="Times New Roman" w:cs="Times New Roman"/>
          <w:color w:val="000000"/>
          <w:sz w:val="28"/>
          <w:szCs w:val="28"/>
        </w:rPr>
      </w:pPr>
      <w:r w:rsidRPr="00030460">
        <w:rPr>
          <w:rFonts w:ascii="Times New Roman" w:hAnsi="Times New Roman" w:cs="Times New Roman"/>
          <w:b/>
          <w:color w:val="000000"/>
          <w:sz w:val="28"/>
          <w:szCs w:val="28"/>
        </w:rPr>
        <w:lastRenderedPageBreak/>
        <w:t>DEDICATION</w:t>
      </w:r>
    </w:p>
    <w:p w:rsidR="001C21FB" w:rsidRPr="00030460" w:rsidRDefault="001C21FB" w:rsidP="001C21FB">
      <w:pPr>
        <w:spacing w:line="360" w:lineRule="auto"/>
        <w:jc w:val="both"/>
        <w:rPr>
          <w:rFonts w:ascii="Times New Roman" w:hAnsi="Times New Roman" w:cs="Times New Roman"/>
          <w:color w:val="000000"/>
          <w:sz w:val="28"/>
          <w:szCs w:val="28"/>
        </w:rPr>
      </w:pPr>
      <w:r w:rsidRPr="00030460">
        <w:rPr>
          <w:rFonts w:ascii="Times New Roman" w:hAnsi="Times New Roman" w:cs="Times New Roman"/>
          <w:color w:val="000000"/>
          <w:sz w:val="28"/>
          <w:szCs w:val="28"/>
        </w:rPr>
        <w:t xml:space="preserve">This report is dedicated foremost to Almighty </w:t>
      </w:r>
      <w:r w:rsidR="00B226DE">
        <w:rPr>
          <w:rFonts w:ascii="Times New Roman" w:hAnsi="Times New Roman" w:cs="Times New Roman"/>
          <w:color w:val="000000"/>
          <w:sz w:val="28"/>
          <w:szCs w:val="28"/>
        </w:rPr>
        <w:t xml:space="preserve">Allah </w:t>
      </w:r>
      <w:r w:rsidRPr="00030460">
        <w:rPr>
          <w:rFonts w:ascii="Times New Roman" w:hAnsi="Times New Roman" w:cs="Times New Roman"/>
          <w:color w:val="000000"/>
          <w:sz w:val="28"/>
          <w:szCs w:val="28"/>
        </w:rPr>
        <w:t xml:space="preserve">for his favor, mercy and grace upon my life especially during my 4 months SIWES program at </w:t>
      </w:r>
      <w:r w:rsidR="00B226DE">
        <w:rPr>
          <w:rFonts w:ascii="Times New Roman" w:hAnsi="Times New Roman" w:cs="Times New Roman"/>
          <w:b/>
          <w:color w:val="000000"/>
          <w:sz w:val="28"/>
          <w:szCs w:val="28"/>
        </w:rPr>
        <w:t>Kay Organization</w:t>
      </w:r>
      <w:r w:rsidR="00C64811">
        <w:rPr>
          <w:rFonts w:ascii="Times New Roman" w:hAnsi="Times New Roman" w:cs="Times New Roman"/>
          <w:b/>
          <w:color w:val="000000"/>
          <w:sz w:val="28"/>
          <w:szCs w:val="28"/>
        </w:rPr>
        <w:t>.</w:t>
      </w:r>
      <w:r w:rsidRPr="00030460">
        <w:rPr>
          <w:rFonts w:ascii="Times New Roman" w:hAnsi="Times New Roman" w:cs="Times New Roman"/>
          <w:color w:val="000000"/>
          <w:sz w:val="28"/>
          <w:szCs w:val="28"/>
        </w:rPr>
        <w:t xml:space="preserve"> </w:t>
      </w:r>
    </w:p>
    <w:p w:rsidR="001C21FB" w:rsidRPr="00030460" w:rsidRDefault="001C21FB" w:rsidP="001C21FB">
      <w:pPr>
        <w:spacing w:line="360" w:lineRule="auto"/>
        <w:jc w:val="both"/>
        <w:rPr>
          <w:rFonts w:ascii="Times New Roman" w:hAnsi="Times New Roman" w:cs="Times New Roman"/>
          <w:color w:val="000000"/>
          <w:sz w:val="28"/>
          <w:szCs w:val="28"/>
        </w:rPr>
      </w:pPr>
      <w:r w:rsidRPr="00030460">
        <w:rPr>
          <w:rFonts w:ascii="Times New Roman" w:hAnsi="Times New Roman" w:cs="Times New Roman"/>
          <w:color w:val="000000"/>
          <w:sz w:val="28"/>
          <w:szCs w:val="28"/>
        </w:rPr>
        <w:t xml:space="preserve"> I would also like to dedicate it to my parents and siblings for their love and support and everyone else that contributed towards making my SIWES training a fun and successful one.</w:t>
      </w:r>
    </w:p>
    <w:p w:rsidR="001C21FB" w:rsidRPr="00D37340" w:rsidRDefault="001C21FB" w:rsidP="001C21FB">
      <w:pPr>
        <w:spacing w:line="360" w:lineRule="auto"/>
        <w:rPr>
          <w:rFonts w:ascii="Arial Narrow" w:hAnsi="Arial Narrow" w:cs="Tahoma"/>
          <w:sz w:val="28"/>
          <w:szCs w:val="28"/>
        </w:rPr>
      </w:pPr>
    </w:p>
    <w:p w:rsidR="001C21FB" w:rsidRPr="00D37340" w:rsidRDefault="001C21FB" w:rsidP="001C21FB">
      <w:pPr>
        <w:spacing w:line="360" w:lineRule="auto"/>
        <w:rPr>
          <w:rFonts w:ascii="Arial Narrow" w:hAnsi="Arial Narrow" w:cs="Tahoma"/>
          <w:sz w:val="28"/>
          <w:szCs w:val="28"/>
        </w:rPr>
      </w:pPr>
    </w:p>
    <w:p w:rsidR="001C21FB" w:rsidRPr="00D37340" w:rsidRDefault="001C21FB" w:rsidP="001C21FB">
      <w:pPr>
        <w:spacing w:line="360" w:lineRule="auto"/>
        <w:rPr>
          <w:rFonts w:ascii="Arial Narrow" w:hAnsi="Arial Narrow" w:cs="Tahoma"/>
          <w:sz w:val="28"/>
          <w:szCs w:val="28"/>
        </w:rPr>
      </w:pPr>
    </w:p>
    <w:p w:rsidR="001C21FB" w:rsidRPr="00D37340" w:rsidRDefault="001C21FB" w:rsidP="001C21FB">
      <w:pPr>
        <w:spacing w:line="360" w:lineRule="auto"/>
        <w:rPr>
          <w:rFonts w:ascii="Arial Narrow" w:hAnsi="Arial Narrow" w:cs="Tahoma"/>
          <w:sz w:val="28"/>
          <w:szCs w:val="28"/>
        </w:rPr>
      </w:pPr>
    </w:p>
    <w:p w:rsidR="001C21FB" w:rsidRDefault="001C21FB" w:rsidP="001C21FB">
      <w:pPr>
        <w:rPr>
          <w:rFonts w:ascii="Tahoma" w:hAnsi="Tahoma" w:cs="Tahoma"/>
          <w:sz w:val="24"/>
          <w:szCs w:val="28"/>
        </w:rPr>
      </w:pPr>
    </w:p>
    <w:p w:rsidR="001C21FB" w:rsidRDefault="001C21FB" w:rsidP="001C21FB">
      <w:pPr>
        <w:rPr>
          <w:rFonts w:ascii="Tahoma" w:hAnsi="Tahoma" w:cs="Tahoma"/>
          <w:sz w:val="24"/>
          <w:szCs w:val="28"/>
        </w:rPr>
      </w:pPr>
    </w:p>
    <w:p w:rsidR="001C21FB" w:rsidRDefault="001C21FB" w:rsidP="001C21FB">
      <w:pPr>
        <w:rPr>
          <w:rFonts w:ascii="Tahoma" w:hAnsi="Tahoma" w:cs="Tahoma"/>
          <w:sz w:val="24"/>
          <w:szCs w:val="28"/>
        </w:rPr>
      </w:pPr>
    </w:p>
    <w:p w:rsidR="001C21FB" w:rsidRDefault="001C21FB" w:rsidP="001C21FB">
      <w:pPr>
        <w:rPr>
          <w:rFonts w:ascii="Tahoma" w:hAnsi="Tahoma" w:cs="Tahoma"/>
          <w:sz w:val="24"/>
          <w:szCs w:val="28"/>
        </w:rPr>
      </w:pPr>
    </w:p>
    <w:p w:rsidR="001C21FB" w:rsidRDefault="001C21FB" w:rsidP="001C21FB">
      <w:pPr>
        <w:rPr>
          <w:rFonts w:ascii="Tahoma" w:hAnsi="Tahoma" w:cs="Tahoma"/>
          <w:sz w:val="24"/>
          <w:szCs w:val="28"/>
        </w:rPr>
      </w:pPr>
    </w:p>
    <w:p w:rsidR="001C21FB" w:rsidRDefault="001C21FB" w:rsidP="001C21FB">
      <w:pPr>
        <w:rPr>
          <w:rFonts w:ascii="Tahoma" w:hAnsi="Tahoma" w:cs="Tahoma"/>
          <w:sz w:val="24"/>
          <w:szCs w:val="28"/>
        </w:rPr>
      </w:pPr>
    </w:p>
    <w:p w:rsidR="001C21FB" w:rsidRDefault="001C21FB" w:rsidP="001C21FB">
      <w:pPr>
        <w:rPr>
          <w:rFonts w:ascii="Tahoma" w:hAnsi="Tahoma" w:cs="Tahoma"/>
          <w:sz w:val="24"/>
          <w:szCs w:val="28"/>
        </w:rPr>
      </w:pPr>
    </w:p>
    <w:p w:rsidR="001C21FB" w:rsidRDefault="001C21FB" w:rsidP="001C21FB">
      <w:pPr>
        <w:rPr>
          <w:rFonts w:ascii="Tahoma" w:hAnsi="Tahoma" w:cs="Tahoma"/>
          <w:sz w:val="24"/>
          <w:szCs w:val="28"/>
        </w:rPr>
      </w:pPr>
    </w:p>
    <w:p w:rsidR="001C21FB" w:rsidRDefault="001C21FB" w:rsidP="001C21FB">
      <w:pPr>
        <w:rPr>
          <w:rFonts w:ascii="Tahoma" w:hAnsi="Tahoma" w:cs="Tahoma"/>
          <w:sz w:val="24"/>
          <w:szCs w:val="28"/>
        </w:rPr>
      </w:pPr>
    </w:p>
    <w:p w:rsidR="001C21FB" w:rsidRDefault="001C21FB" w:rsidP="001C21FB">
      <w:pPr>
        <w:rPr>
          <w:rFonts w:ascii="Tahoma" w:hAnsi="Tahoma" w:cs="Tahoma"/>
          <w:sz w:val="24"/>
          <w:szCs w:val="28"/>
        </w:rPr>
      </w:pPr>
    </w:p>
    <w:p w:rsidR="001C21FB" w:rsidRDefault="001C21FB" w:rsidP="001C21FB">
      <w:pPr>
        <w:rPr>
          <w:rFonts w:ascii="Tahoma" w:hAnsi="Tahoma" w:cs="Tahoma"/>
          <w:sz w:val="24"/>
          <w:szCs w:val="28"/>
        </w:rPr>
      </w:pPr>
    </w:p>
    <w:p w:rsidR="001C21FB" w:rsidRDefault="001C21FB" w:rsidP="001C21FB">
      <w:pPr>
        <w:rPr>
          <w:rFonts w:ascii="Tahoma" w:hAnsi="Tahoma" w:cs="Tahoma"/>
          <w:sz w:val="24"/>
          <w:szCs w:val="28"/>
        </w:rPr>
      </w:pPr>
    </w:p>
    <w:p w:rsidR="001C21FB" w:rsidRPr="00030460" w:rsidRDefault="001C21FB" w:rsidP="001C21FB">
      <w:pPr>
        <w:spacing w:line="360" w:lineRule="auto"/>
        <w:jc w:val="center"/>
        <w:rPr>
          <w:rFonts w:ascii="Times New Roman" w:hAnsi="Times New Roman" w:cs="Times New Roman"/>
          <w:color w:val="000000"/>
          <w:sz w:val="28"/>
          <w:szCs w:val="28"/>
        </w:rPr>
      </w:pPr>
      <w:r w:rsidRPr="00030460">
        <w:rPr>
          <w:rFonts w:ascii="Times New Roman" w:hAnsi="Times New Roman" w:cs="Times New Roman"/>
          <w:b/>
          <w:color w:val="000000"/>
          <w:sz w:val="28"/>
          <w:szCs w:val="28"/>
        </w:rPr>
        <w:lastRenderedPageBreak/>
        <w:t>ACKNOWLEDGEMENT</w:t>
      </w:r>
    </w:p>
    <w:p w:rsidR="00B226DE" w:rsidRPr="00030460" w:rsidRDefault="00B226DE" w:rsidP="00B226DE">
      <w:pPr>
        <w:spacing w:line="360" w:lineRule="auto"/>
        <w:ind w:firstLine="720"/>
        <w:jc w:val="both"/>
        <w:rPr>
          <w:rFonts w:ascii="Times New Roman" w:hAnsi="Times New Roman" w:cs="Times New Roman"/>
          <w:color w:val="000000"/>
          <w:sz w:val="28"/>
          <w:szCs w:val="28"/>
        </w:rPr>
      </w:pPr>
      <w:r w:rsidRPr="00030460">
        <w:rPr>
          <w:rFonts w:ascii="Times New Roman" w:hAnsi="Times New Roman" w:cs="Times New Roman"/>
          <w:color w:val="000000"/>
          <w:sz w:val="28"/>
          <w:szCs w:val="28"/>
        </w:rPr>
        <w:t>I am deeply indebted to God Almighty, the giver of all wisdom, knowledge and understanding without whom I would have achieved nothing at all.</w:t>
      </w:r>
    </w:p>
    <w:p w:rsidR="001C21FB" w:rsidRPr="00030460" w:rsidRDefault="001C21FB" w:rsidP="001C21FB">
      <w:pPr>
        <w:spacing w:line="360" w:lineRule="auto"/>
        <w:ind w:firstLine="720"/>
        <w:jc w:val="both"/>
        <w:rPr>
          <w:rFonts w:ascii="Times New Roman" w:hAnsi="Times New Roman" w:cs="Times New Roman"/>
          <w:color w:val="000000"/>
          <w:sz w:val="28"/>
          <w:szCs w:val="28"/>
        </w:rPr>
      </w:pPr>
      <w:r w:rsidRPr="00030460">
        <w:rPr>
          <w:rFonts w:ascii="Times New Roman" w:hAnsi="Times New Roman" w:cs="Times New Roman"/>
          <w:color w:val="000000"/>
          <w:sz w:val="28"/>
          <w:szCs w:val="28"/>
        </w:rPr>
        <w:t>My appreciation goes to the Industrial Training Fund (ITF) for their foresight in putting this program in place and also to the Kwara State Polytechnic, for providing a platform on which I was engaged on the training.</w:t>
      </w:r>
    </w:p>
    <w:p w:rsidR="001C21FB" w:rsidRPr="00030460" w:rsidRDefault="001C21FB" w:rsidP="001C21FB">
      <w:pPr>
        <w:spacing w:line="360" w:lineRule="auto"/>
        <w:jc w:val="both"/>
        <w:rPr>
          <w:rFonts w:ascii="Times New Roman" w:hAnsi="Times New Roman" w:cs="Times New Roman"/>
          <w:color w:val="000000"/>
          <w:sz w:val="28"/>
          <w:szCs w:val="28"/>
        </w:rPr>
      </w:pPr>
      <w:r w:rsidRPr="00030460">
        <w:rPr>
          <w:rFonts w:ascii="Times New Roman" w:hAnsi="Times New Roman" w:cs="Times New Roman"/>
          <w:color w:val="000000"/>
          <w:sz w:val="28"/>
          <w:szCs w:val="28"/>
        </w:rPr>
        <w:t xml:space="preserve">Many thanks to my </w:t>
      </w:r>
      <w:r w:rsidR="00B226DE">
        <w:rPr>
          <w:rFonts w:ascii="Times New Roman" w:hAnsi="Times New Roman" w:cs="Times New Roman"/>
          <w:color w:val="000000"/>
          <w:sz w:val="28"/>
          <w:szCs w:val="28"/>
        </w:rPr>
        <w:t xml:space="preserve">parents in person of Mr. &amp; Mrs. Saadudeen for their provision, I pray they will eat the fruit of their labour. </w:t>
      </w:r>
      <w:r w:rsidRPr="00030460">
        <w:rPr>
          <w:rFonts w:ascii="Times New Roman" w:hAnsi="Times New Roman" w:cs="Times New Roman"/>
          <w:color w:val="000000"/>
          <w:sz w:val="28"/>
          <w:szCs w:val="28"/>
        </w:rPr>
        <w:t xml:space="preserve">I also express my profound gratitude to my and all members of staff </w:t>
      </w:r>
      <w:r w:rsidRPr="00030460">
        <w:rPr>
          <w:rFonts w:ascii="Times New Roman" w:hAnsi="Times New Roman" w:cs="Times New Roman"/>
          <w:b/>
          <w:color w:val="000000"/>
          <w:sz w:val="28"/>
          <w:szCs w:val="28"/>
        </w:rPr>
        <w:t>of </w:t>
      </w:r>
      <w:r w:rsidR="00B226DE">
        <w:rPr>
          <w:rFonts w:ascii="Times New Roman" w:hAnsi="Times New Roman" w:cs="Times New Roman"/>
          <w:b/>
          <w:color w:val="000000"/>
          <w:sz w:val="28"/>
          <w:szCs w:val="28"/>
        </w:rPr>
        <w:t>Kay Oragnization</w:t>
      </w:r>
      <w:r w:rsidR="00C64811" w:rsidRPr="00030460">
        <w:rPr>
          <w:rFonts w:ascii="Times New Roman" w:hAnsi="Times New Roman" w:cs="Times New Roman"/>
          <w:color w:val="000000"/>
          <w:sz w:val="28"/>
          <w:szCs w:val="28"/>
        </w:rPr>
        <w:t xml:space="preserve"> </w:t>
      </w:r>
      <w:r w:rsidRPr="00030460">
        <w:rPr>
          <w:rFonts w:ascii="Times New Roman" w:hAnsi="Times New Roman" w:cs="Times New Roman"/>
          <w:color w:val="000000"/>
          <w:sz w:val="28"/>
          <w:szCs w:val="28"/>
        </w:rPr>
        <w:t>who gave me training an</w:t>
      </w:r>
      <w:r w:rsidR="00C64811">
        <w:rPr>
          <w:rFonts w:ascii="Times New Roman" w:hAnsi="Times New Roman" w:cs="Times New Roman"/>
          <w:color w:val="000000"/>
          <w:sz w:val="28"/>
          <w:szCs w:val="28"/>
        </w:rPr>
        <w:t xml:space="preserve"> </w:t>
      </w:r>
      <w:r w:rsidRPr="00030460">
        <w:rPr>
          <w:rFonts w:ascii="Times New Roman" w:hAnsi="Times New Roman" w:cs="Times New Roman"/>
          <w:color w:val="000000"/>
          <w:sz w:val="28"/>
          <w:szCs w:val="28"/>
        </w:rPr>
        <w:t>exciting and blissful one. Also to my parents and siblings thank you all for your moral and financial support.</w:t>
      </w:r>
    </w:p>
    <w:p w:rsidR="001C21FB" w:rsidRPr="00030460" w:rsidRDefault="001C21FB" w:rsidP="001C21FB">
      <w:pPr>
        <w:spacing w:line="360" w:lineRule="auto"/>
        <w:rPr>
          <w:rFonts w:ascii="Times New Roman" w:hAnsi="Times New Roman" w:cs="Times New Roman"/>
          <w:color w:val="000000"/>
          <w:sz w:val="28"/>
          <w:szCs w:val="28"/>
        </w:rPr>
      </w:pPr>
      <w:r w:rsidRPr="00030460">
        <w:rPr>
          <w:rFonts w:ascii="Times New Roman" w:hAnsi="Times New Roman" w:cs="Times New Roman"/>
          <w:color w:val="000000"/>
          <w:sz w:val="28"/>
          <w:szCs w:val="28"/>
        </w:rPr>
        <w:br w:type="page"/>
      </w:r>
    </w:p>
    <w:p w:rsidR="001C21FB" w:rsidRPr="008A1527" w:rsidRDefault="001C21FB" w:rsidP="001C21FB">
      <w:pPr>
        <w:pStyle w:val="Default"/>
        <w:spacing w:line="360" w:lineRule="auto"/>
        <w:jc w:val="center"/>
        <w:rPr>
          <w:b/>
          <w:bCs/>
          <w:sz w:val="28"/>
          <w:szCs w:val="28"/>
        </w:rPr>
      </w:pPr>
      <w:r w:rsidRPr="008A1527">
        <w:rPr>
          <w:b/>
          <w:bCs/>
          <w:sz w:val="28"/>
          <w:szCs w:val="28"/>
        </w:rPr>
        <w:lastRenderedPageBreak/>
        <w:t>CHAPTER ONE</w:t>
      </w:r>
    </w:p>
    <w:p w:rsidR="001C21FB" w:rsidRPr="008A1527" w:rsidRDefault="001C21FB" w:rsidP="001C21FB">
      <w:pPr>
        <w:pStyle w:val="Default"/>
        <w:spacing w:line="360" w:lineRule="auto"/>
        <w:jc w:val="center"/>
        <w:rPr>
          <w:sz w:val="28"/>
          <w:szCs w:val="28"/>
        </w:rPr>
      </w:pPr>
      <w:r w:rsidRPr="008A1527">
        <w:rPr>
          <w:b/>
          <w:bCs/>
          <w:sz w:val="28"/>
          <w:szCs w:val="28"/>
        </w:rPr>
        <w:t>INTRODUCTION</w:t>
      </w:r>
    </w:p>
    <w:p w:rsidR="001C21FB" w:rsidRPr="008A1527" w:rsidRDefault="001C21FB" w:rsidP="001C21FB">
      <w:pPr>
        <w:pStyle w:val="Default"/>
        <w:spacing w:line="360" w:lineRule="auto"/>
        <w:rPr>
          <w:sz w:val="28"/>
          <w:szCs w:val="28"/>
        </w:rPr>
      </w:pPr>
      <w:r w:rsidRPr="008A1527">
        <w:rPr>
          <w:b/>
          <w:bCs/>
          <w:sz w:val="28"/>
          <w:szCs w:val="28"/>
        </w:rPr>
        <w:t xml:space="preserve">1.1 </w:t>
      </w:r>
      <w:r w:rsidRPr="008A1527">
        <w:rPr>
          <w:b/>
          <w:bCs/>
          <w:sz w:val="28"/>
          <w:szCs w:val="28"/>
        </w:rPr>
        <w:tab/>
        <w:t xml:space="preserve">Background of Study </w:t>
      </w:r>
    </w:p>
    <w:p w:rsidR="001C21FB" w:rsidRPr="008A1527" w:rsidRDefault="001C21FB" w:rsidP="001C21FB">
      <w:pPr>
        <w:pStyle w:val="Default"/>
        <w:spacing w:line="360" w:lineRule="auto"/>
        <w:ind w:firstLine="720"/>
        <w:jc w:val="both"/>
        <w:rPr>
          <w:sz w:val="28"/>
          <w:szCs w:val="28"/>
        </w:rPr>
      </w:pPr>
      <w:r w:rsidRPr="008A1527">
        <w:rPr>
          <w:sz w:val="28"/>
          <w:szCs w:val="28"/>
        </w:rPr>
        <w:t>Student Industrial Work Experience Scheme (SIWES) is one of the Industrial Training Fund (ITF) programs which were introduced in 1974 due to the inability of students in Nigeria universities and polytechnics to meet the practical aspects of their training. That is, the needs to enable students match their theoretical school knowledge with the practical aspect of their training in industry.</w:t>
      </w:r>
    </w:p>
    <w:p w:rsidR="001C21FB" w:rsidRPr="008A1527" w:rsidRDefault="001C21FB" w:rsidP="001C21FB">
      <w:pPr>
        <w:pStyle w:val="Default"/>
        <w:spacing w:line="360" w:lineRule="auto"/>
        <w:ind w:firstLine="720"/>
        <w:jc w:val="both"/>
        <w:rPr>
          <w:sz w:val="28"/>
          <w:szCs w:val="28"/>
        </w:rPr>
      </w:pPr>
      <w:r w:rsidRPr="008A1527">
        <w:rPr>
          <w:sz w:val="28"/>
          <w:szCs w:val="28"/>
        </w:rPr>
        <w:t>The program was designed for students of tertiary institutions with the aim of exposing students that have acquired theoretical knowledge in the classrooms to the practical exposure and experience. The scheme is a tripartite program, involving the student, the university and the industry (Employer of labor). It is funded by the Federal Government of Nigeria and jointly coordinated by the Industrial Training Fund (ITF) and the National Universities Commission (NUC).</w:t>
      </w:r>
    </w:p>
    <w:p w:rsidR="001C21FB" w:rsidRPr="008A1527" w:rsidRDefault="001C21FB" w:rsidP="001C21FB">
      <w:pPr>
        <w:spacing w:line="360" w:lineRule="auto"/>
        <w:rPr>
          <w:rFonts w:ascii="Times New Roman" w:hAnsi="Times New Roman" w:cs="Times New Roman"/>
          <w:sz w:val="28"/>
          <w:szCs w:val="28"/>
        </w:rPr>
      </w:pPr>
      <w:r w:rsidRPr="008A1527">
        <w:rPr>
          <w:rFonts w:ascii="Times New Roman" w:hAnsi="Times New Roman" w:cs="Times New Roman"/>
          <w:b/>
          <w:bCs/>
          <w:sz w:val="28"/>
          <w:szCs w:val="28"/>
        </w:rPr>
        <w:t xml:space="preserve">1.2 </w:t>
      </w:r>
      <w:r w:rsidRPr="008A1527">
        <w:rPr>
          <w:rFonts w:ascii="Times New Roman" w:hAnsi="Times New Roman" w:cs="Times New Roman"/>
          <w:b/>
          <w:bCs/>
          <w:sz w:val="28"/>
          <w:szCs w:val="28"/>
        </w:rPr>
        <w:tab/>
        <w:t xml:space="preserve">Brief history of SIWES </w:t>
      </w:r>
    </w:p>
    <w:p w:rsidR="001C21FB" w:rsidRPr="008A1527" w:rsidRDefault="001C21FB" w:rsidP="001C21FB">
      <w:pPr>
        <w:spacing w:line="360" w:lineRule="auto"/>
        <w:jc w:val="both"/>
        <w:rPr>
          <w:rFonts w:ascii="Times New Roman" w:hAnsi="Times New Roman" w:cs="Times New Roman"/>
          <w:sz w:val="28"/>
          <w:szCs w:val="28"/>
        </w:rPr>
      </w:pPr>
      <w:r w:rsidRPr="008A1527">
        <w:rPr>
          <w:rFonts w:ascii="Times New Roman" w:hAnsi="Times New Roman" w:cs="Times New Roman"/>
          <w:sz w:val="28"/>
          <w:szCs w:val="28"/>
        </w:rPr>
        <w:t>In recognition of the shortcomings and weakness in the formation of graduates, particularly with respect to acquisition of relevant production skills (RPSs), the Industrial Training Fund (which was itself established in 1971 by decree 47) initiated the Students’ Industrial Work-experience Scheme (SIWES) in 1973. The scheme was designed to expose students to the industrial environment and enable them develop occupational competencies so that they can readily contribute their quota to national economic and technological development after graduation.  Consequently, SIWES is a planned and structured program based on stated and specific career objectives which are geared toward developing the occupational competencies of participants. Participation in SIWES has become a necessary condition for the award of degrees and diplomas</w:t>
      </w:r>
    </w:p>
    <w:p w:rsidR="001C21FB" w:rsidRPr="008A1527" w:rsidRDefault="001C21FB" w:rsidP="001C21FB">
      <w:pPr>
        <w:spacing w:line="360" w:lineRule="auto"/>
        <w:ind w:firstLine="360"/>
        <w:jc w:val="both"/>
        <w:rPr>
          <w:rFonts w:ascii="Times New Roman" w:hAnsi="Times New Roman" w:cs="Times New Roman"/>
          <w:sz w:val="28"/>
          <w:szCs w:val="28"/>
        </w:rPr>
      </w:pPr>
      <w:r w:rsidRPr="008A1527">
        <w:rPr>
          <w:rFonts w:ascii="Times New Roman" w:hAnsi="Times New Roman" w:cs="Times New Roman"/>
          <w:sz w:val="28"/>
          <w:szCs w:val="28"/>
        </w:rPr>
        <w:lastRenderedPageBreak/>
        <w:t>The main thrust of ITF program and services is to stimulate human performance, improve productivity, and induce value-added production in industry and commerce. Through its SIWES and Vocational and Apprentice Training Program, the Fund also builds capacity for graduates and youth self-employment, in the context of Small Scale Industrialization, in the economy.</w:t>
      </w:r>
    </w:p>
    <w:p w:rsidR="001C21FB" w:rsidRPr="008A1527" w:rsidRDefault="001C21FB" w:rsidP="001C21FB">
      <w:pPr>
        <w:spacing w:line="360" w:lineRule="auto"/>
        <w:jc w:val="both"/>
        <w:rPr>
          <w:rFonts w:ascii="Times New Roman" w:hAnsi="Times New Roman" w:cs="Times New Roman"/>
          <w:sz w:val="28"/>
          <w:szCs w:val="28"/>
        </w:rPr>
      </w:pPr>
      <w:r w:rsidRPr="008A1527">
        <w:rPr>
          <w:rFonts w:ascii="Times New Roman" w:hAnsi="Times New Roman" w:cs="Times New Roman"/>
          <w:b/>
          <w:sz w:val="28"/>
          <w:szCs w:val="28"/>
        </w:rPr>
        <w:t>1.3</w:t>
      </w:r>
      <w:r w:rsidRPr="008A1527">
        <w:rPr>
          <w:rFonts w:ascii="Times New Roman" w:hAnsi="Times New Roman" w:cs="Times New Roman"/>
          <w:b/>
          <w:sz w:val="28"/>
          <w:szCs w:val="28"/>
        </w:rPr>
        <w:tab/>
        <w:t>AIMS AND OBJECTIVES OF SIWES</w:t>
      </w:r>
    </w:p>
    <w:p w:rsidR="001C21FB" w:rsidRPr="008A1527" w:rsidRDefault="001C21FB" w:rsidP="001C21FB">
      <w:pPr>
        <w:tabs>
          <w:tab w:val="left" w:pos="3780"/>
          <w:tab w:val="left" w:pos="6780"/>
        </w:tabs>
        <w:spacing w:line="360" w:lineRule="auto"/>
        <w:jc w:val="both"/>
        <w:rPr>
          <w:rFonts w:ascii="Times New Roman" w:hAnsi="Times New Roman" w:cs="Times New Roman"/>
          <w:sz w:val="28"/>
          <w:szCs w:val="28"/>
        </w:rPr>
      </w:pPr>
      <w:r w:rsidRPr="008A1527">
        <w:rPr>
          <w:rFonts w:ascii="Times New Roman" w:hAnsi="Times New Roman" w:cs="Times New Roman"/>
          <w:sz w:val="28"/>
          <w:szCs w:val="28"/>
        </w:rPr>
        <w:t xml:space="preserve">The program was specially designed to carry out the following; </w:t>
      </w:r>
      <w:r w:rsidRPr="008A1527">
        <w:rPr>
          <w:rFonts w:ascii="Times New Roman" w:hAnsi="Times New Roman" w:cs="Times New Roman"/>
          <w:sz w:val="28"/>
          <w:szCs w:val="28"/>
        </w:rPr>
        <w:tab/>
      </w:r>
    </w:p>
    <w:p w:rsidR="001C21FB" w:rsidRPr="008A1527" w:rsidRDefault="001C21FB" w:rsidP="001C21FB">
      <w:pPr>
        <w:pStyle w:val="ListParagraph"/>
        <w:numPr>
          <w:ilvl w:val="0"/>
          <w:numId w:val="1"/>
        </w:numPr>
        <w:tabs>
          <w:tab w:val="left" w:pos="3780"/>
        </w:tabs>
        <w:spacing w:line="360" w:lineRule="auto"/>
        <w:jc w:val="both"/>
        <w:rPr>
          <w:rFonts w:ascii="Times New Roman" w:hAnsi="Times New Roman" w:cs="Times New Roman"/>
          <w:b/>
          <w:bCs/>
          <w:sz w:val="28"/>
          <w:szCs w:val="28"/>
        </w:rPr>
      </w:pPr>
      <w:r w:rsidRPr="008A1527">
        <w:rPr>
          <w:rFonts w:ascii="Times New Roman" w:hAnsi="Times New Roman" w:cs="Times New Roman"/>
          <w:sz w:val="28"/>
          <w:szCs w:val="28"/>
        </w:rPr>
        <w:t>Bridge the gap between theory and practical thereby giving students the opportunity to apply their knowledge accurately.</w:t>
      </w:r>
    </w:p>
    <w:p w:rsidR="001C21FB" w:rsidRPr="008A1527" w:rsidRDefault="001C21FB" w:rsidP="001C21FB">
      <w:pPr>
        <w:pStyle w:val="ListParagraph"/>
        <w:numPr>
          <w:ilvl w:val="0"/>
          <w:numId w:val="1"/>
        </w:numPr>
        <w:tabs>
          <w:tab w:val="left" w:pos="3780"/>
        </w:tabs>
        <w:spacing w:line="360" w:lineRule="auto"/>
        <w:jc w:val="both"/>
        <w:rPr>
          <w:rFonts w:ascii="Times New Roman" w:hAnsi="Times New Roman" w:cs="Times New Roman"/>
          <w:sz w:val="28"/>
          <w:szCs w:val="28"/>
        </w:rPr>
      </w:pPr>
      <w:r w:rsidRPr="008A1527">
        <w:rPr>
          <w:rFonts w:ascii="Times New Roman" w:hAnsi="Times New Roman" w:cs="Times New Roman"/>
          <w:sz w:val="28"/>
          <w:szCs w:val="28"/>
        </w:rPr>
        <w:t>Expose students to what their professions entail.</w:t>
      </w:r>
    </w:p>
    <w:p w:rsidR="001C21FB" w:rsidRPr="008A1527" w:rsidRDefault="001C21FB" w:rsidP="001C21FB">
      <w:pPr>
        <w:pStyle w:val="ListParagraph"/>
        <w:numPr>
          <w:ilvl w:val="0"/>
          <w:numId w:val="1"/>
        </w:numPr>
        <w:tabs>
          <w:tab w:val="left" w:pos="3780"/>
        </w:tabs>
        <w:spacing w:line="360" w:lineRule="auto"/>
        <w:jc w:val="both"/>
        <w:rPr>
          <w:rFonts w:ascii="Times New Roman" w:hAnsi="Times New Roman" w:cs="Times New Roman"/>
          <w:sz w:val="28"/>
          <w:szCs w:val="28"/>
        </w:rPr>
      </w:pPr>
      <w:r w:rsidRPr="008A1527">
        <w:rPr>
          <w:rFonts w:ascii="Times New Roman" w:hAnsi="Times New Roman" w:cs="Times New Roman"/>
          <w:sz w:val="28"/>
          <w:szCs w:val="28"/>
        </w:rPr>
        <w:t>Improve inter-personal relationship skills of the students.</w:t>
      </w:r>
    </w:p>
    <w:p w:rsidR="001C21FB" w:rsidRDefault="001C21FB" w:rsidP="001C21FB">
      <w:pPr>
        <w:pStyle w:val="ListParagraph"/>
        <w:numPr>
          <w:ilvl w:val="0"/>
          <w:numId w:val="1"/>
        </w:numPr>
        <w:tabs>
          <w:tab w:val="left" w:pos="3780"/>
        </w:tabs>
        <w:spacing w:line="360" w:lineRule="auto"/>
        <w:jc w:val="both"/>
        <w:rPr>
          <w:rFonts w:ascii="Times New Roman" w:hAnsi="Times New Roman" w:cs="Times New Roman"/>
          <w:sz w:val="28"/>
          <w:szCs w:val="28"/>
        </w:rPr>
      </w:pPr>
      <w:r w:rsidRPr="008A1527">
        <w:rPr>
          <w:rFonts w:ascii="Times New Roman" w:hAnsi="Times New Roman" w:cs="Times New Roman"/>
          <w:sz w:val="28"/>
          <w:szCs w:val="28"/>
        </w:rPr>
        <w:t>Develop skills on practical knowledge</w:t>
      </w:r>
    </w:p>
    <w:p w:rsidR="001C21FB" w:rsidRDefault="001C21FB" w:rsidP="001C21FB">
      <w:pPr>
        <w:rPr>
          <w:rFonts w:ascii="Times New Roman" w:hAnsi="Times New Roman" w:cs="Times New Roman"/>
          <w:sz w:val="28"/>
          <w:szCs w:val="28"/>
        </w:rPr>
      </w:pPr>
      <w:r>
        <w:rPr>
          <w:rFonts w:ascii="Times New Roman" w:hAnsi="Times New Roman" w:cs="Times New Roman"/>
          <w:sz w:val="28"/>
          <w:szCs w:val="28"/>
        </w:rPr>
        <w:br w:type="page"/>
      </w:r>
    </w:p>
    <w:p w:rsidR="001C21FB" w:rsidRDefault="001C21FB" w:rsidP="001C21FB">
      <w:pPr>
        <w:spacing w:line="240" w:lineRule="auto"/>
        <w:jc w:val="center"/>
        <w:rPr>
          <w:rFonts w:ascii="Times" w:hAnsi="Times"/>
          <w:b/>
          <w:sz w:val="26"/>
        </w:rPr>
      </w:pPr>
      <w:r>
        <w:rPr>
          <w:rFonts w:ascii="Times" w:hAnsi="Times"/>
          <w:b/>
          <w:sz w:val="26"/>
        </w:rPr>
        <w:lastRenderedPageBreak/>
        <w:t>CHAPTER TWO</w:t>
      </w:r>
    </w:p>
    <w:p w:rsidR="001C21FB" w:rsidRDefault="001C21FB" w:rsidP="001C21FB">
      <w:pPr>
        <w:spacing w:line="240" w:lineRule="auto"/>
        <w:jc w:val="center"/>
        <w:rPr>
          <w:rFonts w:ascii="Times" w:hAnsi="Times"/>
          <w:b/>
          <w:sz w:val="26"/>
        </w:rPr>
      </w:pPr>
      <w:r>
        <w:rPr>
          <w:rFonts w:ascii="Times" w:hAnsi="Times"/>
          <w:b/>
          <w:sz w:val="26"/>
        </w:rPr>
        <w:t>DESCRIPTION OF THE ESTABLISHMENT OF ATTACHMENT</w:t>
      </w:r>
    </w:p>
    <w:p w:rsidR="001C21FB" w:rsidRDefault="001C21FB" w:rsidP="001C21FB">
      <w:pPr>
        <w:pStyle w:val="NoSpacing"/>
      </w:pPr>
    </w:p>
    <w:p w:rsidR="001C21FB" w:rsidRDefault="001C21FB" w:rsidP="001C21FB">
      <w:pPr>
        <w:spacing w:line="360" w:lineRule="auto"/>
        <w:rPr>
          <w:rFonts w:ascii="Times" w:hAnsi="Times"/>
          <w:sz w:val="26"/>
        </w:rPr>
      </w:pPr>
      <w:r>
        <w:rPr>
          <w:rFonts w:ascii="Times" w:hAnsi="Times"/>
          <w:b/>
          <w:sz w:val="26"/>
        </w:rPr>
        <w:t>2.1.</w:t>
      </w:r>
      <w:r>
        <w:rPr>
          <w:rFonts w:ascii="Times" w:hAnsi="Times"/>
          <w:b/>
          <w:sz w:val="26"/>
        </w:rPr>
        <w:tab/>
        <w:t>Location and Brief History of the Establishment</w:t>
      </w:r>
    </w:p>
    <w:p w:rsidR="001C21FB" w:rsidRPr="007313D6" w:rsidRDefault="001C21FB" w:rsidP="001C21FB">
      <w:pPr>
        <w:spacing w:line="360" w:lineRule="auto"/>
        <w:jc w:val="both"/>
        <w:rPr>
          <w:rFonts w:ascii="Times New Roman" w:hAnsi="Times New Roman" w:cs="Times New Roman"/>
          <w:sz w:val="28"/>
          <w:szCs w:val="28"/>
        </w:rPr>
      </w:pPr>
      <w:r w:rsidRPr="007313D6">
        <w:rPr>
          <w:rFonts w:ascii="Times New Roman" w:hAnsi="Times New Roman" w:cs="Times New Roman"/>
          <w:sz w:val="28"/>
          <w:szCs w:val="28"/>
        </w:rPr>
        <w:t xml:space="preserve">        </w:t>
      </w:r>
      <w:r w:rsidR="00B226DE">
        <w:rPr>
          <w:rFonts w:ascii="Times New Roman" w:hAnsi="Times New Roman" w:cs="Times New Roman"/>
          <w:sz w:val="28"/>
          <w:szCs w:val="28"/>
        </w:rPr>
        <w:t>The organization</w:t>
      </w:r>
      <w:r w:rsidRPr="0011721D">
        <w:rPr>
          <w:rFonts w:ascii="Times New Roman" w:hAnsi="Times New Roman" w:cs="Times New Roman"/>
          <w:sz w:val="28"/>
          <w:szCs w:val="28"/>
        </w:rPr>
        <w:t xml:space="preserve"> </w:t>
      </w:r>
      <w:r w:rsidR="00B226DE">
        <w:rPr>
          <w:rFonts w:ascii="Times New Roman" w:hAnsi="Times New Roman" w:cs="Times New Roman"/>
          <w:sz w:val="28"/>
          <w:szCs w:val="28"/>
        </w:rPr>
        <w:t>was established in the year 2018</w:t>
      </w:r>
      <w:r w:rsidRPr="0011721D">
        <w:rPr>
          <w:rFonts w:ascii="Times New Roman" w:hAnsi="Times New Roman" w:cs="Times New Roman"/>
          <w:sz w:val="28"/>
          <w:szCs w:val="28"/>
        </w:rPr>
        <w:t xml:space="preserve"> with the aim of exposing the students of the faculty of agricultural science to practical field work and application of theoretical knowledge acquired so far in the </w:t>
      </w:r>
      <w:r w:rsidRPr="007313D6">
        <w:rPr>
          <w:rFonts w:ascii="Times New Roman" w:hAnsi="Times New Roman" w:cs="Times New Roman"/>
          <w:sz w:val="28"/>
          <w:szCs w:val="28"/>
        </w:rPr>
        <w:t>Company</w:t>
      </w:r>
      <w:r w:rsidRPr="0011721D">
        <w:rPr>
          <w:rFonts w:ascii="Times New Roman" w:hAnsi="Times New Roman" w:cs="Times New Roman"/>
          <w:sz w:val="28"/>
          <w:szCs w:val="28"/>
        </w:rPr>
        <w:t>.</w:t>
      </w:r>
      <w:r w:rsidRPr="007313D6">
        <w:rPr>
          <w:rFonts w:ascii="Times New Roman" w:hAnsi="Times New Roman" w:cs="Times New Roman"/>
          <w:sz w:val="28"/>
          <w:szCs w:val="28"/>
        </w:rPr>
        <w:t xml:space="preserve"> </w:t>
      </w:r>
      <w:r w:rsidR="00A0187F">
        <w:rPr>
          <w:rFonts w:ascii="Times New Roman" w:hAnsi="Times New Roman" w:cs="Times New Roman"/>
          <w:sz w:val="28"/>
          <w:szCs w:val="28"/>
        </w:rPr>
        <w:t>Traolz</w:t>
      </w:r>
      <w:r w:rsidRPr="007313D6">
        <w:rPr>
          <w:rFonts w:ascii="Times New Roman" w:hAnsi="Times New Roman" w:cs="Times New Roman"/>
          <w:sz w:val="28"/>
          <w:szCs w:val="28"/>
        </w:rPr>
        <w:t xml:space="preserve"> farm Nig. Ltd </w:t>
      </w:r>
      <w:r w:rsidRPr="0011721D">
        <w:rPr>
          <w:rFonts w:ascii="Times New Roman" w:hAnsi="Times New Roman" w:cs="Times New Roman"/>
          <w:sz w:val="28"/>
          <w:szCs w:val="28"/>
        </w:rPr>
        <w:t>has over 50 hectares of land which is engaged in the production of sales of farm produce such as garri, chicken, pork, vegetables, fruits and also for planting and for research works.</w:t>
      </w:r>
    </w:p>
    <w:p w:rsidR="001C21FB" w:rsidRPr="007313D6" w:rsidRDefault="001C21FB" w:rsidP="001C21FB">
      <w:pPr>
        <w:spacing w:line="360" w:lineRule="auto"/>
        <w:jc w:val="both"/>
        <w:rPr>
          <w:rFonts w:ascii="Times New Roman" w:hAnsi="Times New Roman" w:cs="Times New Roman"/>
          <w:sz w:val="28"/>
          <w:szCs w:val="28"/>
        </w:rPr>
      </w:pPr>
      <w:r w:rsidRPr="0011721D">
        <w:rPr>
          <w:rFonts w:ascii="Times New Roman" w:hAnsi="Times New Roman" w:cs="Times New Roman"/>
          <w:sz w:val="28"/>
          <w:szCs w:val="28"/>
        </w:rPr>
        <w:t>The farm consist of 12 different units which includes; poultry unit, feed mill/pasture unit, farm mechanization/ crop processing unit, arable unit, crop type collection (CTC), piggery unit, cattle-sheep &amp; goat unit, permanent crops unit, fishery unit, apiary unit, garri processing unit, rabbitry unit.</w:t>
      </w:r>
    </w:p>
    <w:p w:rsidR="001C21FB" w:rsidRDefault="001C21FB" w:rsidP="001C21FB">
      <w:pPr>
        <w:rPr>
          <w:rFonts w:ascii="Times New Roman" w:hAnsi="Times New Roman" w:cs="Times New Roman"/>
          <w:sz w:val="28"/>
          <w:szCs w:val="28"/>
        </w:rPr>
      </w:pPr>
      <w:r>
        <w:rPr>
          <w:rFonts w:ascii="Times New Roman" w:hAnsi="Times New Roman" w:cs="Times New Roman"/>
          <w:sz w:val="28"/>
          <w:szCs w:val="28"/>
        </w:rPr>
        <w:br w:type="page"/>
      </w:r>
    </w:p>
    <w:p w:rsidR="001C21FB" w:rsidRDefault="00A0187F" w:rsidP="00A0187F">
      <w:pPr>
        <w:pStyle w:val="NormalWeb"/>
        <w:shd w:val="clear" w:color="auto" w:fill="FFFFFF"/>
        <w:spacing w:before="0" w:beforeAutospacing="0" w:line="360" w:lineRule="auto"/>
        <w:jc w:val="both"/>
        <w:rPr>
          <w:b/>
          <w:sz w:val="28"/>
          <w:szCs w:val="28"/>
        </w:rPr>
      </w:pPr>
      <w:r>
        <w:rPr>
          <w:b/>
          <w:sz w:val="28"/>
          <w:szCs w:val="28"/>
        </w:rPr>
        <w:lastRenderedPageBreak/>
        <w:t>2.2</w:t>
      </w:r>
      <w:r>
        <w:rPr>
          <w:b/>
          <w:sz w:val="28"/>
          <w:szCs w:val="28"/>
        </w:rPr>
        <w:tab/>
      </w:r>
      <w:r w:rsidR="001C21FB">
        <w:rPr>
          <w:b/>
          <w:sz w:val="28"/>
          <w:szCs w:val="28"/>
        </w:rPr>
        <w:t xml:space="preserve">Organization chart </w:t>
      </w:r>
    </w:p>
    <w:p w:rsidR="001C21FB" w:rsidRDefault="001C21FB" w:rsidP="001C21FB">
      <w:pPr>
        <w:rPr>
          <w:rFonts w:eastAsia="Arial Unicode MS"/>
          <w:b/>
          <w:color w:val="000000"/>
          <w:kern w:val="32"/>
          <w:sz w:val="28"/>
          <w:szCs w:val="28"/>
          <w:lang w:eastAsia="zh-TW"/>
        </w:rPr>
      </w:pPr>
      <w:r>
        <w:rPr>
          <w:rFonts w:eastAsia="Arial Unicode MS"/>
          <w:b/>
          <w:noProof/>
          <w:color w:val="000000"/>
          <w:kern w:val="32"/>
          <w:sz w:val="28"/>
          <w:szCs w:val="28"/>
        </w:rPr>
        <w:drawing>
          <wp:inline distT="0" distB="0" distL="0" distR="0">
            <wp:extent cx="5368792" cy="4203865"/>
            <wp:effectExtent l="19050" t="0" r="3308"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7641" t="24555" r="40049" b="16370"/>
                    <a:stretch>
                      <a:fillRect/>
                    </a:stretch>
                  </pic:blipFill>
                  <pic:spPr bwMode="auto">
                    <a:xfrm>
                      <a:off x="0" y="0"/>
                      <a:ext cx="5368792" cy="4203865"/>
                    </a:xfrm>
                    <a:prstGeom prst="rect">
                      <a:avLst/>
                    </a:prstGeom>
                    <a:noFill/>
                    <a:ln w="9525">
                      <a:noFill/>
                      <a:miter lim="800000"/>
                      <a:headEnd/>
                      <a:tailEnd/>
                    </a:ln>
                  </pic:spPr>
                </pic:pic>
              </a:graphicData>
            </a:graphic>
          </wp:inline>
        </w:drawing>
      </w:r>
    </w:p>
    <w:p w:rsidR="001C21FB" w:rsidRDefault="001C21FB" w:rsidP="001C21FB">
      <w:pPr>
        <w:rPr>
          <w:rFonts w:eastAsia="Arial Unicode MS"/>
          <w:b/>
          <w:color w:val="000000"/>
          <w:kern w:val="32"/>
          <w:sz w:val="28"/>
          <w:szCs w:val="28"/>
          <w:lang w:eastAsia="zh-TW"/>
        </w:rPr>
      </w:pPr>
      <w:r>
        <w:rPr>
          <w:b/>
          <w:sz w:val="28"/>
          <w:szCs w:val="28"/>
        </w:rPr>
        <w:br w:type="page"/>
      </w:r>
    </w:p>
    <w:p w:rsidR="001C21FB" w:rsidRPr="001C21FB" w:rsidRDefault="001C21FB" w:rsidP="001C21FB">
      <w:pPr>
        <w:spacing w:before="240" w:line="360" w:lineRule="auto"/>
        <w:jc w:val="center"/>
        <w:rPr>
          <w:rFonts w:ascii="Times New Roman" w:hAnsi="Times New Roman" w:cs="Times New Roman"/>
          <w:b/>
          <w:sz w:val="24"/>
          <w:szCs w:val="24"/>
        </w:rPr>
      </w:pPr>
      <w:r w:rsidRPr="001C21FB">
        <w:rPr>
          <w:rFonts w:ascii="Times New Roman" w:hAnsi="Times New Roman" w:cs="Times New Roman"/>
          <w:b/>
          <w:sz w:val="24"/>
          <w:szCs w:val="24"/>
        </w:rPr>
        <w:lastRenderedPageBreak/>
        <w:t>CHAPTER THREE</w:t>
      </w:r>
    </w:p>
    <w:p w:rsidR="001C21FB" w:rsidRPr="000E7E13" w:rsidRDefault="001C21FB" w:rsidP="001C21FB">
      <w:pPr>
        <w:spacing w:before="240" w:line="360" w:lineRule="auto"/>
        <w:jc w:val="both"/>
        <w:rPr>
          <w:rFonts w:ascii="Times New Roman" w:hAnsi="Times New Roman" w:cs="Times New Roman"/>
          <w:b/>
          <w:sz w:val="24"/>
          <w:szCs w:val="24"/>
        </w:rPr>
      </w:pPr>
      <w:r>
        <w:t xml:space="preserve"> </w:t>
      </w:r>
      <w:r>
        <w:rPr>
          <w:rFonts w:ascii="Times New Roman" w:hAnsi="Times New Roman" w:cs="Times New Roman"/>
          <w:b/>
          <w:sz w:val="24"/>
          <w:szCs w:val="24"/>
        </w:rPr>
        <w:t>3.1</w:t>
      </w:r>
      <w:r w:rsidRPr="000E7E13">
        <w:rPr>
          <w:rFonts w:ascii="Times New Roman" w:hAnsi="Times New Roman" w:cs="Times New Roman"/>
          <w:b/>
          <w:sz w:val="24"/>
          <w:szCs w:val="24"/>
        </w:rPr>
        <w:t xml:space="preserve"> </w:t>
      </w:r>
      <w:r w:rsidR="00F000A9">
        <w:rPr>
          <w:rFonts w:ascii="Times New Roman" w:hAnsi="Times New Roman" w:cs="Times New Roman"/>
          <w:b/>
          <w:sz w:val="24"/>
          <w:szCs w:val="24"/>
        </w:rPr>
        <w:t>Wetting of Vegetables</w:t>
      </w:r>
    </w:p>
    <w:p w:rsidR="00F000A9" w:rsidRPr="00634EE9" w:rsidRDefault="00F000A9" w:rsidP="00F000A9">
      <w:pPr>
        <w:shd w:val="clear" w:color="auto" w:fill="FFFFFF"/>
        <w:spacing w:line="360" w:lineRule="auto"/>
        <w:jc w:val="both"/>
        <w:rPr>
          <w:rFonts w:ascii="Times New Roman" w:eastAsia="Times New Roman" w:hAnsi="Times New Roman" w:cs="Times New Roman"/>
          <w:color w:val="001D35"/>
          <w:sz w:val="24"/>
          <w:szCs w:val="24"/>
        </w:rPr>
      </w:pPr>
      <w:r>
        <w:rPr>
          <w:rFonts w:ascii="Times New Roman" w:hAnsi="Times New Roman" w:cs="Times New Roman"/>
          <w:b/>
          <w:sz w:val="24"/>
          <w:szCs w:val="24"/>
        </w:rPr>
        <w:t xml:space="preserve"> </w:t>
      </w:r>
      <w:r w:rsidRPr="008E2B52">
        <w:rPr>
          <w:rFonts w:ascii="Times New Roman" w:eastAsia="Times New Roman" w:hAnsi="Times New Roman" w:cs="Times New Roman"/>
          <w:color w:val="001D35"/>
          <w:sz w:val="24"/>
          <w:szCs w:val="24"/>
        </w:rPr>
        <w:t>Vegetables need to be wetted to support growth, but too much water can cause problems. Wetting vegetables can be done using drip irrigation, soaker hoses, or furrow irrigation.</w:t>
      </w:r>
      <w:r w:rsidRPr="00634EE9">
        <w:rPr>
          <w:rFonts w:ascii="Times New Roman" w:eastAsia="Times New Roman" w:hAnsi="Times New Roman" w:cs="Times New Roman"/>
          <w:color w:val="001D35"/>
          <w:sz w:val="24"/>
          <w:szCs w:val="24"/>
        </w:rPr>
        <w:t> </w:t>
      </w:r>
    </w:p>
    <w:p w:rsidR="00F000A9" w:rsidRPr="00F000A9" w:rsidRDefault="00F000A9" w:rsidP="00F000A9">
      <w:pPr>
        <w:shd w:val="clear" w:color="auto" w:fill="FFFFFF"/>
        <w:spacing w:line="360" w:lineRule="auto"/>
        <w:jc w:val="both"/>
        <w:rPr>
          <w:rFonts w:ascii="Times New Roman" w:eastAsia="Times New Roman" w:hAnsi="Times New Roman" w:cs="Times New Roman"/>
          <w:b/>
          <w:color w:val="001D35"/>
          <w:sz w:val="24"/>
          <w:szCs w:val="24"/>
        </w:rPr>
      </w:pPr>
      <w:r w:rsidRPr="00F000A9">
        <w:rPr>
          <w:rFonts w:ascii="Times New Roman" w:eastAsia="Times New Roman" w:hAnsi="Times New Roman" w:cs="Times New Roman"/>
          <w:b/>
          <w:color w:val="001D35"/>
          <w:sz w:val="24"/>
          <w:szCs w:val="24"/>
        </w:rPr>
        <w:t>3.</w:t>
      </w:r>
      <w:r>
        <w:rPr>
          <w:rFonts w:ascii="Times New Roman" w:eastAsia="Times New Roman" w:hAnsi="Times New Roman" w:cs="Times New Roman"/>
          <w:b/>
          <w:color w:val="001D35"/>
          <w:sz w:val="24"/>
          <w:szCs w:val="24"/>
        </w:rPr>
        <w:t>1.2</w:t>
      </w:r>
      <w:r w:rsidRPr="00F000A9">
        <w:rPr>
          <w:rFonts w:ascii="Times New Roman" w:eastAsia="Times New Roman" w:hAnsi="Times New Roman" w:cs="Times New Roman"/>
          <w:b/>
          <w:color w:val="001D35"/>
          <w:sz w:val="24"/>
          <w:szCs w:val="24"/>
        </w:rPr>
        <w:t xml:space="preserve">  </w:t>
      </w:r>
      <w:r w:rsidRPr="008E2B52">
        <w:rPr>
          <w:rFonts w:ascii="Times New Roman" w:eastAsia="Times New Roman" w:hAnsi="Times New Roman" w:cs="Times New Roman"/>
          <w:b/>
          <w:color w:val="001D35"/>
          <w:sz w:val="24"/>
          <w:szCs w:val="24"/>
        </w:rPr>
        <w:t>Watering tips</w:t>
      </w:r>
      <w:r w:rsidRPr="00F000A9">
        <w:rPr>
          <w:rFonts w:ascii="Times New Roman" w:eastAsia="Times New Roman" w:hAnsi="Times New Roman" w:cs="Times New Roman"/>
          <w:b/>
          <w:color w:val="001D35"/>
          <w:sz w:val="24"/>
          <w:szCs w:val="24"/>
        </w:rPr>
        <w:t> </w:t>
      </w:r>
    </w:p>
    <w:p w:rsidR="00F000A9" w:rsidRPr="008E2B52" w:rsidRDefault="00F000A9" w:rsidP="00F000A9">
      <w:pPr>
        <w:numPr>
          <w:ilvl w:val="0"/>
          <w:numId w:val="13"/>
        </w:numPr>
        <w:shd w:val="clear" w:color="auto" w:fill="FFFFFF"/>
        <w:spacing w:after="136" w:line="360" w:lineRule="auto"/>
        <w:ind w:left="0"/>
        <w:jc w:val="both"/>
        <w:rPr>
          <w:rFonts w:ascii="Times New Roman" w:eastAsia="Times New Roman" w:hAnsi="Times New Roman" w:cs="Times New Roman"/>
          <w:sz w:val="24"/>
          <w:szCs w:val="24"/>
        </w:rPr>
      </w:pPr>
      <w:r w:rsidRPr="00634EE9">
        <w:rPr>
          <w:rFonts w:ascii="Times New Roman" w:eastAsia="Times New Roman" w:hAnsi="Times New Roman" w:cs="Times New Roman"/>
          <w:b/>
          <w:bCs/>
          <w:color w:val="001D35"/>
          <w:sz w:val="24"/>
          <w:szCs w:val="24"/>
        </w:rPr>
        <w:t>Water early</w:t>
      </w:r>
      <w:r w:rsidRPr="008E2B52">
        <w:rPr>
          <w:rFonts w:ascii="Times New Roman" w:eastAsia="Times New Roman" w:hAnsi="Times New Roman" w:cs="Times New Roman"/>
          <w:color w:val="001D35"/>
          <w:sz w:val="24"/>
          <w:szCs w:val="24"/>
        </w:rPr>
        <w:t>: Watering in the morning reduces evaporation.</w:t>
      </w:r>
    </w:p>
    <w:p w:rsidR="00F000A9" w:rsidRPr="008E2B52" w:rsidRDefault="00F000A9" w:rsidP="00F000A9">
      <w:pPr>
        <w:numPr>
          <w:ilvl w:val="0"/>
          <w:numId w:val="13"/>
        </w:numPr>
        <w:shd w:val="clear" w:color="auto" w:fill="FFFFFF"/>
        <w:spacing w:after="136" w:line="360" w:lineRule="auto"/>
        <w:ind w:left="0"/>
        <w:jc w:val="both"/>
        <w:rPr>
          <w:rFonts w:ascii="Times New Roman" w:eastAsia="Times New Roman" w:hAnsi="Times New Roman" w:cs="Times New Roman"/>
          <w:color w:val="001D35"/>
          <w:sz w:val="24"/>
          <w:szCs w:val="24"/>
        </w:rPr>
      </w:pPr>
      <w:r w:rsidRPr="00634EE9">
        <w:rPr>
          <w:rFonts w:ascii="Times New Roman" w:eastAsia="Times New Roman" w:hAnsi="Times New Roman" w:cs="Times New Roman"/>
          <w:b/>
          <w:bCs/>
          <w:color w:val="001D35"/>
          <w:sz w:val="24"/>
          <w:szCs w:val="24"/>
        </w:rPr>
        <w:t>Water slowly</w:t>
      </w:r>
      <w:r w:rsidRPr="008E2B52">
        <w:rPr>
          <w:rFonts w:ascii="Times New Roman" w:eastAsia="Times New Roman" w:hAnsi="Times New Roman" w:cs="Times New Roman"/>
          <w:color w:val="001D35"/>
          <w:sz w:val="24"/>
          <w:szCs w:val="24"/>
        </w:rPr>
        <w:t>: Watering slowly helps water penetrate the soil.</w:t>
      </w:r>
    </w:p>
    <w:p w:rsidR="00F000A9" w:rsidRPr="008E2B52" w:rsidRDefault="00F000A9" w:rsidP="00F000A9">
      <w:pPr>
        <w:numPr>
          <w:ilvl w:val="0"/>
          <w:numId w:val="13"/>
        </w:numPr>
        <w:shd w:val="clear" w:color="auto" w:fill="FFFFFF"/>
        <w:spacing w:after="136" w:line="360" w:lineRule="auto"/>
        <w:ind w:left="0"/>
        <w:jc w:val="both"/>
        <w:rPr>
          <w:rFonts w:ascii="Times New Roman" w:eastAsia="Times New Roman" w:hAnsi="Times New Roman" w:cs="Times New Roman"/>
          <w:color w:val="001D35"/>
          <w:sz w:val="24"/>
          <w:szCs w:val="24"/>
        </w:rPr>
      </w:pPr>
      <w:r w:rsidRPr="00634EE9">
        <w:rPr>
          <w:rFonts w:ascii="Times New Roman" w:eastAsia="Times New Roman" w:hAnsi="Times New Roman" w:cs="Times New Roman"/>
          <w:b/>
          <w:bCs/>
          <w:color w:val="001D35"/>
          <w:sz w:val="24"/>
          <w:szCs w:val="24"/>
        </w:rPr>
        <w:t>Water less frequently</w:t>
      </w:r>
      <w:r w:rsidRPr="008E2B52">
        <w:rPr>
          <w:rFonts w:ascii="Times New Roman" w:eastAsia="Times New Roman" w:hAnsi="Times New Roman" w:cs="Times New Roman"/>
          <w:color w:val="001D35"/>
          <w:sz w:val="24"/>
          <w:szCs w:val="24"/>
        </w:rPr>
        <w:t>: Watering less often but more deeply allows water to seep into the ground.</w:t>
      </w:r>
    </w:p>
    <w:p w:rsidR="00F000A9" w:rsidRPr="008E2B52" w:rsidRDefault="00F000A9" w:rsidP="00F000A9">
      <w:pPr>
        <w:numPr>
          <w:ilvl w:val="0"/>
          <w:numId w:val="13"/>
        </w:numPr>
        <w:shd w:val="clear" w:color="auto" w:fill="FFFFFF"/>
        <w:spacing w:after="136" w:line="360" w:lineRule="auto"/>
        <w:ind w:left="0"/>
        <w:jc w:val="both"/>
        <w:rPr>
          <w:rFonts w:ascii="Times New Roman" w:eastAsia="Times New Roman" w:hAnsi="Times New Roman" w:cs="Times New Roman"/>
          <w:color w:val="001D35"/>
          <w:sz w:val="24"/>
          <w:szCs w:val="24"/>
        </w:rPr>
      </w:pPr>
      <w:r w:rsidRPr="00634EE9">
        <w:rPr>
          <w:rFonts w:ascii="Times New Roman" w:eastAsia="Times New Roman" w:hAnsi="Times New Roman" w:cs="Times New Roman"/>
          <w:b/>
          <w:bCs/>
          <w:color w:val="001D35"/>
          <w:sz w:val="24"/>
          <w:szCs w:val="24"/>
        </w:rPr>
        <w:t>Avoid waterlogging</w:t>
      </w:r>
      <w:r w:rsidRPr="008E2B52">
        <w:rPr>
          <w:rFonts w:ascii="Times New Roman" w:eastAsia="Times New Roman" w:hAnsi="Times New Roman" w:cs="Times New Roman"/>
          <w:color w:val="001D35"/>
          <w:sz w:val="24"/>
          <w:szCs w:val="24"/>
        </w:rPr>
        <w:t>: Waterlogging can cause rotting.</w:t>
      </w:r>
    </w:p>
    <w:p w:rsidR="00F000A9" w:rsidRPr="008E2B52" w:rsidRDefault="00F000A9" w:rsidP="00F000A9">
      <w:pPr>
        <w:numPr>
          <w:ilvl w:val="0"/>
          <w:numId w:val="13"/>
        </w:numPr>
        <w:shd w:val="clear" w:color="auto" w:fill="FFFFFF"/>
        <w:spacing w:after="136" w:line="360" w:lineRule="auto"/>
        <w:ind w:left="0"/>
        <w:jc w:val="both"/>
        <w:rPr>
          <w:rFonts w:ascii="Times New Roman" w:eastAsia="Times New Roman" w:hAnsi="Times New Roman" w:cs="Times New Roman"/>
          <w:color w:val="001D35"/>
          <w:sz w:val="24"/>
          <w:szCs w:val="24"/>
        </w:rPr>
      </w:pPr>
      <w:r w:rsidRPr="00634EE9">
        <w:rPr>
          <w:rFonts w:ascii="Times New Roman" w:eastAsia="Times New Roman" w:hAnsi="Times New Roman" w:cs="Times New Roman"/>
          <w:b/>
          <w:bCs/>
          <w:color w:val="001D35"/>
          <w:sz w:val="24"/>
          <w:szCs w:val="24"/>
        </w:rPr>
        <w:t>Avoid excessive watering</w:t>
      </w:r>
      <w:r w:rsidRPr="008E2B52">
        <w:rPr>
          <w:rFonts w:ascii="Times New Roman" w:eastAsia="Times New Roman" w:hAnsi="Times New Roman" w:cs="Times New Roman"/>
          <w:color w:val="001D35"/>
          <w:sz w:val="24"/>
          <w:szCs w:val="24"/>
        </w:rPr>
        <w:t>: Excessive watering can cause stunted roots.</w:t>
      </w:r>
    </w:p>
    <w:p w:rsidR="00F000A9" w:rsidRPr="008E2B52" w:rsidRDefault="00F000A9" w:rsidP="00F000A9">
      <w:pPr>
        <w:numPr>
          <w:ilvl w:val="0"/>
          <w:numId w:val="13"/>
        </w:numPr>
        <w:shd w:val="clear" w:color="auto" w:fill="FFFFFF"/>
        <w:spacing w:after="0" w:line="360" w:lineRule="auto"/>
        <w:ind w:left="0"/>
        <w:jc w:val="both"/>
        <w:rPr>
          <w:rFonts w:ascii="Times New Roman" w:eastAsia="Times New Roman" w:hAnsi="Times New Roman" w:cs="Times New Roman"/>
          <w:color w:val="001D35"/>
          <w:sz w:val="24"/>
          <w:szCs w:val="24"/>
        </w:rPr>
      </w:pPr>
      <w:r w:rsidRPr="00634EE9">
        <w:rPr>
          <w:rFonts w:ascii="Times New Roman" w:eastAsia="Times New Roman" w:hAnsi="Times New Roman" w:cs="Times New Roman"/>
          <w:b/>
          <w:bCs/>
          <w:color w:val="001D35"/>
          <w:sz w:val="24"/>
          <w:szCs w:val="24"/>
        </w:rPr>
        <w:t>Avoid wetting leaves</w:t>
      </w:r>
      <w:r w:rsidRPr="008E2B52">
        <w:rPr>
          <w:rFonts w:ascii="Times New Roman" w:eastAsia="Times New Roman" w:hAnsi="Times New Roman" w:cs="Times New Roman"/>
          <w:color w:val="001D35"/>
          <w:sz w:val="24"/>
          <w:szCs w:val="24"/>
        </w:rPr>
        <w:t>: Wet leaves can promote fungus and disease.</w:t>
      </w:r>
    </w:p>
    <w:p w:rsidR="00F000A9" w:rsidRPr="008E2B52" w:rsidRDefault="00F000A9" w:rsidP="00F000A9">
      <w:pPr>
        <w:shd w:val="clear" w:color="auto" w:fill="FFFFFF"/>
        <w:spacing w:line="360" w:lineRule="auto"/>
        <w:jc w:val="both"/>
        <w:rPr>
          <w:rFonts w:ascii="Times New Roman" w:eastAsia="Times New Roman" w:hAnsi="Times New Roman" w:cs="Times New Roman"/>
          <w:color w:val="001D35"/>
          <w:sz w:val="24"/>
          <w:szCs w:val="24"/>
        </w:rPr>
      </w:pPr>
      <w:r w:rsidRPr="008E2B52">
        <w:rPr>
          <w:rFonts w:ascii="Times New Roman" w:eastAsia="Times New Roman" w:hAnsi="Times New Roman" w:cs="Times New Roman"/>
          <w:color w:val="001D35"/>
          <w:sz w:val="24"/>
          <w:szCs w:val="24"/>
        </w:rPr>
        <w:t>Watering methods</w:t>
      </w:r>
    </w:p>
    <w:p w:rsidR="00F000A9" w:rsidRPr="00634EE9" w:rsidRDefault="00F000A9" w:rsidP="00F000A9">
      <w:pPr>
        <w:numPr>
          <w:ilvl w:val="0"/>
          <w:numId w:val="14"/>
        </w:numPr>
        <w:shd w:val="clear" w:color="auto" w:fill="FFFFFF"/>
        <w:spacing w:after="136" w:line="360" w:lineRule="auto"/>
        <w:ind w:left="0"/>
        <w:jc w:val="both"/>
        <w:rPr>
          <w:rFonts w:ascii="Times New Roman" w:eastAsia="Times New Roman" w:hAnsi="Times New Roman" w:cs="Times New Roman"/>
          <w:sz w:val="24"/>
          <w:szCs w:val="24"/>
        </w:rPr>
      </w:pPr>
      <w:r w:rsidRPr="00634EE9">
        <w:rPr>
          <w:rFonts w:ascii="Times New Roman" w:eastAsia="Times New Roman" w:hAnsi="Times New Roman" w:cs="Times New Roman"/>
          <w:b/>
          <w:bCs/>
          <w:color w:val="001D35"/>
          <w:sz w:val="24"/>
          <w:szCs w:val="24"/>
        </w:rPr>
        <w:t>Drip irrigation</w:t>
      </w:r>
      <w:r w:rsidRPr="008E2B52">
        <w:rPr>
          <w:rFonts w:ascii="Times New Roman" w:eastAsia="Times New Roman" w:hAnsi="Times New Roman" w:cs="Times New Roman"/>
          <w:color w:val="001D35"/>
          <w:sz w:val="24"/>
          <w:szCs w:val="24"/>
        </w:rPr>
        <w:t>: Delivers water directly to the crop, reducing weed growth and evaporation.</w:t>
      </w:r>
      <w:r w:rsidRPr="00634EE9">
        <w:rPr>
          <w:rFonts w:ascii="Times New Roman" w:eastAsia="Times New Roman" w:hAnsi="Times New Roman" w:cs="Times New Roman"/>
          <w:color w:val="001D35"/>
          <w:sz w:val="24"/>
          <w:szCs w:val="24"/>
        </w:rPr>
        <w:t> </w:t>
      </w:r>
    </w:p>
    <w:p w:rsidR="00F000A9" w:rsidRPr="00634EE9" w:rsidRDefault="00F000A9" w:rsidP="00F000A9">
      <w:pPr>
        <w:numPr>
          <w:ilvl w:val="0"/>
          <w:numId w:val="14"/>
        </w:numPr>
        <w:shd w:val="clear" w:color="auto" w:fill="FFFFFF"/>
        <w:spacing w:after="136" w:line="360" w:lineRule="auto"/>
        <w:ind w:left="0"/>
        <w:jc w:val="both"/>
        <w:rPr>
          <w:rFonts w:ascii="Times New Roman" w:eastAsia="Times New Roman" w:hAnsi="Times New Roman" w:cs="Times New Roman"/>
          <w:color w:val="001D35"/>
          <w:sz w:val="24"/>
          <w:szCs w:val="24"/>
        </w:rPr>
      </w:pPr>
      <w:r w:rsidRPr="00634EE9">
        <w:rPr>
          <w:rFonts w:ascii="Times New Roman" w:eastAsia="Times New Roman" w:hAnsi="Times New Roman" w:cs="Times New Roman"/>
          <w:b/>
          <w:bCs/>
          <w:color w:val="001D35"/>
          <w:sz w:val="24"/>
          <w:szCs w:val="24"/>
        </w:rPr>
        <w:t>Soaker hoses</w:t>
      </w:r>
      <w:r w:rsidRPr="008E2B52">
        <w:rPr>
          <w:rFonts w:ascii="Times New Roman" w:eastAsia="Times New Roman" w:hAnsi="Times New Roman" w:cs="Times New Roman"/>
          <w:color w:val="001D35"/>
          <w:sz w:val="24"/>
          <w:szCs w:val="24"/>
        </w:rPr>
        <w:t>: Gently water the soil without wetting the leaves.</w:t>
      </w:r>
      <w:r w:rsidRPr="00634EE9">
        <w:rPr>
          <w:rFonts w:ascii="Times New Roman" w:eastAsia="Times New Roman" w:hAnsi="Times New Roman" w:cs="Times New Roman"/>
          <w:color w:val="001D35"/>
          <w:sz w:val="24"/>
          <w:szCs w:val="24"/>
        </w:rPr>
        <w:t> </w:t>
      </w:r>
    </w:p>
    <w:p w:rsidR="00F000A9" w:rsidRPr="00634EE9" w:rsidRDefault="00F000A9" w:rsidP="00F000A9">
      <w:pPr>
        <w:numPr>
          <w:ilvl w:val="0"/>
          <w:numId w:val="14"/>
        </w:numPr>
        <w:shd w:val="clear" w:color="auto" w:fill="FFFFFF"/>
        <w:spacing w:after="0" w:line="360" w:lineRule="auto"/>
        <w:ind w:left="0"/>
        <w:jc w:val="both"/>
        <w:rPr>
          <w:rFonts w:ascii="Times New Roman" w:eastAsia="Times New Roman" w:hAnsi="Times New Roman" w:cs="Times New Roman"/>
          <w:color w:val="001D35"/>
          <w:sz w:val="24"/>
          <w:szCs w:val="24"/>
        </w:rPr>
      </w:pPr>
      <w:r w:rsidRPr="00634EE9">
        <w:rPr>
          <w:rFonts w:ascii="Times New Roman" w:eastAsia="Times New Roman" w:hAnsi="Times New Roman" w:cs="Times New Roman"/>
          <w:b/>
          <w:bCs/>
          <w:color w:val="001D35"/>
          <w:sz w:val="24"/>
          <w:szCs w:val="24"/>
        </w:rPr>
        <w:t>Furrow irrigation</w:t>
      </w:r>
      <w:r w:rsidRPr="008E2B52">
        <w:rPr>
          <w:rFonts w:ascii="Times New Roman" w:eastAsia="Times New Roman" w:hAnsi="Times New Roman" w:cs="Times New Roman"/>
          <w:color w:val="001D35"/>
          <w:sz w:val="24"/>
          <w:szCs w:val="24"/>
        </w:rPr>
        <w:t>: Uses shallow ditches between rows to apply water.</w:t>
      </w:r>
      <w:r w:rsidRPr="00634EE9">
        <w:rPr>
          <w:rFonts w:ascii="Times New Roman" w:eastAsia="Times New Roman" w:hAnsi="Times New Roman" w:cs="Times New Roman"/>
          <w:color w:val="001D35"/>
          <w:sz w:val="24"/>
          <w:szCs w:val="24"/>
        </w:rPr>
        <w:t> </w:t>
      </w:r>
    </w:p>
    <w:p w:rsidR="00F000A9" w:rsidRPr="008E2B52" w:rsidRDefault="00F000A9" w:rsidP="00F000A9">
      <w:pPr>
        <w:shd w:val="clear" w:color="auto" w:fill="FFFFFF"/>
        <w:spacing w:line="360" w:lineRule="auto"/>
        <w:jc w:val="both"/>
        <w:rPr>
          <w:rFonts w:ascii="Times New Roman" w:eastAsia="Times New Roman" w:hAnsi="Times New Roman" w:cs="Times New Roman"/>
          <w:sz w:val="24"/>
          <w:szCs w:val="24"/>
        </w:rPr>
      </w:pPr>
      <w:r w:rsidRPr="008E2B52">
        <w:rPr>
          <w:rFonts w:ascii="Times New Roman" w:eastAsia="Times New Roman" w:hAnsi="Times New Roman" w:cs="Times New Roman"/>
          <w:color w:val="001D35"/>
          <w:sz w:val="24"/>
          <w:szCs w:val="24"/>
        </w:rPr>
        <w:t>Water needs</w:t>
      </w:r>
    </w:p>
    <w:p w:rsidR="00F000A9" w:rsidRPr="00634EE9" w:rsidRDefault="00F000A9" w:rsidP="00F000A9">
      <w:pPr>
        <w:shd w:val="clear" w:color="auto" w:fill="FFFFFF"/>
        <w:spacing w:line="360" w:lineRule="auto"/>
        <w:jc w:val="both"/>
        <w:rPr>
          <w:rFonts w:ascii="Times New Roman" w:eastAsia="Times New Roman" w:hAnsi="Times New Roman" w:cs="Times New Roman"/>
          <w:sz w:val="24"/>
          <w:szCs w:val="24"/>
        </w:rPr>
      </w:pPr>
      <w:r w:rsidRPr="008E2B52">
        <w:rPr>
          <w:rFonts w:ascii="Times New Roman" w:eastAsia="Times New Roman" w:hAnsi="Times New Roman" w:cs="Times New Roman"/>
          <w:color w:val="001D35"/>
          <w:sz w:val="24"/>
          <w:szCs w:val="24"/>
        </w:rPr>
        <w:t>Root vegetables require moisture to develop properly. Some vegetables, like artichokes, have shallow root systems and need moist soil.</w:t>
      </w:r>
      <w:r w:rsidRPr="00634EE9">
        <w:rPr>
          <w:rFonts w:ascii="Times New Roman" w:eastAsia="Times New Roman" w:hAnsi="Times New Roman" w:cs="Times New Roman"/>
          <w:color w:val="001D35"/>
          <w:sz w:val="24"/>
          <w:szCs w:val="24"/>
        </w:rPr>
        <w:t> </w:t>
      </w:r>
    </w:p>
    <w:p w:rsidR="001C21FB" w:rsidRPr="000E7E13" w:rsidRDefault="001C21FB" w:rsidP="001C21FB">
      <w:pPr>
        <w:spacing w:after="160" w:line="360" w:lineRule="auto"/>
        <w:jc w:val="both"/>
        <w:rPr>
          <w:rFonts w:ascii="Times New Roman" w:hAnsi="Times New Roman" w:cs="Times New Roman"/>
          <w:sz w:val="24"/>
          <w:szCs w:val="24"/>
        </w:rPr>
      </w:pPr>
      <w:r>
        <w:rPr>
          <w:rFonts w:ascii="Times New Roman" w:hAnsi="Times New Roman" w:cs="Times New Roman"/>
          <w:b/>
          <w:sz w:val="24"/>
          <w:szCs w:val="24"/>
        </w:rPr>
        <w:t>3</w:t>
      </w:r>
      <w:r w:rsidRPr="000E7E13">
        <w:rPr>
          <w:rFonts w:ascii="Times New Roman" w:hAnsi="Times New Roman" w:cs="Times New Roman"/>
          <w:b/>
          <w:sz w:val="24"/>
          <w:szCs w:val="24"/>
        </w:rPr>
        <w:t>.1.3 PIGGERY UNIT</w:t>
      </w:r>
    </w:p>
    <w:p w:rsidR="001C21FB" w:rsidRPr="000E7E13" w:rsidRDefault="001C21FB" w:rsidP="001C21FB">
      <w:pPr>
        <w:spacing w:after="160" w:line="360" w:lineRule="auto"/>
        <w:jc w:val="both"/>
        <w:rPr>
          <w:rFonts w:ascii="Times New Roman" w:hAnsi="Times New Roman" w:cs="Times New Roman"/>
          <w:sz w:val="24"/>
          <w:szCs w:val="24"/>
        </w:rPr>
      </w:pPr>
      <w:r w:rsidRPr="000E7E13">
        <w:rPr>
          <w:rFonts w:ascii="Times New Roman" w:hAnsi="Times New Roman" w:cs="Times New Roman"/>
          <w:sz w:val="24"/>
          <w:szCs w:val="24"/>
        </w:rPr>
        <w:t>Piggery unit deals with the rearing and breeding of pigs under intensive system of management. The unit houses a boar, three sows, five gilts, onesire, four growers and two in-soar.</w:t>
      </w:r>
    </w:p>
    <w:p w:rsidR="001C21FB" w:rsidRPr="000E7E13" w:rsidRDefault="001C21FB" w:rsidP="001C21FB">
      <w:pPr>
        <w:spacing w:after="160" w:line="360" w:lineRule="auto"/>
        <w:jc w:val="both"/>
        <w:rPr>
          <w:rFonts w:ascii="Times New Roman" w:eastAsiaTheme="minorEastAsia" w:hAnsi="Times New Roman" w:cs="Times New Roman"/>
          <w:sz w:val="24"/>
          <w:szCs w:val="24"/>
        </w:rPr>
      </w:pPr>
      <w:r w:rsidRPr="000E7E13">
        <w:rPr>
          <w:rFonts w:ascii="Times New Roman" w:eastAsiaTheme="minorEastAsia" w:hAnsi="Times New Roman" w:cs="Times New Roman"/>
          <w:sz w:val="24"/>
          <w:szCs w:val="24"/>
        </w:rPr>
        <w:t xml:space="preserve">The act of parturition in pigs is called </w:t>
      </w:r>
      <w:r w:rsidRPr="000E7E13">
        <w:rPr>
          <w:rFonts w:ascii="Times New Roman" w:eastAsiaTheme="minorEastAsia" w:hAnsi="Times New Roman" w:cs="Times New Roman"/>
          <w:b/>
          <w:sz w:val="24"/>
          <w:szCs w:val="24"/>
        </w:rPr>
        <w:t>FARROWING</w:t>
      </w:r>
      <w:r w:rsidRPr="000E7E13">
        <w:rPr>
          <w:rFonts w:ascii="Times New Roman" w:eastAsiaTheme="minorEastAsia" w:hAnsi="Times New Roman" w:cs="Times New Roman"/>
          <w:sz w:val="24"/>
          <w:szCs w:val="24"/>
        </w:rPr>
        <w:t>. Pigs are highly prolific and have a gestation period of 114days (3months, 3weeks, 3days) .</w:t>
      </w:r>
    </w:p>
    <w:p w:rsidR="001C21FB" w:rsidRPr="000E7E13" w:rsidRDefault="001C21FB" w:rsidP="001C21FB">
      <w:pPr>
        <w:spacing w:after="160" w:line="360" w:lineRule="auto"/>
        <w:jc w:val="both"/>
        <w:rPr>
          <w:rFonts w:ascii="Times New Roman" w:hAnsi="Times New Roman" w:cs="Times New Roman"/>
          <w:sz w:val="24"/>
          <w:szCs w:val="24"/>
        </w:rPr>
      </w:pPr>
      <w:r w:rsidRPr="000E7E13">
        <w:rPr>
          <w:rFonts w:ascii="Times New Roman" w:eastAsiaTheme="minorEastAsia" w:hAnsi="Times New Roman" w:cs="Times New Roman"/>
          <w:sz w:val="24"/>
          <w:szCs w:val="24"/>
        </w:rPr>
        <w:lastRenderedPageBreak/>
        <w:t>This unit is headed by Mr. Micheal Akinwale.</w:t>
      </w:r>
    </w:p>
    <w:p w:rsidR="001C21FB" w:rsidRPr="000E7E13" w:rsidRDefault="001C21FB" w:rsidP="001C21FB">
      <w:pPr>
        <w:spacing w:after="160" w:line="360" w:lineRule="auto"/>
        <w:jc w:val="both"/>
        <w:rPr>
          <w:rFonts w:ascii="Times New Roman" w:hAnsi="Times New Roman" w:cs="Times New Roman"/>
          <w:sz w:val="24"/>
          <w:szCs w:val="24"/>
        </w:rPr>
      </w:pPr>
      <w:r w:rsidRPr="000E7E13">
        <w:rPr>
          <w:rFonts w:ascii="Times New Roman" w:hAnsi="Times New Roman" w:cs="Times New Roman"/>
          <w:b/>
          <w:sz w:val="24"/>
          <w:szCs w:val="24"/>
        </w:rPr>
        <w:t>Routine management</w:t>
      </w:r>
    </w:p>
    <w:p w:rsidR="001C21FB" w:rsidRPr="000E7E13" w:rsidRDefault="001C21FB" w:rsidP="001C21FB">
      <w:pPr>
        <w:pStyle w:val="ListParagraph"/>
        <w:numPr>
          <w:ilvl w:val="0"/>
          <w:numId w:val="11"/>
        </w:numPr>
        <w:spacing w:line="360" w:lineRule="auto"/>
        <w:jc w:val="both"/>
        <w:rPr>
          <w:rFonts w:ascii="Times New Roman" w:eastAsiaTheme="minorEastAsia" w:hAnsi="Times New Roman" w:cs="Times New Roman"/>
          <w:sz w:val="24"/>
          <w:szCs w:val="24"/>
        </w:rPr>
      </w:pPr>
      <w:r w:rsidRPr="000E7E13">
        <w:rPr>
          <w:rFonts w:ascii="Times New Roman" w:hAnsi="Times New Roman" w:cs="Times New Roman"/>
          <w:sz w:val="24"/>
          <w:szCs w:val="24"/>
        </w:rPr>
        <w:t>Clearing of the bushy areas surrounding the unit</w:t>
      </w:r>
    </w:p>
    <w:p w:rsidR="001C21FB" w:rsidRPr="000E7E13" w:rsidRDefault="001C21FB" w:rsidP="001C21FB">
      <w:pPr>
        <w:pStyle w:val="ListParagraph"/>
        <w:numPr>
          <w:ilvl w:val="0"/>
          <w:numId w:val="11"/>
        </w:numPr>
        <w:spacing w:line="360" w:lineRule="auto"/>
        <w:jc w:val="both"/>
        <w:rPr>
          <w:rFonts w:ascii="Times New Roman" w:eastAsiaTheme="minorEastAsia" w:hAnsi="Times New Roman" w:cs="Times New Roman"/>
          <w:sz w:val="24"/>
          <w:szCs w:val="24"/>
        </w:rPr>
      </w:pPr>
      <w:r w:rsidRPr="000E7E13">
        <w:rPr>
          <w:rFonts w:ascii="Times New Roman" w:hAnsi="Times New Roman" w:cs="Times New Roman"/>
          <w:sz w:val="24"/>
          <w:szCs w:val="24"/>
        </w:rPr>
        <w:t>Feeding of pigs with Cassava peel, vegetables and pig feed</w:t>
      </w:r>
    </w:p>
    <w:p w:rsidR="001C21FB" w:rsidRPr="000E7E13" w:rsidRDefault="001C21FB" w:rsidP="001C21FB">
      <w:pPr>
        <w:pStyle w:val="ListParagraph"/>
        <w:numPr>
          <w:ilvl w:val="0"/>
          <w:numId w:val="11"/>
        </w:numPr>
        <w:spacing w:line="360" w:lineRule="auto"/>
        <w:jc w:val="both"/>
        <w:rPr>
          <w:rFonts w:ascii="Times New Roman" w:eastAsiaTheme="minorEastAsia" w:hAnsi="Times New Roman" w:cs="Times New Roman"/>
          <w:sz w:val="24"/>
          <w:szCs w:val="24"/>
        </w:rPr>
      </w:pPr>
      <w:r w:rsidRPr="000E7E13">
        <w:rPr>
          <w:rFonts w:ascii="Times New Roman" w:hAnsi="Times New Roman" w:cs="Times New Roman"/>
          <w:sz w:val="24"/>
          <w:szCs w:val="24"/>
        </w:rPr>
        <w:t>Cleaning of the pen</w:t>
      </w:r>
    </w:p>
    <w:p w:rsidR="001C21FB" w:rsidRPr="000E7E13" w:rsidRDefault="001C21FB" w:rsidP="001C21FB">
      <w:pPr>
        <w:spacing w:after="160" w:line="360" w:lineRule="auto"/>
        <w:jc w:val="both"/>
        <w:rPr>
          <w:rFonts w:ascii="Times New Roman" w:hAnsi="Times New Roman" w:cs="Times New Roman"/>
          <w:b/>
          <w:sz w:val="24"/>
          <w:szCs w:val="24"/>
        </w:rPr>
      </w:pPr>
      <w:r w:rsidRPr="000E7E13">
        <w:rPr>
          <w:rFonts w:ascii="Times New Roman" w:hAnsi="Times New Roman" w:cs="Times New Roman"/>
          <w:b/>
          <w:sz w:val="24"/>
          <w:szCs w:val="24"/>
        </w:rPr>
        <w:t>Economics Importance of Pigs</w:t>
      </w:r>
    </w:p>
    <w:p w:rsidR="001C21FB" w:rsidRPr="000E7E13" w:rsidRDefault="001C21FB" w:rsidP="001C21FB">
      <w:pPr>
        <w:numPr>
          <w:ilvl w:val="0"/>
          <w:numId w:val="2"/>
        </w:numPr>
        <w:spacing w:after="160" w:line="360" w:lineRule="auto"/>
        <w:contextualSpacing/>
        <w:jc w:val="both"/>
        <w:rPr>
          <w:rFonts w:ascii="Times New Roman" w:hAnsi="Times New Roman" w:cs="Times New Roman"/>
          <w:sz w:val="24"/>
          <w:szCs w:val="24"/>
        </w:rPr>
      </w:pPr>
      <w:r w:rsidRPr="000E7E13">
        <w:rPr>
          <w:rFonts w:ascii="Times New Roman" w:hAnsi="Times New Roman" w:cs="Times New Roman"/>
          <w:sz w:val="24"/>
          <w:szCs w:val="24"/>
        </w:rPr>
        <w:t xml:space="preserve">Sources of food </w:t>
      </w:r>
    </w:p>
    <w:p w:rsidR="001C21FB" w:rsidRPr="000E7E13" w:rsidRDefault="001C21FB" w:rsidP="001C21FB">
      <w:pPr>
        <w:numPr>
          <w:ilvl w:val="0"/>
          <w:numId w:val="2"/>
        </w:numPr>
        <w:spacing w:after="160" w:line="360" w:lineRule="auto"/>
        <w:contextualSpacing/>
        <w:jc w:val="both"/>
        <w:rPr>
          <w:rFonts w:ascii="Times New Roman" w:hAnsi="Times New Roman" w:cs="Times New Roman"/>
          <w:sz w:val="24"/>
          <w:szCs w:val="24"/>
        </w:rPr>
      </w:pPr>
      <w:r w:rsidRPr="000E7E13">
        <w:rPr>
          <w:rFonts w:ascii="Times New Roman" w:hAnsi="Times New Roman" w:cs="Times New Roman"/>
          <w:sz w:val="24"/>
          <w:szCs w:val="24"/>
        </w:rPr>
        <w:t>Sources of income</w:t>
      </w:r>
    </w:p>
    <w:p w:rsidR="001C21FB" w:rsidRPr="000E7E13" w:rsidRDefault="001C21FB" w:rsidP="001C21FB">
      <w:pPr>
        <w:numPr>
          <w:ilvl w:val="0"/>
          <w:numId w:val="2"/>
        </w:numPr>
        <w:spacing w:after="160" w:line="360" w:lineRule="auto"/>
        <w:contextualSpacing/>
        <w:jc w:val="both"/>
        <w:rPr>
          <w:rFonts w:ascii="Times New Roman" w:hAnsi="Times New Roman" w:cs="Times New Roman"/>
          <w:sz w:val="24"/>
          <w:szCs w:val="24"/>
        </w:rPr>
      </w:pPr>
      <w:r w:rsidRPr="000E7E13">
        <w:rPr>
          <w:rFonts w:ascii="Times New Roman" w:hAnsi="Times New Roman" w:cs="Times New Roman"/>
          <w:sz w:val="24"/>
          <w:szCs w:val="24"/>
        </w:rPr>
        <w:t>Research and scientific purpose</w:t>
      </w:r>
    </w:p>
    <w:p w:rsidR="001C21FB" w:rsidRPr="000E7E13" w:rsidRDefault="001C21FB" w:rsidP="001C21FB">
      <w:pPr>
        <w:numPr>
          <w:ilvl w:val="0"/>
          <w:numId w:val="2"/>
        </w:numPr>
        <w:spacing w:after="160" w:line="360" w:lineRule="auto"/>
        <w:contextualSpacing/>
        <w:jc w:val="both"/>
        <w:rPr>
          <w:sz w:val="24"/>
          <w:szCs w:val="24"/>
        </w:rPr>
      </w:pPr>
      <w:r w:rsidRPr="000E7E13">
        <w:rPr>
          <w:rFonts w:ascii="Times New Roman" w:hAnsi="Times New Roman" w:cs="Times New Roman"/>
          <w:sz w:val="24"/>
          <w:szCs w:val="24"/>
        </w:rPr>
        <w:t>Useful in medical and nutritional studies</w:t>
      </w:r>
    </w:p>
    <w:p w:rsidR="001C21FB" w:rsidRPr="000E7E13" w:rsidRDefault="001C21FB" w:rsidP="001C21FB">
      <w:pPr>
        <w:spacing w:after="160" w:line="360" w:lineRule="auto"/>
        <w:ind w:left="720"/>
        <w:contextualSpacing/>
        <w:jc w:val="center"/>
        <w:rPr>
          <w:sz w:val="24"/>
          <w:szCs w:val="24"/>
        </w:rPr>
      </w:pPr>
      <w:r w:rsidRPr="000E7E13">
        <w:rPr>
          <w:noProof/>
          <w:sz w:val="24"/>
          <w:szCs w:val="24"/>
        </w:rPr>
        <w:drawing>
          <wp:inline distT="0" distB="0" distL="0" distR="0">
            <wp:extent cx="3495675" cy="2552373"/>
            <wp:effectExtent l="0" t="0" r="0" b="0"/>
            <wp:docPr id="14" name="Picture 13" descr="IMG_20190526_193223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6_193223_074.jpg"/>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50000"/>
                              </a14:imgEffect>
                            </a14:imgLayer>
                          </a14:imgProps>
                        </a:ext>
                      </a:extLst>
                    </a:blip>
                    <a:stretch>
                      <a:fillRect/>
                    </a:stretch>
                  </pic:blipFill>
                  <pic:spPr>
                    <a:xfrm>
                      <a:off x="0" y="0"/>
                      <a:ext cx="3495675" cy="2552700"/>
                    </a:xfrm>
                    <a:prstGeom prst="rect">
                      <a:avLst/>
                    </a:prstGeom>
                  </pic:spPr>
                </pic:pic>
              </a:graphicData>
            </a:graphic>
          </wp:inline>
        </w:drawing>
      </w:r>
    </w:p>
    <w:p w:rsidR="001C21FB" w:rsidRPr="000E7E13" w:rsidRDefault="001C21FB" w:rsidP="001C21FB">
      <w:pPr>
        <w:spacing w:after="160" w:line="360" w:lineRule="auto"/>
        <w:ind w:left="720"/>
        <w:jc w:val="center"/>
        <w:rPr>
          <w:rFonts w:ascii="Times New Roman" w:hAnsi="Times New Roman" w:cs="Times New Roman"/>
          <w:b/>
          <w:sz w:val="24"/>
          <w:szCs w:val="24"/>
        </w:rPr>
      </w:pPr>
      <w:r w:rsidRPr="000E7E13">
        <w:rPr>
          <w:rFonts w:ascii="Times New Roman" w:hAnsi="Times New Roman" w:cs="Times New Roman"/>
          <w:b/>
          <w:sz w:val="24"/>
          <w:szCs w:val="24"/>
        </w:rPr>
        <w:t>Fig 5; Pig in a pen</w:t>
      </w:r>
    </w:p>
    <w:p w:rsidR="00F000A9" w:rsidRDefault="00F000A9">
      <w:pPr>
        <w:rPr>
          <w:rFonts w:ascii="Times New Roman" w:hAnsi="Times New Roman" w:cs="Times New Roman"/>
          <w:b/>
          <w:sz w:val="24"/>
          <w:szCs w:val="24"/>
        </w:rPr>
      </w:pPr>
      <w:r>
        <w:rPr>
          <w:rFonts w:ascii="Times New Roman" w:hAnsi="Times New Roman" w:cs="Times New Roman"/>
          <w:b/>
          <w:sz w:val="24"/>
          <w:szCs w:val="24"/>
        </w:rPr>
        <w:br w:type="page"/>
      </w:r>
    </w:p>
    <w:p w:rsidR="001C21FB" w:rsidRPr="000E7E13" w:rsidRDefault="001C21FB" w:rsidP="001C21FB">
      <w:pPr>
        <w:spacing w:after="16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w:t>
      </w:r>
      <w:r w:rsidRPr="000E7E13">
        <w:rPr>
          <w:rFonts w:ascii="Times New Roman" w:hAnsi="Times New Roman" w:cs="Times New Roman"/>
          <w:b/>
          <w:sz w:val="24"/>
          <w:szCs w:val="24"/>
        </w:rPr>
        <w:t>.</w:t>
      </w:r>
      <w:r>
        <w:rPr>
          <w:rFonts w:ascii="Times New Roman" w:hAnsi="Times New Roman" w:cs="Times New Roman"/>
          <w:b/>
          <w:sz w:val="24"/>
          <w:szCs w:val="24"/>
        </w:rPr>
        <w:t>2</w:t>
      </w:r>
      <w:r w:rsidRPr="000E7E13">
        <w:rPr>
          <w:rFonts w:ascii="Times New Roman" w:hAnsi="Times New Roman" w:cs="Times New Roman"/>
          <w:b/>
          <w:sz w:val="24"/>
          <w:szCs w:val="24"/>
        </w:rPr>
        <w:t xml:space="preserve"> GARRI PROCESSING UNIT</w:t>
      </w:r>
    </w:p>
    <w:p w:rsidR="001C21FB" w:rsidRPr="000E7E13" w:rsidRDefault="001C21FB" w:rsidP="001C21FB">
      <w:pPr>
        <w:spacing w:after="160" w:line="360" w:lineRule="auto"/>
        <w:jc w:val="both"/>
        <w:rPr>
          <w:rFonts w:ascii="Times New Roman" w:hAnsi="Times New Roman" w:cs="Times New Roman"/>
          <w:sz w:val="24"/>
          <w:szCs w:val="24"/>
        </w:rPr>
      </w:pPr>
      <w:r w:rsidRPr="000E7E13">
        <w:rPr>
          <w:rFonts w:ascii="Times New Roman" w:hAnsi="Times New Roman" w:cs="Times New Roman"/>
          <w:sz w:val="24"/>
          <w:szCs w:val="24"/>
        </w:rPr>
        <w:t>This unit is involved in the processing of raw cassava into a dry granulated substance called garri.  This is carried out by the various stages involved in the processing of cassava into garri ranging from peeling of the cassava to frying of the cassava flour.</w:t>
      </w:r>
    </w:p>
    <w:p w:rsidR="001C21FB" w:rsidRPr="000E7E13" w:rsidRDefault="001C21FB" w:rsidP="001C21FB">
      <w:pPr>
        <w:spacing w:after="160" w:line="360" w:lineRule="auto"/>
        <w:jc w:val="both"/>
        <w:rPr>
          <w:rFonts w:ascii="Times New Roman" w:hAnsi="Times New Roman" w:cs="Times New Roman"/>
          <w:sz w:val="24"/>
          <w:szCs w:val="24"/>
        </w:rPr>
      </w:pPr>
      <w:r w:rsidRPr="000E7E13">
        <w:rPr>
          <w:rFonts w:ascii="Times New Roman" w:hAnsi="Times New Roman" w:cs="Times New Roman"/>
          <w:sz w:val="24"/>
          <w:szCs w:val="24"/>
        </w:rPr>
        <w:t>This unit is coordinated by Mr. Alabi Samson.</w:t>
      </w:r>
    </w:p>
    <w:p w:rsidR="001C21FB" w:rsidRPr="000E7E13" w:rsidRDefault="001C21FB" w:rsidP="001C21FB">
      <w:pPr>
        <w:tabs>
          <w:tab w:val="left" w:pos="4170"/>
        </w:tabs>
        <w:spacing w:after="160" w:line="360" w:lineRule="auto"/>
        <w:jc w:val="center"/>
        <w:rPr>
          <w:rFonts w:ascii="Times New Roman" w:hAnsi="Times New Roman" w:cs="Times New Roman"/>
          <w:sz w:val="24"/>
          <w:szCs w:val="24"/>
        </w:rPr>
      </w:pPr>
      <w:r w:rsidRPr="000E7E13">
        <w:rPr>
          <w:rFonts w:ascii="Times New Roman" w:hAnsi="Times New Roman" w:cs="Times New Roman"/>
          <w:noProof/>
          <w:sz w:val="24"/>
          <w:szCs w:val="24"/>
        </w:rPr>
        <w:drawing>
          <wp:inline distT="0" distB="0" distL="0" distR="0">
            <wp:extent cx="3838575" cy="2190750"/>
            <wp:effectExtent l="0" t="0" r="0" b="0"/>
            <wp:docPr id="11" name="Picture 1" descr="E:\bluetooth\CYMERA_20151202_13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luetooth\CYMERA_20151202_135906.jpg"/>
                    <pic:cNvPicPr>
                      <a:picLocks noChangeAspect="1" noChangeArrowheads="1"/>
                    </pic:cNvPicPr>
                  </pic:nvPicPr>
                  <pic:blipFill>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sharpenSoften amount="50000"/>
                              </a14:imgEffect>
                            </a14:imgLayer>
                          </a14:imgProps>
                        </a:ext>
                      </a:extLst>
                    </a:blip>
                    <a:stretch>
                      <a:fillRect/>
                    </a:stretch>
                  </pic:blipFill>
                  <pic:spPr bwMode="auto">
                    <a:xfrm>
                      <a:off x="0" y="0"/>
                      <a:ext cx="3840367" cy="2191773"/>
                    </a:xfrm>
                    <a:prstGeom prst="rect">
                      <a:avLst/>
                    </a:prstGeom>
                    <a:noFill/>
                    <a:ln w="9525">
                      <a:noFill/>
                      <a:miter lim="800000"/>
                      <a:headEnd/>
                      <a:tailEnd/>
                    </a:ln>
                  </pic:spPr>
                </pic:pic>
              </a:graphicData>
            </a:graphic>
          </wp:inline>
        </w:drawing>
      </w:r>
    </w:p>
    <w:p w:rsidR="001C21FB" w:rsidRPr="000E7E13" w:rsidRDefault="001C21FB" w:rsidP="001C21FB">
      <w:pPr>
        <w:tabs>
          <w:tab w:val="left" w:pos="4170"/>
        </w:tabs>
        <w:spacing w:after="160" w:line="360" w:lineRule="auto"/>
        <w:jc w:val="center"/>
        <w:rPr>
          <w:rFonts w:ascii="Times New Roman" w:hAnsi="Times New Roman" w:cs="Times New Roman"/>
          <w:b/>
          <w:sz w:val="24"/>
          <w:szCs w:val="24"/>
        </w:rPr>
      </w:pPr>
      <w:r w:rsidRPr="000E7E13">
        <w:rPr>
          <w:rFonts w:ascii="Times New Roman" w:hAnsi="Times New Roman" w:cs="Times New Roman"/>
          <w:b/>
          <w:sz w:val="24"/>
          <w:szCs w:val="24"/>
        </w:rPr>
        <w:t>Fig 6; Cassava for Garri processing</w:t>
      </w:r>
    </w:p>
    <w:p w:rsidR="001C21FB" w:rsidRPr="000E7E13" w:rsidRDefault="001C21FB" w:rsidP="001C21FB">
      <w:pPr>
        <w:tabs>
          <w:tab w:val="left" w:pos="4170"/>
        </w:tabs>
        <w:spacing w:after="160" w:line="360" w:lineRule="auto"/>
        <w:jc w:val="both"/>
        <w:rPr>
          <w:rFonts w:ascii="Times New Roman" w:hAnsi="Times New Roman" w:cs="Times New Roman"/>
          <w:sz w:val="24"/>
          <w:szCs w:val="24"/>
        </w:rPr>
      </w:pPr>
      <w:r w:rsidRPr="000E7E13">
        <w:rPr>
          <w:rFonts w:ascii="Times New Roman" w:hAnsi="Times New Roman" w:cs="Times New Roman"/>
          <w:b/>
          <w:sz w:val="24"/>
          <w:szCs w:val="24"/>
        </w:rPr>
        <w:t>Routine management</w:t>
      </w:r>
    </w:p>
    <w:p w:rsidR="001C21FB" w:rsidRPr="000E7E13" w:rsidRDefault="001C21FB" w:rsidP="001C21FB">
      <w:pPr>
        <w:pStyle w:val="ListParagraph"/>
        <w:numPr>
          <w:ilvl w:val="0"/>
          <w:numId w:val="5"/>
        </w:numPr>
        <w:spacing w:after="160" w:line="360" w:lineRule="auto"/>
        <w:jc w:val="both"/>
        <w:rPr>
          <w:rFonts w:ascii="Times New Roman" w:hAnsi="Times New Roman" w:cs="Times New Roman"/>
          <w:b/>
          <w:sz w:val="24"/>
          <w:szCs w:val="24"/>
        </w:rPr>
      </w:pPr>
      <w:r w:rsidRPr="000E7E13">
        <w:rPr>
          <w:rFonts w:ascii="Times New Roman" w:hAnsi="Times New Roman" w:cs="Times New Roman"/>
          <w:sz w:val="24"/>
          <w:szCs w:val="24"/>
        </w:rPr>
        <w:t>Introduction to garri unit, terminologies and aspect of garri unit</w:t>
      </w:r>
    </w:p>
    <w:p w:rsidR="001C21FB" w:rsidRPr="000E7E13" w:rsidRDefault="001C21FB" w:rsidP="001C21FB">
      <w:pPr>
        <w:pStyle w:val="ListParagraph"/>
        <w:numPr>
          <w:ilvl w:val="0"/>
          <w:numId w:val="5"/>
        </w:numPr>
        <w:spacing w:after="160" w:line="360" w:lineRule="auto"/>
        <w:jc w:val="both"/>
        <w:rPr>
          <w:rFonts w:ascii="Times New Roman" w:hAnsi="Times New Roman" w:cs="Times New Roman"/>
          <w:b/>
          <w:sz w:val="24"/>
          <w:szCs w:val="24"/>
        </w:rPr>
      </w:pPr>
      <w:r w:rsidRPr="000E7E13">
        <w:rPr>
          <w:rFonts w:ascii="Times New Roman" w:hAnsi="Times New Roman" w:cs="Times New Roman"/>
          <w:sz w:val="24"/>
          <w:szCs w:val="24"/>
        </w:rPr>
        <w:t>General cleaning of the processing unit and it surroundings</w:t>
      </w:r>
    </w:p>
    <w:p w:rsidR="001C21FB" w:rsidRPr="000E7E13" w:rsidRDefault="001C21FB" w:rsidP="001C21FB">
      <w:pPr>
        <w:pStyle w:val="ListParagraph"/>
        <w:numPr>
          <w:ilvl w:val="0"/>
          <w:numId w:val="5"/>
        </w:numPr>
        <w:spacing w:before="240" w:line="360" w:lineRule="auto"/>
        <w:jc w:val="both"/>
        <w:rPr>
          <w:rFonts w:ascii="Times New Roman" w:hAnsi="Times New Roman" w:cs="Times New Roman"/>
          <w:b/>
          <w:sz w:val="24"/>
          <w:szCs w:val="24"/>
        </w:rPr>
      </w:pPr>
      <w:r w:rsidRPr="000E7E13">
        <w:rPr>
          <w:rFonts w:ascii="Times New Roman" w:hAnsi="Times New Roman" w:cs="Times New Roman"/>
          <w:sz w:val="24"/>
          <w:szCs w:val="24"/>
        </w:rPr>
        <w:t>Introduction to the processing machines</w:t>
      </w:r>
    </w:p>
    <w:p w:rsidR="001C21FB" w:rsidRPr="000E7E13" w:rsidRDefault="001C21FB" w:rsidP="001C21FB">
      <w:pPr>
        <w:pStyle w:val="ListParagraph"/>
        <w:numPr>
          <w:ilvl w:val="0"/>
          <w:numId w:val="5"/>
        </w:numPr>
        <w:spacing w:before="240" w:line="360" w:lineRule="auto"/>
        <w:jc w:val="both"/>
        <w:rPr>
          <w:rFonts w:ascii="Times New Roman" w:hAnsi="Times New Roman" w:cs="Times New Roman"/>
          <w:sz w:val="24"/>
          <w:szCs w:val="24"/>
        </w:rPr>
      </w:pPr>
      <w:r w:rsidRPr="000E7E13">
        <w:rPr>
          <w:rFonts w:ascii="Times New Roman" w:hAnsi="Times New Roman" w:cs="Times New Roman"/>
          <w:sz w:val="24"/>
          <w:szCs w:val="24"/>
        </w:rPr>
        <w:t>Pulling of cassava, frying of garri and sieving of fermented cassava</w:t>
      </w:r>
    </w:p>
    <w:p w:rsidR="001C21FB" w:rsidRPr="000E7E13" w:rsidRDefault="001C21FB" w:rsidP="001C21FB">
      <w:pPr>
        <w:pStyle w:val="ListParagraph"/>
        <w:tabs>
          <w:tab w:val="left" w:pos="4440"/>
        </w:tabs>
        <w:spacing w:after="160" w:line="360" w:lineRule="auto"/>
        <w:ind w:left="1440"/>
        <w:jc w:val="center"/>
        <w:rPr>
          <w:rFonts w:ascii="Times New Roman" w:hAnsi="Times New Roman" w:cs="Times New Roman"/>
          <w:b/>
          <w:sz w:val="24"/>
          <w:szCs w:val="24"/>
        </w:rPr>
      </w:pPr>
      <w:r w:rsidRPr="000E7E13">
        <w:rPr>
          <w:noProof/>
          <w:sz w:val="24"/>
          <w:szCs w:val="24"/>
        </w:rPr>
        <w:drawing>
          <wp:inline distT="0" distB="0" distL="0" distR="0">
            <wp:extent cx="3371850" cy="2047875"/>
            <wp:effectExtent l="0" t="0" r="0" b="0"/>
            <wp:docPr id="16" name="Picture 15" descr="Fr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ying.jpg"/>
                    <pic:cNvPicPr/>
                  </pic:nvPicPr>
                  <pic:blipFill>
                    <a:blip r:embed="rId2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sharpenSoften amount="50000"/>
                              </a14:imgEffect>
                            </a14:imgLayer>
                          </a14:imgProps>
                        </a:ext>
                      </a:extLst>
                    </a:blip>
                    <a:stretch>
                      <a:fillRect/>
                    </a:stretch>
                  </pic:blipFill>
                  <pic:spPr>
                    <a:xfrm>
                      <a:off x="0" y="0"/>
                      <a:ext cx="3371850" cy="2047875"/>
                    </a:xfrm>
                    <a:prstGeom prst="rect">
                      <a:avLst/>
                    </a:prstGeom>
                  </pic:spPr>
                </pic:pic>
              </a:graphicData>
            </a:graphic>
          </wp:inline>
        </w:drawing>
      </w:r>
    </w:p>
    <w:p w:rsidR="001C21FB" w:rsidRPr="000E7E13" w:rsidRDefault="001C21FB" w:rsidP="001C21FB">
      <w:pPr>
        <w:pStyle w:val="ListParagraph"/>
        <w:tabs>
          <w:tab w:val="left" w:pos="4440"/>
        </w:tabs>
        <w:spacing w:after="160" w:line="360" w:lineRule="auto"/>
        <w:ind w:left="1440"/>
        <w:jc w:val="center"/>
        <w:rPr>
          <w:sz w:val="24"/>
          <w:szCs w:val="24"/>
        </w:rPr>
      </w:pPr>
      <w:r w:rsidRPr="000E7E13">
        <w:rPr>
          <w:rFonts w:ascii="Times New Roman" w:hAnsi="Times New Roman" w:cs="Times New Roman"/>
          <w:b/>
          <w:sz w:val="24"/>
          <w:szCs w:val="24"/>
        </w:rPr>
        <w:t>Fig 7; Frying of Garri</w:t>
      </w:r>
    </w:p>
    <w:p w:rsidR="001C21FB" w:rsidRPr="000E7E13" w:rsidRDefault="001C21FB" w:rsidP="001C21FB">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3</w:t>
      </w:r>
      <w:r w:rsidRPr="000E7E13">
        <w:rPr>
          <w:rFonts w:ascii="Times New Roman" w:hAnsi="Times New Roman" w:cs="Times New Roman"/>
          <w:b/>
          <w:sz w:val="24"/>
          <w:szCs w:val="24"/>
        </w:rPr>
        <w:t>.1.5 CROP TYPE COLLECTION UNIT</w:t>
      </w:r>
    </w:p>
    <w:p w:rsidR="001C21FB" w:rsidRPr="000E7E13" w:rsidRDefault="001C21FB" w:rsidP="001C21FB">
      <w:pPr>
        <w:spacing w:line="360" w:lineRule="auto"/>
        <w:jc w:val="both"/>
        <w:rPr>
          <w:rFonts w:ascii="Times New Roman" w:hAnsi="Times New Roman" w:cs="Times New Roman"/>
          <w:sz w:val="24"/>
          <w:szCs w:val="24"/>
        </w:rPr>
      </w:pPr>
      <w:r w:rsidRPr="000E7E13">
        <w:rPr>
          <w:rFonts w:ascii="Times New Roman" w:hAnsi="Times New Roman" w:cs="Times New Roman"/>
          <w:sz w:val="24"/>
          <w:szCs w:val="24"/>
        </w:rPr>
        <w:t xml:space="preserve">This unit is mostly concerned with growing of vegetables and species. It involves pre-planting to post planting operations. The land was cleared and tilled; beds are also made which are incorporated with organic manure to increase fertility before sowing of seeds. </w:t>
      </w:r>
    </w:p>
    <w:p w:rsidR="001C21FB" w:rsidRPr="000E7E13" w:rsidRDefault="001C21FB" w:rsidP="001C21FB">
      <w:pPr>
        <w:spacing w:line="360" w:lineRule="auto"/>
        <w:jc w:val="both"/>
        <w:rPr>
          <w:rFonts w:ascii="Times New Roman" w:hAnsi="Times New Roman" w:cs="Times New Roman"/>
          <w:sz w:val="24"/>
          <w:szCs w:val="24"/>
        </w:rPr>
      </w:pPr>
      <w:r w:rsidRPr="000E7E13">
        <w:rPr>
          <w:rFonts w:ascii="Times New Roman" w:hAnsi="Times New Roman" w:cs="Times New Roman"/>
          <w:sz w:val="24"/>
          <w:szCs w:val="24"/>
        </w:rPr>
        <w:t>Some of the vegetables planted at this unit are Amaranthus, Cucumber, Lettuce, Celosia spp. and pepper.</w:t>
      </w:r>
    </w:p>
    <w:p w:rsidR="001C21FB" w:rsidRPr="000E7E13" w:rsidRDefault="001C21FB" w:rsidP="001C21FB">
      <w:pPr>
        <w:spacing w:line="360" w:lineRule="auto"/>
        <w:jc w:val="both"/>
        <w:rPr>
          <w:rFonts w:ascii="Times New Roman" w:hAnsi="Times New Roman" w:cs="Times New Roman"/>
          <w:sz w:val="24"/>
          <w:szCs w:val="24"/>
        </w:rPr>
      </w:pPr>
      <w:r w:rsidRPr="000E7E13">
        <w:rPr>
          <w:rFonts w:ascii="Times New Roman" w:hAnsi="Times New Roman" w:cs="Times New Roman"/>
          <w:sz w:val="24"/>
          <w:szCs w:val="24"/>
        </w:rPr>
        <w:t>The unit headed by Dr S.O Akintaro.</w:t>
      </w:r>
    </w:p>
    <w:p w:rsidR="001C21FB" w:rsidRPr="000E7E13" w:rsidRDefault="001C21FB" w:rsidP="001C21FB">
      <w:pPr>
        <w:spacing w:line="360" w:lineRule="auto"/>
        <w:jc w:val="both"/>
        <w:rPr>
          <w:rFonts w:ascii="Times New Roman" w:hAnsi="Times New Roman" w:cs="Times New Roman"/>
          <w:b/>
          <w:sz w:val="24"/>
          <w:szCs w:val="24"/>
        </w:rPr>
      </w:pPr>
      <w:r w:rsidRPr="000E7E13">
        <w:rPr>
          <w:rFonts w:ascii="Times New Roman" w:hAnsi="Times New Roman" w:cs="Times New Roman"/>
          <w:b/>
          <w:sz w:val="24"/>
          <w:szCs w:val="24"/>
        </w:rPr>
        <w:t>Routine management</w:t>
      </w:r>
    </w:p>
    <w:p w:rsidR="001C21FB" w:rsidRPr="000E7E13" w:rsidRDefault="001C21FB" w:rsidP="001C21FB">
      <w:pPr>
        <w:pStyle w:val="ListParagraph"/>
        <w:numPr>
          <w:ilvl w:val="0"/>
          <w:numId w:val="7"/>
        </w:numPr>
        <w:spacing w:line="360" w:lineRule="auto"/>
        <w:rPr>
          <w:rFonts w:ascii="Times New Roman" w:hAnsi="Times New Roman" w:cs="Times New Roman"/>
          <w:b/>
          <w:sz w:val="24"/>
          <w:szCs w:val="24"/>
        </w:rPr>
      </w:pPr>
      <w:r w:rsidRPr="000E7E13">
        <w:rPr>
          <w:rFonts w:ascii="Times New Roman" w:hAnsi="Times New Roman" w:cs="Times New Roman"/>
          <w:sz w:val="24"/>
          <w:szCs w:val="24"/>
        </w:rPr>
        <w:t>Sowing of vegetables</w:t>
      </w:r>
    </w:p>
    <w:p w:rsidR="001C21FB" w:rsidRPr="000E7E13" w:rsidRDefault="001C21FB" w:rsidP="001C21FB">
      <w:pPr>
        <w:pStyle w:val="ListParagraph"/>
        <w:numPr>
          <w:ilvl w:val="0"/>
          <w:numId w:val="7"/>
        </w:numPr>
        <w:spacing w:line="360" w:lineRule="auto"/>
        <w:rPr>
          <w:rFonts w:ascii="Times New Roman" w:hAnsi="Times New Roman" w:cs="Times New Roman"/>
          <w:b/>
          <w:sz w:val="24"/>
          <w:szCs w:val="24"/>
        </w:rPr>
      </w:pPr>
      <w:r w:rsidRPr="000E7E13">
        <w:rPr>
          <w:rFonts w:ascii="Times New Roman" w:hAnsi="Times New Roman" w:cs="Times New Roman"/>
          <w:sz w:val="24"/>
          <w:szCs w:val="24"/>
        </w:rPr>
        <w:t>Regular wetting of the seedlings</w:t>
      </w:r>
    </w:p>
    <w:p w:rsidR="001C21FB" w:rsidRPr="000E7E13" w:rsidRDefault="001C21FB" w:rsidP="001C21FB">
      <w:pPr>
        <w:pStyle w:val="ListParagraph"/>
        <w:numPr>
          <w:ilvl w:val="0"/>
          <w:numId w:val="7"/>
        </w:numPr>
        <w:spacing w:line="360" w:lineRule="auto"/>
        <w:rPr>
          <w:rFonts w:ascii="Times New Roman" w:hAnsi="Times New Roman" w:cs="Times New Roman"/>
          <w:b/>
          <w:sz w:val="24"/>
          <w:szCs w:val="24"/>
        </w:rPr>
      </w:pPr>
      <w:r w:rsidRPr="000E7E13">
        <w:rPr>
          <w:rFonts w:ascii="Times New Roman" w:hAnsi="Times New Roman" w:cs="Times New Roman"/>
          <w:sz w:val="24"/>
          <w:szCs w:val="24"/>
        </w:rPr>
        <w:t>Making of vegetable bed</w:t>
      </w:r>
    </w:p>
    <w:p w:rsidR="001C21FB" w:rsidRPr="000E7E13" w:rsidRDefault="001C21FB" w:rsidP="001C21FB">
      <w:pPr>
        <w:pStyle w:val="ListParagraph"/>
        <w:numPr>
          <w:ilvl w:val="0"/>
          <w:numId w:val="7"/>
        </w:numPr>
        <w:spacing w:line="360" w:lineRule="auto"/>
        <w:rPr>
          <w:rFonts w:ascii="Times New Roman" w:hAnsi="Times New Roman" w:cs="Times New Roman"/>
          <w:b/>
          <w:sz w:val="24"/>
          <w:szCs w:val="24"/>
        </w:rPr>
      </w:pPr>
      <w:r w:rsidRPr="000E7E13">
        <w:rPr>
          <w:rFonts w:ascii="Times New Roman" w:hAnsi="Times New Roman" w:cs="Times New Roman"/>
          <w:sz w:val="24"/>
          <w:szCs w:val="24"/>
        </w:rPr>
        <w:t>Clearing of bush</w:t>
      </w:r>
    </w:p>
    <w:p w:rsidR="001C21FB" w:rsidRPr="000E7E13" w:rsidRDefault="001C21FB" w:rsidP="001C21FB">
      <w:pPr>
        <w:pStyle w:val="ListParagraph"/>
        <w:numPr>
          <w:ilvl w:val="0"/>
          <w:numId w:val="7"/>
        </w:numPr>
        <w:spacing w:line="360" w:lineRule="auto"/>
        <w:rPr>
          <w:rFonts w:ascii="Times New Roman" w:hAnsi="Times New Roman" w:cs="Times New Roman"/>
          <w:b/>
          <w:sz w:val="24"/>
          <w:szCs w:val="24"/>
        </w:rPr>
      </w:pPr>
      <w:r w:rsidRPr="000E7E13">
        <w:rPr>
          <w:rFonts w:ascii="Times New Roman" w:hAnsi="Times New Roman" w:cs="Times New Roman"/>
          <w:sz w:val="24"/>
          <w:szCs w:val="24"/>
        </w:rPr>
        <w:t>Rouging of weed from vegetable bed</w:t>
      </w:r>
    </w:p>
    <w:p w:rsidR="001C21FB" w:rsidRPr="000E7E13" w:rsidRDefault="001C21FB" w:rsidP="001C21FB">
      <w:pPr>
        <w:tabs>
          <w:tab w:val="left" w:pos="3960"/>
        </w:tabs>
        <w:spacing w:after="160" w:line="360" w:lineRule="auto"/>
        <w:jc w:val="center"/>
        <w:rPr>
          <w:sz w:val="24"/>
          <w:szCs w:val="24"/>
        </w:rPr>
      </w:pPr>
      <w:r w:rsidRPr="000E7E13">
        <w:rPr>
          <w:noProof/>
          <w:sz w:val="24"/>
          <w:szCs w:val="24"/>
        </w:rPr>
        <w:drawing>
          <wp:inline distT="0" distB="0" distL="0" distR="0">
            <wp:extent cx="3371850" cy="1724025"/>
            <wp:effectExtent l="19050" t="0" r="0" b="0"/>
            <wp:docPr id="17" name="Picture 1" descr="C:\Users\Olugbenga Moses\Pictures\IMG_20151202_14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ugbenga Moses\Pictures\IMG_20151202_143125.jpg"/>
                    <pic:cNvPicPr>
                      <a:picLocks noChangeAspect="1" noChangeArrowheads="1"/>
                    </pic:cNvPicPr>
                  </pic:nvPicPr>
                  <pic:blipFill>
                    <a:blip r:embed="rId24"/>
                    <a:stretch>
                      <a:fillRect/>
                    </a:stretch>
                  </pic:blipFill>
                  <pic:spPr bwMode="auto">
                    <a:xfrm>
                      <a:off x="0" y="0"/>
                      <a:ext cx="3377395" cy="1726860"/>
                    </a:xfrm>
                    <a:prstGeom prst="rect">
                      <a:avLst/>
                    </a:prstGeom>
                    <a:noFill/>
                    <a:ln w="9525">
                      <a:noFill/>
                      <a:miter lim="800000"/>
                      <a:headEnd/>
                      <a:tailEnd/>
                    </a:ln>
                  </pic:spPr>
                </pic:pic>
              </a:graphicData>
            </a:graphic>
          </wp:inline>
        </w:drawing>
      </w:r>
    </w:p>
    <w:p w:rsidR="001C21FB" w:rsidRPr="000E7E13" w:rsidRDefault="001C21FB" w:rsidP="001C21FB">
      <w:pPr>
        <w:tabs>
          <w:tab w:val="left" w:pos="3960"/>
        </w:tabs>
        <w:spacing w:after="160" w:line="360" w:lineRule="auto"/>
        <w:jc w:val="center"/>
        <w:rPr>
          <w:sz w:val="24"/>
          <w:szCs w:val="24"/>
        </w:rPr>
      </w:pPr>
      <w:r w:rsidRPr="000E7E13">
        <w:rPr>
          <w:rFonts w:ascii="Times New Roman" w:hAnsi="Times New Roman" w:cs="Times New Roman"/>
          <w:b/>
          <w:sz w:val="24"/>
          <w:szCs w:val="24"/>
        </w:rPr>
        <w:t>Fig 8; Vegetable Bed</w:t>
      </w:r>
    </w:p>
    <w:p w:rsidR="001C21FB" w:rsidRPr="000E7E13" w:rsidRDefault="001C21FB" w:rsidP="001C21FB">
      <w:pPr>
        <w:tabs>
          <w:tab w:val="left" w:pos="3960"/>
        </w:tabs>
        <w:spacing w:after="160" w:line="360" w:lineRule="auto"/>
        <w:jc w:val="both"/>
        <w:rPr>
          <w:rFonts w:ascii="Times New Roman" w:hAnsi="Times New Roman" w:cs="Times New Roman"/>
          <w:sz w:val="24"/>
          <w:szCs w:val="24"/>
        </w:rPr>
      </w:pPr>
      <w:r>
        <w:rPr>
          <w:rFonts w:ascii="Times New Roman" w:hAnsi="Times New Roman" w:cs="Times New Roman"/>
          <w:b/>
          <w:sz w:val="24"/>
          <w:szCs w:val="24"/>
        </w:rPr>
        <w:t>3</w:t>
      </w:r>
      <w:r w:rsidRPr="000E7E13">
        <w:rPr>
          <w:rFonts w:ascii="Times New Roman" w:hAnsi="Times New Roman" w:cs="Times New Roman"/>
          <w:b/>
          <w:sz w:val="24"/>
          <w:szCs w:val="24"/>
        </w:rPr>
        <w:t>.1.6 FISHERY UNIT</w:t>
      </w:r>
    </w:p>
    <w:p w:rsidR="001C21FB" w:rsidRPr="000E7E13" w:rsidRDefault="001C21FB" w:rsidP="001C21FB">
      <w:pPr>
        <w:spacing w:after="160" w:line="360" w:lineRule="auto"/>
        <w:jc w:val="both"/>
        <w:rPr>
          <w:rFonts w:ascii="Times New Roman" w:hAnsi="Times New Roman" w:cs="Times New Roman"/>
          <w:b/>
          <w:sz w:val="24"/>
          <w:szCs w:val="24"/>
        </w:rPr>
      </w:pPr>
      <w:r w:rsidRPr="000E7E13">
        <w:rPr>
          <w:rFonts w:ascii="Times New Roman" w:hAnsi="Times New Roman" w:cs="Times New Roman"/>
          <w:sz w:val="24"/>
          <w:szCs w:val="24"/>
        </w:rPr>
        <w:t>The unit basically deals with rearing of fish in a conducive and confined environment, mainly in water body. Water body can classify into;</w:t>
      </w:r>
    </w:p>
    <w:p w:rsidR="001C21FB" w:rsidRPr="000E7E13" w:rsidRDefault="001C21FB" w:rsidP="001C21FB">
      <w:pPr>
        <w:numPr>
          <w:ilvl w:val="0"/>
          <w:numId w:val="3"/>
        </w:numPr>
        <w:spacing w:after="160" w:line="360" w:lineRule="auto"/>
        <w:contextualSpacing/>
        <w:rPr>
          <w:rFonts w:ascii="Times New Roman" w:hAnsi="Times New Roman" w:cs="Times New Roman"/>
          <w:sz w:val="24"/>
          <w:szCs w:val="24"/>
        </w:rPr>
      </w:pPr>
      <w:r w:rsidRPr="000E7E13">
        <w:rPr>
          <w:rFonts w:ascii="Times New Roman" w:hAnsi="Times New Roman" w:cs="Times New Roman"/>
          <w:sz w:val="24"/>
          <w:szCs w:val="24"/>
        </w:rPr>
        <w:t>Saline water</w:t>
      </w:r>
    </w:p>
    <w:p w:rsidR="001C21FB" w:rsidRPr="000E7E13" w:rsidRDefault="001C21FB" w:rsidP="001C21FB">
      <w:pPr>
        <w:numPr>
          <w:ilvl w:val="0"/>
          <w:numId w:val="3"/>
        </w:numPr>
        <w:spacing w:after="160" w:line="360" w:lineRule="auto"/>
        <w:contextualSpacing/>
        <w:rPr>
          <w:rFonts w:ascii="Times New Roman" w:hAnsi="Times New Roman" w:cs="Times New Roman"/>
          <w:sz w:val="24"/>
          <w:szCs w:val="24"/>
        </w:rPr>
      </w:pPr>
      <w:r w:rsidRPr="000E7E13">
        <w:rPr>
          <w:rFonts w:ascii="Times New Roman" w:hAnsi="Times New Roman" w:cs="Times New Roman"/>
          <w:sz w:val="24"/>
          <w:szCs w:val="24"/>
        </w:rPr>
        <w:t>Brackish water</w:t>
      </w:r>
    </w:p>
    <w:p w:rsidR="001C21FB" w:rsidRPr="000E7E13" w:rsidRDefault="001C21FB" w:rsidP="001C21FB">
      <w:pPr>
        <w:numPr>
          <w:ilvl w:val="0"/>
          <w:numId w:val="3"/>
        </w:numPr>
        <w:spacing w:after="160" w:line="360" w:lineRule="auto"/>
        <w:contextualSpacing/>
        <w:rPr>
          <w:rFonts w:ascii="Times New Roman" w:hAnsi="Times New Roman" w:cs="Times New Roman"/>
          <w:sz w:val="24"/>
          <w:szCs w:val="24"/>
        </w:rPr>
      </w:pPr>
      <w:r w:rsidRPr="000E7E13">
        <w:rPr>
          <w:rFonts w:ascii="Times New Roman" w:hAnsi="Times New Roman" w:cs="Times New Roman"/>
          <w:sz w:val="24"/>
          <w:szCs w:val="24"/>
        </w:rPr>
        <w:lastRenderedPageBreak/>
        <w:t>Fresh water</w:t>
      </w:r>
    </w:p>
    <w:p w:rsidR="001C21FB" w:rsidRPr="000E7E13" w:rsidRDefault="001C21FB" w:rsidP="001C21FB">
      <w:pPr>
        <w:spacing w:after="160" w:line="360" w:lineRule="auto"/>
        <w:contextualSpacing/>
        <w:rPr>
          <w:rFonts w:ascii="Times New Roman" w:hAnsi="Times New Roman" w:cs="Times New Roman"/>
          <w:sz w:val="24"/>
          <w:szCs w:val="24"/>
        </w:rPr>
      </w:pPr>
      <w:r w:rsidRPr="000E7E13">
        <w:rPr>
          <w:rFonts w:ascii="Times New Roman" w:hAnsi="Times New Roman" w:cs="Times New Roman"/>
          <w:b/>
          <w:sz w:val="24"/>
          <w:szCs w:val="24"/>
        </w:rPr>
        <w:t>Importance of Fish</w:t>
      </w:r>
    </w:p>
    <w:p w:rsidR="001C21FB" w:rsidRPr="000E7E13" w:rsidRDefault="001C21FB" w:rsidP="001C21FB">
      <w:pPr>
        <w:numPr>
          <w:ilvl w:val="0"/>
          <w:numId w:val="6"/>
        </w:numPr>
        <w:spacing w:after="160" w:line="360" w:lineRule="auto"/>
        <w:contextualSpacing/>
        <w:rPr>
          <w:rFonts w:ascii="Times New Roman" w:hAnsi="Times New Roman" w:cs="Times New Roman"/>
          <w:sz w:val="24"/>
          <w:szCs w:val="24"/>
        </w:rPr>
      </w:pPr>
      <w:r w:rsidRPr="000E7E13">
        <w:rPr>
          <w:rFonts w:ascii="Times New Roman" w:hAnsi="Times New Roman" w:cs="Times New Roman"/>
          <w:sz w:val="24"/>
          <w:szCs w:val="24"/>
        </w:rPr>
        <w:t>Sources of food for man and animals</w:t>
      </w:r>
    </w:p>
    <w:p w:rsidR="001C21FB" w:rsidRPr="000E7E13" w:rsidRDefault="001C21FB" w:rsidP="001C21FB">
      <w:pPr>
        <w:numPr>
          <w:ilvl w:val="0"/>
          <w:numId w:val="6"/>
        </w:numPr>
        <w:spacing w:after="160" w:line="360" w:lineRule="auto"/>
        <w:contextualSpacing/>
        <w:rPr>
          <w:rFonts w:ascii="Times New Roman" w:hAnsi="Times New Roman" w:cs="Times New Roman"/>
          <w:sz w:val="24"/>
          <w:szCs w:val="24"/>
        </w:rPr>
      </w:pPr>
      <w:r w:rsidRPr="000E7E13">
        <w:rPr>
          <w:rFonts w:ascii="Times New Roman" w:hAnsi="Times New Roman" w:cs="Times New Roman"/>
          <w:sz w:val="24"/>
          <w:szCs w:val="24"/>
        </w:rPr>
        <w:t>Sources of income</w:t>
      </w:r>
    </w:p>
    <w:p w:rsidR="001C21FB" w:rsidRPr="000E7E13" w:rsidRDefault="001C21FB" w:rsidP="001C21FB">
      <w:pPr>
        <w:numPr>
          <w:ilvl w:val="0"/>
          <w:numId w:val="6"/>
        </w:numPr>
        <w:spacing w:after="160" w:line="360" w:lineRule="auto"/>
        <w:contextualSpacing/>
        <w:rPr>
          <w:sz w:val="24"/>
          <w:szCs w:val="24"/>
        </w:rPr>
      </w:pPr>
      <w:r w:rsidRPr="000E7E13">
        <w:rPr>
          <w:rFonts w:ascii="Times New Roman" w:hAnsi="Times New Roman" w:cs="Times New Roman"/>
          <w:sz w:val="24"/>
          <w:szCs w:val="24"/>
        </w:rPr>
        <w:t>Source of protein</w:t>
      </w:r>
    </w:p>
    <w:p w:rsidR="001C21FB" w:rsidRPr="000E7E13" w:rsidRDefault="001C21FB" w:rsidP="001C21FB">
      <w:pPr>
        <w:spacing w:after="160" w:line="360" w:lineRule="auto"/>
        <w:contextualSpacing/>
        <w:jc w:val="both"/>
        <w:rPr>
          <w:rFonts w:ascii="Times New Roman" w:hAnsi="Times New Roman" w:cs="Times New Roman"/>
          <w:b/>
          <w:sz w:val="24"/>
          <w:szCs w:val="24"/>
        </w:rPr>
      </w:pPr>
      <w:r w:rsidRPr="000E7E13">
        <w:rPr>
          <w:rFonts w:ascii="Times New Roman" w:hAnsi="Times New Roman" w:cs="Times New Roman"/>
          <w:b/>
          <w:sz w:val="24"/>
          <w:szCs w:val="24"/>
        </w:rPr>
        <w:t>Routine practices carried out in this unit;</w:t>
      </w:r>
    </w:p>
    <w:p w:rsidR="001C21FB" w:rsidRPr="000E7E13" w:rsidRDefault="001C21FB" w:rsidP="001C21FB">
      <w:pPr>
        <w:pStyle w:val="ListParagraph"/>
        <w:numPr>
          <w:ilvl w:val="0"/>
          <w:numId w:val="4"/>
        </w:numPr>
        <w:spacing w:after="160" w:line="360" w:lineRule="auto"/>
        <w:jc w:val="both"/>
        <w:rPr>
          <w:rFonts w:ascii="Times New Roman" w:hAnsi="Times New Roman" w:cs="Times New Roman"/>
          <w:b/>
          <w:sz w:val="24"/>
          <w:szCs w:val="24"/>
        </w:rPr>
      </w:pPr>
      <w:r w:rsidRPr="000E7E13">
        <w:rPr>
          <w:rFonts w:ascii="Times New Roman" w:hAnsi="Times New Roman" w:cs="Times New Roman"/>
          <w:sz w:val="24"/>
          <w:szCs w:val="24"/>
        </w:rPr>
        <w:t>Introduction to fishery unit, terminologies aspect of fishery</w:t>
      </w:r>
    </w:p>
    <w:p w:rsidR="001C21FB" w:rsidRPr="000E7E13" w:rsidRDefault="001C21FB" w:rsidP="001C21FB">
      <w:pPr>
        <w:pStyle w:val="ListParagraph"/>
        <w:numPr>
          <w:ilvl w:val="0"/>
          <w:numId w:val="4"/>
        </w:numPr>
        <w:spacing w:after="160" w:line="360" w:lineRule="auto"/>
        <w:jc w:val="both"/>
        <w:rPr>
          <w:rFonts w:ascii="Times New Roman" w:hAnsi="Times New Roman" w:cs="Times New Roman"/>
          <w:b/>
          <w:sz w:val="24"/>
          <w:szCs w:val="24"/>
        </w:rPr>
      </w:pPr>
      <w:r w:rsidRPr="000E7E13">
        <w:rPr>
          <w:rFonts w:ascii="Times New Roman" w:hAnsi="Times New Roman" w:cs="Times New Roman"/>
          <w:sz w:val="24"/>
          <w:szCs w:val="24"/>
        </w:rPr>
        <w:t>Weeding of unwanted plant in cassava</w:t>
      </w:r>
    </w:p>
    <w:p w:rsidR="001C21FB" w:rsidRPr="000E7E13" w:rsidRDefault="001C21FB" w:rsidP="001C21FB">
      <w:pPr>
        <w:pStyle w:val="ListParagraph"/>
        <w:numPr>
          <w:ilvl w:val="0"/>
          <w:numId w:val="4"/>
        </w:numPr>
        <w:spacing w:after="160" w:line="360" w:lineRule="auto"/>
        <w:jc w:val="both"/>
        <w:rPr>
          <w:rFonts w:ascii="Times New Roman" w:hAnsi="Times New Roman" w:cs="Times New Roman"/>
          <w:b/>
          <w:sz w:val="24"/>
          <w:szCs w:val="24"/>
        </w:rPr>
      </w:pPr>
      <w:r w:rsidRPr="000E7E13">
        <w:rPr>
          <w:rFonts w:ascii="Times New Roman" w:hAnsi="Times New Roman" w:cs="Times New Roman"/>
          <w:sz w:val="24"/>
          <w:szCs w:val="24"/>
        </w:rPr>
        <w:t>Making ridges around the fishery unit</w:t>
      </w:r>
    </w:p>
    <w:p w:rsidR="001C21FB" w:rsidRPr="000E7E13" w:rsidRDefault="001C21FB" w:rsidP="001C21FB">
      <w:pPr>
        <w:pStyle w:val="ListParagraph"/>
        <w:numPr>
          <w:ilvl w:val="0"/>
          <w:numId w:val="4"/>
        </w:numPr>
        <w:spacing w:after="160" w:line="360" w:lineRule="auto"/>
        <w:jc w:val="both"/>
        <w:rPr>
          <w:b/>
          <w:sz w:val="24"/>
          <w:szCs w:val="24"/>
        </w:rPr>
      </w:pPr>
      <w:r w:rsidRPr="000E7E13">
        <w:rPr>
          <w:rFonts w:ascii="Times New Roman" w:hAnsi="Times New Roman" w:cs="Times New Roman"/>
          <w:sz w:val="24"/>
          <w:szCs w:val="24"/>
        </w:rPr>
        <w:t>Feeding of fingerlings in the Earthen pond</w:t>
      </w:r>
    </w:p>
    <w:p w:rsidR="001C21FB" w:rsidRPr="000E7E13" w:rsidRDefault="001C21FB" w:rsidP="001C21FB">
      <w:pPr>
        <w:pStyle w:val="ListParagraph"/>
        <w:spacing w:after="160" w:line="360" w:lineRule="auto"/>
        <w:rPr>
          <w:b/>
          <w:sz w:val="24"/>
          <w:szCs w:val="24"/>
        </w:rPr>
      </w:pPr>
    </w:p>
    <w:p w:rsidR="001C21FB" w:rsidRPr="000E7E13" w:rsidRDefault="001C21FB" w:rsidP="001C21FB">
      <w:pPr>
        <w:pStyle w:val="ListParagraph"/>
        <w:spacing w:after="160" w:line="360" w:lineRule="auto"/>
        <w:jc w:val="center"/>
        <w:rPr>
          <w:b/>
          <w:sz w:val="24"/>
          <w:szCs w:val="24"/>
        </w:rPr>
      </w:pPr>
      <w:r w:rsidRPr="000E7E13">
        <w:rPr>
          <w:noProof/>
          <w:sz w:val="24"/>
          <w:szCs w:val="24"/>
        </w:rPr>
        <w:drawing>
          <wp:inline distT="0" distB="0" distL="0" distR="0">
            <wp:extent cx="3314700" cy="2057400"/>
            <wp:effectExtent l="19050" t="0" r="0" b="0"/>
            <wp:docPr id="1031" name="Picture 6" descr="IMG_20170511_10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25" cstate="print"/>
                    <a:stretch>
                      <a:fillRect/>
                    </a:stretch>
                  </pic:blipFill>
                  <pic:spPr>
                    <a:xfrm>
                      <a:off x="0" y="0"/>
                      <a:ext cx="3314700" cy="2057400"/>
                    </a:xfrm>
                    <a:prstGeom prst="rect">
                      <a:avLst/>
                    </a:prstGeom>
                  </pic:spPr>
                </pic:pic>
              </a:graphicData>
            </a:graphic>
          </wp:inline>
        </w:drawing>
      </w:r>
    </w:p>
    <w:p w:rsidR="001C21FB" w:rsidRPr="000E7E13" w:rsidRDefault="001C21FB" w:rsidP="001C21FB">
      <w:pPr>
        <w:pStyle w:val="ListParagraph"/>
        <w:tabs>
          <w:tab w:val="left" w:pos="4410"/>
        </w:tabs>
        <w:spacing w:after="160" w:line="360" w:lineRule="auto"/>
        <w:jc w:val="center"/>
        <w:rPr>
          <w:rFonts w:ascii="Times New Roman" w:hAnsi="Times New Roman" w:cs="Times New Roman"/>
          <w:b/>
          <w:sz w:val="24"/>
          <w:szCs w:val="24"/>
        </w:rPr>
      </w:pPr>
      <w:r w:rsidRPr="000E7E13">
        <w:rPr>
          <w:rFonts w:ascii="Times New Roman" w:hAnsi="Times New Roman" w:cs="Times New Roman"/>
          <w:b/>
          <w:sz w:val="24"/>
          <w:szCs w:val="24"/>
        </w:rPr>
        <w:t>Fig 9; Earthen Fish Pond</w:t>
      </w:r>
    </w:p>
    <w:p w:rsidR="00A0187F" w:rsidRDefault="001C21FB" w:rsidP="00A0187F">
      <w:pPr>
        <w:spacing w:after="160" w:line="360" w:lineRule="auto"/>
        <w:jc w:val="center"/>
        <w:rPr>
          <w:rFonts w:ascii="Times New Roman" w:hAnsi="Times New Roman" w:cs="Times New Roman"/>
          <w:b/>
          <w:sz w:val="24"/>
          <w:szCs w:val="24"/>
        </w:rPr>
      </w:pPr>
      <w:r>
        <w:br w:type="page"/>
      </w:r>
      <w:r w:rsidR="00C64811" w:rsidRPr="00A0187F">
        <w:rPr>
          <w:rFonts w:ascii="Times New Roman" w:hAnsi="Times New Roman" w:cs="Times New Roman"/>
          <w:b/>
          <w:sz w:val="24"/>
          <w:szCs w:val="24"/>
        </w:rPr>
        <w:lastRenderedPageBreak/>
        <w:t>CHAPTER</w:t>
      </w:r>
      <w:r w:rsidR="00A0187F">
        <w:rPr>
          <w:rFonts w:ascii="Times New Roman" w:hAnsi="Times New Roman" w:cs="Times New Roman"/>
          <w:b/>
          <w:sz w:val="24"/>
          <w:szCs w:val="24"/>
        </w:rPr>
        <w:t xml:space="preserve"> </w:t>
      </w:r>
      <w:r w:rsidR="00C64811" w:rsidRPr="00A0187F">
        <w:rPr>
          <w:rFonts w:ascii="Times New Roman" w:hAnsi="Times New Roman" w:cs="Times New Roman"/>
          <w:b/>
          <w:sz w:val="24"/>
          <w:szCs w:val="24"/>
        </w:rPr>
        <w:t xml:space="preserve">FOUR </w:t>
      </w:r>
    </w:p>
    <w:p w:rsidR="00C64811" w:rsidRPr="00C64811" w:rsidRDefault="00A0187F" w:rsidP="00A0187F">
      <w:pPr>
        <w:spacing w:after="160" w:line="360" w:lineRule="auto"/>
        <w:rPr>
          <w:rFonts w:ascii="Times New Roman" w:hAnsi="Times New Roman" w:cs="Times New Roman"/>
          <w:sz w:val="24"/>
          <w:szCs w:val="24"/>
        </w:rPr>
      </w:pPr>
      <w:r>
        <w:rPr>
          <w:rFonts w:ascii="Times New Roman" w:hAnsi="Times New Roman" w:cs="Times New Roman"/>
          <w:b/>
          <w:sz w:val="24"/>
          <w:szCs w:val="24"/>
        </w:rPr>
        <w:t>4.1</w:t>
      </w:r>
      <w:r>
        <w:rPr>
          <w:rFonts w:ascii="Times New Roman" w:hAnsi="Times New Roman" w:cs="Times New Roman"/>
          <w:b/>
          <w:sz w:val="24"/>
          <w:szCs w:val="24"/>
        </w:rPr>
        <w:tab/>
      </w:r>
      <w:r w:rsidR="00C64811" w:rsidRPr="00C64811">
        <w:rPr>
          <w:rFonts w:ascii="Times New Roman" w:hAnsi="Times New Roman" w:cs="Times New Roman"/>
          <w:b/>
          <w:sz w:val="24"/>
          <w:szCs w:val="24"/>
        </w:rPr>
        <w:t>FORMULATE GOOD PIG FEEDS</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Formulating a good feed will help to achieve the optimum growth of your piggery stock. Pigs' feeds should meet the animals' needs for maintenance of growth and reproduction, as well as vitamins.</w:t>
      </w:r>
    </w:p>
    <w:p w:rsidR="00C64811" w:rsidRPr="00C64811" w:rsidRDefault="00B8633D" w:rsidP="00C64811">
      <w:pPr>
        <w:spacing w:after="160" w:line="360" w:lineRule="auto"/>
        <w:jc w:val="both"/>
        <w:rPr>
          <w:rFonts w:ascii="Times New Roman" w:hAnsi="Times New Roman" w:cs="Times New Roman"/>
          <w:sz w:val="24"/>
          <w:szCs w:val="24"/>
        </w:rPr>
      </w:pPr>
      <w:hyperlink r:id="rId26" w:tgtFrame="_blank" w:history="1">
        <w:r w:rsidR="00C64811" w:rsidRPr="00C64811">
          <w:rPr>
            <w:rFonts w:ascii="Times New Roman" w:hAnsi="Times New Roman" w:cs="Times New Roman"/>
            <w:sz w:val="24"/>
            <w:szCs w:val="24"/>
          </w:rPr>
          <w:t>Farm grains, such as maize, rice, and soya beans, are the most common and best sources of food to feed pigs on farms</w:t>
        </w:r>
      </w:hyperlink>
      <w:r w:rsidR="00C64811" w:rsidRPr="00C64811">
        <w:rPr>
          <w:rFonts w:ascii="Times New Roman" w:hAnsi="Times New Roman" w:cs="Times New Roman"/>
          <w:sz w:val="24"/>
          <w:szCs w:val="24"/>
        </w:rPr>
        <w:t>. Typically, corn-based feeds are used because they are high in digestible carbohydrates, low in fiber content, and cost-effective.</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The feeds should be supplemented with other vitamins, proteins, and some anti-bacterial compounds for the feed to slow the growth of naturally occurring bacteria that may be harmful to the animals (pigs) or your livestock.</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Feeds mixed with rice bran, broken rice, maize, soya beans, cassava, vegetables, and distillers' residues have shown positive results.</w:t>
      </w:r>
    </w:p>
    <w:p w:rsidR="00C64811" w:rsidRPr="00C64811" w:rsidRDefault="00A0187F" w:rsidP="00C64811">
      <w:pPr>
        <w:spacing w:after="160" w:line="360" w:lineRule="auto"/>
        <w:jc w:val="both"/>
        <w:rPr>
          <w:rFonts w:ascii="Times New Roman" w:hAnsi="Times New Roman" w:cs="Times New Roman"/>
          <w:b/>
          <w:sz w:val="24"/>
          <w:szCs w:val="24"/>
        </w:rPr>
      </w:pPr>
      <w:r>
        <w:rPr>
          <w:rFonts w:ascii="Times New Roman" w:hAnsi="Times New Roman" w:cs="Times New Roman"/>
          <w:b/>
          <w:sz w:val="24"/>
          <w:szCs w:val="24"/>
        </w:rPr>
        <w:t>4.2</w:t>
      </w:r>
      <w:r>
        <w:rPr>
          <w:rFonts w:ascii="Times New Roman" w:hAnsi="Times New Roman" w:cs="Times New Roman"/>
          <w:b/>
          <w:sz w:val="24"/>
          <w:szCs w:val="24"/>
        </w:rPr>
        <w:tab/>
      </w:r>
      <w:r w:rsidR="00C64811" w:rsidRPr="00C64811">
        <w:rPr>
          <w:rFonts w:ascii="Times New Roman" w:hAnsi="Times New Roman" w:cs="Times New Roman"/>
          <w:b/>
          <w:sz w:val="24"/>
          <w:szCs w:val="24"/>
        </w:rPr>
        <w:t>How to Feed Piglets (Under 40 Pounds/ 18 Kg)</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Piglets have different dietary needs compared to adult pigs, and proper nutrition during this critical growth phase is essential for their health and development. Creep feeding is a common practice used to introduce piglets to solid food while they are still nursing from their mother.</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Creep feeding involves providing specially formulated solid feed to piglets in a separate area from the sow. This allows piglets to access and consume solid feed without competition from larger pigs. Creep feeding is usually started when piglets are a few weeks old, and it helps to transition them from a milk-based diet to a solid feed.</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The nutritional requirements of piglets are different from those of adult pigs. </w:t>
      </w:r>
      <w:hyperlink r:id="rId27" w:tgtFrame="_blank" w:history="1">
        <w:r w:rsidRPr="00C64811">
          <w:rPr>
            <w:rFonts w:ascii="Times New Roman" w:hAnsi="Times New Roman" w:cs="Times New Roman"/>
            <w:sz w:val="24"/>
            <w:szCs w:val="24"/>
          </w:rPr>
          <w:t>Piglets require higher levels of energy, protein, vitamins, and minerals</w:t>
        </w:r>
      </w:hyperlink>
      <w:r w:rsidRPr="00C64811">
        <w:rPr>
          <w:rFonts w:ascii="Times New Roman" w:hAnsi="Times New Roman" w:cs="Times New Roman"/>
          <w:sz w:val="24"/>
          <w:szCs w:val="24"/>
        </w:rPr>
        <w:t> to support their rapid growth and development. Creep feed should be formulated to meet these specific requirements, providing the necessary nutrients for optimal growth.</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 xml:space="preserve"> When introducing piglets to solid feed, it's important to do so gradually. Start by offering a small amount of creep feed, and then increase the amount as the piglets become accustomed to </w:t>
      </w:r>
      <w:r w:rsidRPr="00C64811">
        <w:rPr>
          <w:rFonts w:ascii="Times New Roman" w:hAnsi="Times New Roman" w:cs="Times New Roman"/>
          <w:sz w:val="24"/>
          <w:szCs w:val="24"/>
        </w:rPr>
        <w:lastRenderedPageBreak/>
        <w:t>eating solid food. This gradual transition helps prevent digestive upsets and allows the piglets to adjust to the new diet.</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 As piglets grow, their dietary needs increase. Piglets gain weight quickly during the early stages of life, so it's crucial to monitor their growth and adjust their feed accordingly. The amount and composition of the creep feed should be adjusted based on the piglets' age, weight, and growth rate.</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Creep feeding also plays a role in preparing piglets for weaning. By gradually introducing solid feed, piglets become accustomed to eating from a feeder, which makes the transition to a post-weaning diet smoother.</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Proper nutrition during the pre-weaning and post-weaning phases is important for minimizing stress and promoting healthy growth.</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Alongside creep feed, piglets also need access to clean and fresh water. Adequate water intake is essential for digestion, nutrient absorption, and overall health.</w:t>
      </w:r>
    </w:p>
    <w:p w:rsidR="00C64811" w:rsidRPr="00C64811" w:rsidRDefault="00A0187F" w:rsidP="00C64811">
      <w:pPr>
        <w:spacing w:after="160" w:line="360" w:lineRule="auto"/>
        <w:jc w:val="both"/>
        <w:rPr>
          <w:rFonts w:ascii="Times New Roman" w:hAnsi="Times New Roman" w:cs="Times New Roman"/>
          <w:b/>
          <w:sz w:val="24"/>
          <w:szCs w:val="24"/>
        </w:rPr>
      </w:pPr>
      <w:r>
        <w:rPr>
          <w:rFonts w:ascii="Times New Roman" w:hAnsi="Times New Roman" w:cs="Times New Roman"/>
          <w:b/>
          <w:sz w:val="24"/>
          <w:szCs w:val="24"/>
        </w:rPr>
        <w:t>4.3</w:t>
      </w:r>
      <w:r>
        <w:rPr>
          <w:rFonts w:ascii="Times New Roman" w:hAnsi="Times New Roman" w:cs="Times New Roman"/>
          <w:b/>
          <w:sz w:val="24"/>
          <w:szCs w:val="24"/>
        </w:rPr>
        <w:tab/>
      </w:r>
      <w:r w:rsidR="00C64811" w:rsidRPr="00C64811">
        <w:rPr>
          <w:rFonts w:ascii="Times New Roman" w:hAnsi="Times New Roman" w:cs="Times New Roman"/>
          <w:b/>
          <w:sz w:val="24"/>
          <w:szCs w:val="24"/>
        </w:rPr>
        <w:t>Growing and Finishing Pigs (40 Pounds and Above)</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Pigs that are growing and weigh between 40-125 pounds, as well as finishing pigs that weigh 125 pounds to market weight (approximately 230 pounds or more), should transition from the grower feeds, which are nutrient dense with more protein, to the finisher feeds that are less dense.</w:t>
      </w:r>
    </w:p>
    <w:p w:rsidR="00C64811" w:rsidRPr="00C64811" w:rsidRDefault="00A0187F" w:rsidP="00C64811">
      <w:pPr>
        <w:spacing w:after="160" w:line="36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sidR="00C64811" w:rsidRPr="00C64811">
        <w:rPr>
          <w:rFonts w:ascii="Times New Roman" w:hAnsi="Times New Roman" w:cs="Times New Roman"/>
          <w:b/>
          <w:sz w:val="24"/>
          <w:szCs w:val="24"/>
        </w:rPr>
        <w:t>Expected Growth Rates in Pigs</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Piglets grow quickly throughout the early phases of their development, especially during the nursery stage. Although growth rates may vary throughout this time, on average, you should anticipate weight gains of 1.5 to 1.7 pounds every day, up to a maximum of about 110 pounds.</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Later Growth: As pigs transition into the later stages of growth, typically after reaching a weight of around 110 pounds, their growth rate may increase. Weight gains ranging from 1.8 to 2.2 pounds per day can be expected. This growth rate is often achieved when pigs are in the finishing phase, and they are consuming a diet designed to maximize weight gain while ensuring their health and well-being.</w:t>
      </w:r>
    </w:p>
    <w:p w:rsidR="00C64811" w:rsidRPr="00C64811" w:rsidRDefault="00A0187F" w:rsidP="00C64811">
      <w:pPr>
        <w:spacing w:after="16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4.5</w:t>
      </w:r>
      <w:r>
        <w:rPr>
          <w:rFonts w:ascii="Times New Roman" w:hAnsi="Times New Roman" w:cs="Times New Roman"/>
          <w:b/>
          <w:sz w:val="24"/>
          <w:szCs w:val="24"/>
        </w:rPr>
        <w:tab/>
      </w:r>
      <w:r w:rsidR="00C64811" w:rsidRPr="00C64811">
        <w:rPr>
          <w:rFonts w:ascii="Times New Roman" w:hAnsi="Times New Roman" w:cs="Times New Roman"/>
          <w:b/>
          <w:sz w:val="24"/>
          <w:szCs w:val="24"/>
        </w:rPr>
        <w:t>Factors Influencing Pig Growth</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Genetics: Different pig breeds and genetic lines have varying growth potentials.</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Nutrition: A balanced diet that provides the necessary nutrients in the right proportions is crucial for optimal growth.</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Health: Pigs that are healthy and free from diseases will grow more efficiently.</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Environment: Adequate housing, ventilation, and space can positively impact pig growth.</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Management: Proper care, regular monitoring, and appropriate management practices contribute to better growth.</w:t>
      </w:r>
    </w:p>
    <w:p w:rsidR="00C64811" w:rsidRPr="00C64811" w:rsidRDefault="00C64811" w:rsidP="00C64811">
      <w:pPr>
        <w:spacing w:after="160" w:line="360" w:lineRule="auto"/>
        <w:jc w:val="both"/>
        <w:rPr>
          <w:rFonts w:ascii="Times New Roman" w:hAnsi="Times New Roman" w:cs="Times New Roman"/>
          <w:sz w:val="24"/>
          <w:szCs w:val="24"/>
        </w:rPr>
      </w:pPr>
      <w:r w:rsidRPr="00C64811">
        <w:rPr>
          <w:rFonts w:ascii="Times New Roman" w:hAnsi="Times New Roman" w:cs="Times New Roman"/>
          <w:sz w:val="24"/>
          <w:szCs w:val="24"/>
        </w:rPr>
        <w:t>The target market weight for pigs varies depending on the industry and market demand. Typically, pigs are sent to market when they reach a certain weight, which can vary from around 220 to 280 pounds or more. This variation depends on factors such as breed, market trends, and consumer preferences.</w:t>
      </w:r>
    </w:p>
    <w:p w:rsidR="00C64811" w:rsidRDefault="00C64811">
      <w:r>
        <w:br w:type="page"/>
      </w:r>
    </w:p>
    <w:p w:rsidR="001C21FB" w:rsidRPr="00F000A9" w:rsidRDefault="001C21FB" w:rsidP="001C21FB">
      <w:pPr>
        <w:spacing w:before="240" w:line="360" w:lineRule="auto"/>
        <w:jc w:val="center"/>
        <w:rPr>
          <w:rFonts w:ascii="Times New Roman" w:hAnsi="Times New Roman" w:cs="Times New Roman"/>
          <w:sz w:val="24"/>
          <w:szCs w:val="28"/>
        </w:rPr>
      </w:pPr>
      <w:r w:rsidRPr="00F000A9">
        <w:rPr>
          <w:rFonts w:ascii="Times New Roman" w:hAnsi="Times New Roman" w:cs="Times New Roman"/>
          <w:b/>
          <w:sz w:val="24"/>
          <w:szCs w:val="28"/>
        </w:rPr>
        <w:lastRenderedPageBreak/>
        <w:t>CHATPER FIVE</w:t>
      </w:r>
    </w:p>
    <w:p w:rsidR="001C21FB" w:rsidRPr="00F000A9" w:rsidRDefault="001C21FB" w:rsidP="001C21FB">
      <w:pPr>
        <w:spacing w:before="240" w:line="360" w:lineRule="auto"/>
        <w:jc w:val="both"/>
        <w:rPr>
          <w:rFonts w:ascii="Times New Roman" w:hAnsi="Times New Roman" w:cs="Times New Roman"/>
          <w:b/>
          <w:sz w:val="24"/>
          <w:szCs w:val="28"/>
        </w:rPr>
      </w:pPr>
      <w:r w:rsidRPr="00F000A9">
        <w:rPr>
          <w:rFonts w:ascii="Times New Roman" w:hAnsi="Times New Roman" w:cs="Times New Roman"/>
          <w:b/>
          <w:sz w:val="24"/>
          <w:szCs w:val="28"/>
        </w:rPr>
        <w:t>5.0   RECOMMENDATION AND CONCLUSION</w:t>
      </w:r>
    </w:p>
    <w:p w:rsidR="001C21FB" w:rsidRPr="00F000A9" w:rsidRDefault="001C21FB" w:rsidP="001C21FB">
      <w:pPr>
        <w:spacing w:before="240" w:line="360" w:lineRule="auto"/>
        <w:jc w:val="both"/>
        <w:rPr>
          <w:rFonts w:ascii="Times New Roman" w:hAnsi="Times New Roman" w:cs="Times New Roman"/>
          <w:b/>
          <w:sz w:val="24"/>
          <w:szCs w:val="28"/>
        </w:rPr>
      </w:pPr>
      <w:r w:rsidRPr="00F000A9">
        <w:rPr>
          <w:rFonts w:ascii="Times New Roman" w:hAnsi="Times New Roman" w:cs="Times New Roman"/>
          <w:b/>
          <w:sz w:val="24"/>
          <w:szCs w:val="28"/>
        </w:rPr>
        <w:t>5.1 CONCLUSION</w:t>
      </w:r>
    </w:p>
    <w:p w:rsidR="001C21FB" w:rsidRPr="00F000A9" w:rsidRDefault="001C21FB" w:rsidP="001C21FB">
      <w:pPr>
        <w:spacing w:before="240" w:line="360" w:lineRule="auto"/>
        <w:jc w:val="both"/>
        <w:rPr>
          <w:rFonts w:ascii="Times New Roman" w:hAnsi="Times New Roman" w:cs="Times New Roman"/>
          <w:b/>
          <w:sz w:val="24"/>
          <w:szCs w:val="28"/>
        </w:rPr>
      </w:pPr>
      <w:r w:rsidRPr="00F000A9">
        <w:rPr>
          <w:rFonts w:ascii="Times New Roman" w:hAnsi="Times New Roman" w:cs="Times New Roman"/>
          <w:sz w:val="24"/>
          <w:szCs w:val="28"/>
        </w:rPr>
        <w:t>The industrial attachment which lasted for three months has been able to help me to differentiate between theoretical work and practical. During this period I fully participated in poultry production, horticulture, cattle sheep and goat, feed mill, mechanization, fishery and piggery. Entrepreneurship in animal sciences were also carried out in poultry production this includes; transportation of old day chicks, installation of battery cages, house design</w:t>
      </w:r>
    </w:p>
    <w:p w:rsidR="001C21FB" w:rsidRPr="00F000A9" w:rsidRDefault="001C21FB" w:rsidP="001C21FB">
      <w:pPr>
        <w:spacing w:before="240" w:line="360" w:lineRule="auto"/>
        <w:jc w:val="both"/>
        <w:rPr>
          <w:rFonts w:ascii="Times New Roman" w:hAnsi="Times New Roman" w:cs="Times New Roman"/>
          <w:b/>
          <w:sz w:val="24"/>
          <w:szCs w:val="28"/>
        </w:rPr>
      </w:pPr>
      <w:r w:rsidRPr="00F000A9">
        <w:rPr>
          <w:rFonts w:ascii="Times New Roman" w:hAnsi="Times New Roman" w:cs="Times New Roman"/>
          <w:b/>
          <w:sz w:val="24"/>
          <w:szCs w:val="28"/>
        </w:rPr>
        <w:t>5.2   RECOMMENDATION</w:t>
      </w:r>
    </w:p>
    <w:p w:rsidR="001C21FB" w:rsidRPr="00F000A9" w:rsidRDefault="001C21FB" w:rsidP="001C21FB">
      <w:pPr>
        <w:spacing w:before="240" w:line="360" w:lineRule="auto"/>
        <w:jc w:val="both"/>
        <w:rPr>
          <w:rFonts w:ascii="Times New Roman" w:hAnsi="Times New Roman" w:cs="Times New Roman"/>
          <w:sz w:val="24"/>
          <w:szCs w:val="28"/>
        </w:rPr>
      </w:pPr>
      <w:r w:rsidRPr="00F000A9">
        <w:rPr>
          <w:rFonts w:ascii="Times New Roman" w:hAnsi="Times New Roman" w:cs="Times New Roman"/>
          <w:sz w:val="24"/>
          <w:szCs w:val="28"/>
        </w:rPr>
        <w:t>It is well known that the university system cannot provide all the technical knowledge and work experience needed by its students hence the opportunity provided through the SIWES. Nigeria students in higher institution should be encouraged to take the SIWES serious so as to enhance the opportunity of later job employment as well as self employment. Visitations should be made by supervisors from the institutions and representative from industrial training fund (ITF) in order to ensure students are getting the required and relevant training and exposure at their place of assignment.</w:t>
      </w:r>
    </w:p>
    <w:p w:rsidR="001C21FB" w:rsidRPr="00F000A9" w:rsidRDefault="001C21FB" w:rsidP="001C21FB">
      <w:pPr>
        <w:spacing w:before="240" w:line="360" w:lineRule="auto"/>
        <w:jc w:val="both"/>
        <w:rPr>
          <w:rFonts w:ascii="Times New Roman" w:hAnsi="Times New Roman" w:cs="Times New Roman"/>
          <w:sz w:val="24"/>
          <w:szCs w:val="28"/>
        </w:rPr>
      </w:pPr>
      <w:r w:rsidRPr="00F000A9">
        <w:rPr>
          <w:rFonts w:ascii="Times New Roman" w:hAnsi="Times New Roman" w:cs="Times New Roman"/>
          <w:sz w:val="24"/>
          <w:szCs w:val="28"/>
        </w:rPr>
        <w:t xml:space="preserve">I will also recommend prompt payment of Stipends by the establishments and payment of SIWES ALLOWANCE by the </w:t>
      </w:r>
      <w:r w:rsidRPr="00F000A9">
        <w:rPr>
          <w:rFonts w:ascii="Times New Roman" w:hAnsi="Times New Roman" w:cs="Times New Roman"/>
          <w:b/>
          <w:sz w:val="24"/>
          <w:szCs w:val="28"/>
        </w:rPr>
        <w:t>Industrial Training Fund (I. T. F.)</w:t>
      </w:r>
      <w:r w:rsidRPr="00F000A9">
        <w:rPr>
          <w:rFonts w:ascii="Times New Roman" w:hAnsi="Times New Roman" w:cs="Times New Roman"/>
          <w:sz w:val="24"/>
          <w:szCs w:val="28"/>
        </w:rPr>
        <w:t>during the period of attachment rather than after the program, so has to help the students solve minor needs such as feeding and transportation fare.</w:t>
      </w:r>
    </w:p>
    <w:p w:rsidR="001C21FB" w:rsidRPr="00030460" w:rsidRDefault="001C21FB" w:rsidP="001C21FB">
      <w:pPr>
        <w:spacing w:before="240" w:line="360" w:lineRule="auto"/>
        <w:jc w:val="both"/>
        <w:rPr>
          <w:rFonts w:ascii="Times New Roman" w:hAnsi="Times New Roman" w:cs="Times New Roman"/>
          <w:sz w:val="28"/>
          <w:szCs w:val="28"/>
        </w:rPr>
      </w:pPr>
    </w:p>
    <w:sectPr w:rsidR="001C21FB" w:rsidRPr="00030460" w:rsidSect="00C64811">
      <w:footerReference w:type="default" r:id="rId28"/>
      <w:pgSz w:w="12240" w:h="15840"/>
      <w:pgMar w:top="1440" w:right="1440" w:bottom="1440" w:left="1440" w:header="720" w:footer="720" w:gutter="0"/>
      <w:pgBorders w:display="firstPage" w:offsetFrom="page">
        <w:top w:val="flowersModern1" w:sz="16" w:space="24" w:color="auto"/>
        <w:left w:val="flowersModern1" w:sz="16" w:space="24" w:color="auto"/>
        <w:bottom w:val="flowersModern1" w:sz="16" w:space="24" w:color="auto"/>
        <w:right w:val="flowersModern1" w:sz="16"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27F4" w:rsidRDefault="005E27F4" w:rsidP="00C64811">
      <w:pPr>
        <w:spacing w:after="0" w:line="240" w:lineRule="auto"/>
      </w:pPr>
      <w:r>
        <w:separator/>
      </w:r>
    </w:p>
  </w:endnote>
  <w:endnote w:type="continuationSeparator" w:id="1">
    <w:p w:rsidR="005E27F4" w:rsidRDefault="005E27F4" w:rsidP="00C648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08307"/>
      <w:docPartObj>
        <w:docPartGallery w:val="Page Numbers (Bottom of Page)"/>
        <w:docPartUnique/>
      </w:docPartObj>
    </w:sdtPr>
    <w:sdtContent>
      <w:p w:rsidR="00C64811" w:rsidRDefault="00B8633D">
        <w:pPr>
          <w:pStyle w:val="Footer"/>
          <w:jc w:val="center"/>
        </w:pPr>
        <w:fldSimple w:instr=" PAGE   \* MERGEFORMAT ">
          <w:r w:rsidR="006015E1">
            <w:rPr>
              <w:noProof/>
            </w:rPr>
            <w:t>11</w:t>
          </w:r>
        </w:fldSimple>
      </w:p>
    </w:sdtContent>
  </w:sdt>
  <w:p w:rsidR="00C64811" w:rsidRDefault="00C648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27F4" w:rsidRDefault="005E27F4" w:rsidP="00C64811">
      <w:pPr>
        <w:spacing w:after="0" w:line="240" w:lineRule="auto"/>
      </w:pPr>
      <w:r>
        <w:separator/>
      </w:r>
    </w:p>
  </w:footnote>
  <w:footnote w:type="continuationSeparator" w:id="1">
    <w:p w:rsidR="005E27F4" w:rsidRDefault="005E27F4" w:rsidP="00C648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hybridMultilevel"/>
    <w:tmpl w:val="E278AF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nsid w:val="0000001B"/>
    <w:multiLevelType w:val="hybridMultilevel"/>
    <w:tmpl w:val="A316EF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nsid w:val="0000001E"/>
    <w:multiLevelType w:val="hybridMultilevel"/>
    <w:tmpl w:val="2EE68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221482"/>
    <w:multiLevelType w:val="multilevel"/>
    <w:tmpl w:val="D4600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0470D"/>
    <w:multiLevelType w:val="hybridMultilevel"/>
    <w:tmpl w:val="E084A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D2B0BD2"/>
    <w:multiLevelType w:val="hybridMultilevel"/>
    <w:tmpl w:val="42542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0E454CA"/>
    <w:multiLevelType w:val="hybridMultilevel"/>
    <w:tmpl w:val="B78C13C8"/>
    <w:lvl w:ilvl="0" w:tplc="56A4699A">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5673E12"/>
    <w:multiLevelType w:val="hybridMultilevel"/>
    <w:tmpl w:val="01A6A9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1F61E77"/>
    <w:multiLevelType w:val="hybridMultilevel"/>
    <w:tmpl w:val="0AD041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78604A9"/>
    <w:multiLevelType w:val="multilevel"/>
    <w:tmpl w:val="07824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2680362"/>
    <w:multiLevelType w:val="hybridMultilevel"/>
    <w:tmpl w:val="F5402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35A5298"/>
    <w:multiLevelType w:val="multilevel"/>
    <w:tmpl w:val="C97E8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B3F2EE4"/>
    <w:multiLevelType w:val="hybridMultilevel"/>
    <w:tmpl w:val="10B2C2A0"/>
    <w:lvl w:ilvl="0" w:tplc="2D429AF2">
      <w:start w:val="1"/>
      <w:numFmt w:val="bullet"/>
      <w:lvlText w:val=""/>
      <w:lvlJc w:val="left"/>
      <w:pPr>
        <w:ind w:left="450" w:hanging="360"/>
      </w:pPr>
      <w:rPr>
        <w:rFonts w:ascii="Symbol" w:hAnsi="Symbol" w:hint="default"/>
        <w:sz w:val="22"/>
        <w:szCs w:val="22"/>
      </w:rPr>
    </w:lvl>
    <w:lvl w:ilvl="1" w:tplc="08090003">
      <w:start w:val="1"/>
      <w:numFmt w:val="bullet"/>
      <w:lvlText w:val="o"/>
      <w:lvlJc w:val="left"/>
      <w:pPr>
        <w:ind w:left="1170" w:hanging="360"/>
      </w:pPr>
      <w:rPr>
        <w:rFonts w:ascii="Courier New" w:hAnsi="Courier New" w:cs="Courier New" w:hint="default"/>
      </w:rPr>
    </w:lvl>
    <w:lvl w:ilvl="2" w:tplc="08090005">
      <w:start w:val="1"/>
      <w:numFmt w:val="bullet"/>
      <w:lvlText w:val=""/>
      <w:lvlJc w:val="left"/>
      <w:pPr>
        <w:ind w:left="1890" w:hanging="360"/>
      </w:pPr>
      <w:rPr>
        <w:rFonts w:ascii="Wingdings" w:hAnsi="Wingdings" w:hint="default"/>
      </w:rPr>
    </w:lvl>
    <w:lvl w:ilvl="3" w:tplc="08090001">
      <w:start w:val="1"/>
      <w:numFmt w:val="bullet"/>
      <w:lvlText w:val=""/>
      <w:lvlJc w:val="left"/>
      <w:pPr>
        <w:ind w:left="2610" w:hanging="360"/>
      </w:pPr>
      <w:rPr>
        <w:rFonts w:ascii="Symbol" w:hAnsi="Symbol" w:hint="default"/>
      </w:rPr>
    </w:lvl>
    <w:lvl w:ilvl="4" w:tplc="08090003">
      <w:start w:val="1"/>
      <w:numFmt w:val="bullet"/>
      <w:lvlText w:val="o"/>
      <w:lvlJc w:val="left"/>
      <w:pPr>
        <w:ind w:left="3330" w:hanging="360"/>
      </w:pPr>
      <w:rPr>
        <w:rFonts w:ascii="Courier New" w:hAnsi="Courier New" w:cs="Courier New" w:hint="default"/>
      </w:rPr>
    </w:lvl>
    <w:lvl w:ilvl="5" w:tplc="08090005">
      <w:start w:val="1"/>
      <w:numFmt w:val="bullet"/>
      <w:lvlText w:val=""/>
      <w:lvlJc w:val="left"/>
      <w:pPr>
        <w:ind w:left="4050" w:hanging="360"/>
      </w:pPr>
      <w:rPr>
        <w:rFonts w:ascii="Wingdings" w:hAnsi="Wingdings" w:hint="default"/>
      </w:rPr>
    </w:lvl>
    <w:lvl w:ilvl="6" w:tplc="08090001">
      <w:start w:val="1"/>
      <w:numFmt w:val="bullet"/>
      <w:lvlText w:val=""/>
      <w:lvlJc w:val="left"/>
      <w:pPr>
        <w:ind w:left="4770" w:hanging="360"/>
      </w:pPr>
      <w:rPr>
        <w:rFonts w:ascii="Symbol" w:hAnsi="Symbol" w:hint="default"/>
      </w:rPr>
    </w:lvl>
    <w:lvl w:ilvl="7" w:tplc="08090003">
      <w:start w:val="1"/>
      <w:numFmt w:val="bullet"/>
      <w:lvlText w:val="o"/>
      <w:lvlJc w:val="left"/>
      <w:pPr>
        <w:ind w:left="5490" w:hanging="360"/>
      </w:pPr>
      <w:rPr>
        <w:rFonts w:ascii="Courier New" w:hAnsi="Courier New" w:cs="Courier New" w:hint="default"/>
      </w:rPr>
    </w:lvl>
    <w:lvl w:ilvl="8" w:tplc="08090005">
      <w:start w:val="1"/>
      <w:numFmt w:val="bullet"/>
      <w:lvlText w:val=""/>
      <w:lvlJc w:val="left"/>
      <w:pPr>
        <w:ind w:left="6210" w:hanging="360"/>
      </w:pPr>
      <w:rPr>
        <w:rFonts w:ascii="Wingdings" w:hAnsi="Wingdings" w:hint="default"/>
      </w:rPr>
    </w:lvl>
  </w:abstractNum>
  <w:abstractNum w:abstractNumId="13">
    <w:nsid w:val="75382A69"/>
    <w:multiLevelType w:val="hybridMultilevel"/>
    <w:tmpl w:val="546AD9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1"/>
  </w:num>
  <w:num w:numId="4">
    <w:abstractNumId w:val="2"/>
  </w:num>
  <w:num w:numId="5">
    <w:abstractNumId w:val="5"/>
  </w:num>
  <w:num w:numId="6">
    <w:abstractNumId w:val="12"/>
  </w:num>
  <w:num w:numId="7">
    <w:abstractNumId w:val="7"/>
  </w:num>
  <w:num w:numId="8">
    <w:abstractNumId w:val="13"/>
  </w:num>
  <w:num w:numId="9">
    <w:abstractNumId w:val="8"/>
  </w:num>
  <w:num w:numId="10">
    <w:abstractNumId w:val="10"/>
  </w:num>
  <w:num w:numId="11">
    <w:abstractNumId w:val="4"/>
  </w:num>
  <w:num w:numId="12">
    <w:abstractNumId w:val="9"/>
  </w:num>
  <w:num w:numId="13">
    <w:abstractNumId w:val="3"/>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efaultTabStop w:val="720"/>
  <w:characterSpacingControl w:val="doNotCompress"/>
  <w:hdrShapeDefaults>
    <o:shapedefaults v:ext="edit" spidmax="9218"/>
  </w:hdrShapeDefaults>
  <w:footnotePr>
    <w:footnote w:id="0"/>
    <w:footnote w:id="1"/>
  </w:footnotePr>
  <w:endnotePr>
    <w:endnote w:id="0"/>
    <w:endnote w:id="1"/>
  </w:endnotePr>
  <w:compat/>
  <w:rsids>
    <w:rsidRoot w:val="001C21FB"/>
    <w:rsid w:val="001C21FB"/>
    <w:rsid w:val="00310FB4"/>
    <w:rsid w:val="00324488"/>
    <w:rsid w:val="005E27F4"/>
    <w:rsid w:val="006015E1"/>
    <w:rsid w:val="00660B6C"/>
    <w:rsid w:val="00A0187F"/>
    <w:rsid w:val="00B226DE"/>
    <w:rsid w:val="00B8633D"/>
    <w:rsid w:val="00BC302A"/>
    <w:rsid w:val="00C547F3"/>
    <w:rsid w:val="00C64811"/>
    <w:rsid w:val="00D8598D"/>
    <w:rsid w:val="00F000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1FB"/>
  </w:style>
  <w:style w:type="paragraph" w:styleId="Heading3">
    <w:name w:val="heading 3"/>
    <w:basedOn w:val="Normal"/>
    <w:link w:val="Heading3Char"/>
    <w:uiPriority w:val="9"/>
    <w:qFormat/>
    <w:rsid w:val="00C648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C21F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1C21FB"/>
    <w:pPr>
      <w:ind w:left="720"/>
      <w:contextualSpacing/>
    </w:pPr>
  </w:style>
  <w:style w:type="paragraph" w:styleId="NoSpacing">
    <w:name w:val="No Spacing"/>
    <w:uiPriority w:val="1"/>
    <w:qFormat/>
    <w:rsid w:val="001C21FB"/>
    <w:pPr>
      <w:spacing w:after="0" w:line="240" w:lineRule="auto"/>
    </w:pPr>
    <w:rPr>
      <w:rFonts w:eastAsiaTheme="minorEastAsia"/>
      <w:szCs w:val="20"/>
      <w:lang w:val="en-GB" w:eastAsia="en-GB"/>
    </w:rPr>
  </w:style>
  <w:style w:type="paragraph" w:styleId="NormalWeb">
    <w:name w:val="Normal (Web)"/>
    <w:basedOn w:val="Normal"/>
    <w:uiPriority w:val="99"/>
    <w:unhideWhenUsed/>
    <w:rsid w:val="001C21F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C2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1FB"/>
    <w:rPr>
      <w:rFonts w:ascii="Tahoma" w:hAnsi="Tahoma" w:cs="Tahoma"/>
      <w:sz w:val="16"/>
      <w:szCs w:val="16"/>
    </w:rPr>
  </w:style>
  <w:style w:type="character" w:customStyle="1" w:styleId="Heading3Char">
    <w:name w:val="Heading 3 Char"/>
    <w:basedOn w:val="DefaultParagraphFont"/>
    <w:link w:val="Heading3"/>
    <w:uiPriority w:val="9"/>
    <w:rsid w:val="00C64811"/>
    <w:rPr>
      <w:rFonts w:ascii="Times New Roman" w:eastAsia="Times New Roman" w:hAnsi="Times New Roman" w:cs="Times New Roman"/>
      <w:b/>
      <w:bCs/>
      <w:sz w:val="27"/>
      <w:szCs w:val="27"/>
    </w:rPr>
  </w:style>
  <w:style w:type="character" w:styleId="Strong">
    <w:name w:val="Strong"/>
    <w:basedOn w:val="DefaultParagraphFont"/>
    <w:uiPriority w:val="22"/>
    <w:qFormat/>
    <w:rsid w:val="00C64811"/>
    <w:rPr>
      <w:b/>
      <w:bCs/>
    </w:rPr>
  </w:style>
  <w:style w:type="character" w:styleId="Hyperlink">
    <w:name w:val="Hyperlink"/>
    <w:basedOn w:val="DefaultParagraphFont"/>
    <w:uiPriority w:val="99"/>
    <w:semiHidden/>
    <w:unhideWhenUsed/>
    <w:rsid w:val="00C64811"/>
    <w:rPr>
      <w:color w:val="0000FF"/>
      <w:u w:val="single"/>
    </w:rPr>
  </w:style>
  <w:style w:type="character" w:styleId="Emphasis">
    <w:name w:val="Emphasis"/>
    <w:basedOn w:val="DefaultParagraphFont"/>
    <w:uiPriority w:val="20"/>
    <w:qFormat/>
    <w:rsid w:val="00C64811"/>
    <w:rPr>
      <w:i/>
      <w:iCs/>
    </w:rPr>
  </w:style>
  <w:style w:type="paragraph" w:styleId="Header">
    <w:name w:val="header"/>
    <w:basedOn w:val="Normal"/>
    <w:link w:val="HeaderChar"/>
    <w:uiPriority w:val="99"/>
    <w:semiHidden/>
    <w:unhideWhenUsed/>
    <w:rsid w:val="00C6481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64811"/>
  </w:style>
  <w:style w:type="paragraph" w:styleId="Footer">
    <w:name w:val="footer"/>
    <w:basedOn w:val="Normal"/>
    <w:link w:val="FooterChar"/>
    <w:uiPriority w:val="99"/>
    <w:unhideWhenUsed/>
    <w:rsid w:val="00C648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811"/>
  </w:style>
</w:styles>
</file>

<file path=word/webSettings.xml><?xml version="1.0" encoding="utf-8"?>
<w:webSettings xmlns:r="http://schemas.openxmlformats.org/officeDocument/2006/relationships" xmlns:w="http://schemas.openxmlformats.org/wordprocessingml/2006/main">
  <w:divs>
    <w:div w:id="1875850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26" Type="http://schemas.openxmlformats.org/officeDocument/2006/relationships/hyperlink" Target="https://osbornelivestockequipment.com/news/pig-feeding-guide/" TargetMode="External"/><Relationship Id="rId3" Type="http://schemas.openxmlformats.org/officeDocument/2006/relationships/settings" Target="settings.xml"/><Relationship Id="rId21" Type="http://schemas.microsoft.com/office/2007/relationships/hdphoto" Target="media/hdphoto6.wdp"/><Relationship Id="rId7" Type="http://schemas.openxmlformats.org/officeDocument/2006/relationships/image" Target="media/image1.jpeg"/><Relationship Id="rId25" Type="http://schemas.openxmlformats.org/officeDocument/2006/relationships/image" Target="media/image7.jpeg"/><Relationship Id="rId2" Type="http://schemas.openxmlformats.org/officeDocument/2006/relationships/styles" Target="styles.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6.jpeg"/><Relationship Id="rId5" Type="http://schemas.openxmlformats.org/officeDocument/2006/relationships/footnotes" Target="footnotes.xml"/><Relationship Id="rId23" Type="http://schemas.microsoft.com/office/2007/relationships/hdphoto" Target="media/hdphoto7.wdp"/><Relationship Id="rId28" Type="http://schemas.openxmlformats.org/officeDocument/2006/relationships/footer" Target="footer1.xml"/><Relationship Id="rId19" Type="http://schemas.microsoft.com/office/2007/relationships/hdphoto" Target="media/hdphoto5.wdp"/><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https://www.agric.wa.gov.au/pigs/feeding-pig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16</Pages>
  <Words>2216</Words>
  <Characters>12636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 PC</dc:creator>
  <cp:lastModifiedBy>ASUS PC</cp:lastModifiedBy>
  <cp:revision>3</cp:revision>
  <cp:lastPrinted>2024-02-23T15:31:00Z</cp:lastPrinted>
  <dcterms:created xsi:type="dcterms:W3CDTF">2025-03-06T09:34:00Z</dcterms:created>
  <dcterms:modified xsi:type="dcterms:W3CDTF">2025-03-07T11:27:00Z</dcterms:modified>
</cp:coreProperties>
</file>