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C188" w14:textId="77777777" w:rsidR="00DF0ED7" w:rsidRDefault="00DF0ED7" w:rsidP="00C156B6">
      <w:pPr>
        <w:jc w:val="center"/>
        <w:rPr>
          <w:rFonts w:ascii="Times New Roman" w:hAnsi="Times New Roman" w:cs="Times New Roman"/>
          <w:b/>
        </w:rPr>
      </w:pPr>
      <w:r>
        <w:rPr>
          <w:noProof/>
        </w:rPr>
        <w:drawing>
          <wp:inline distT="0" distB="0" distL="0" distR="0" wp14:anchorId="279D1227" wp14:editId="4FCE3410">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2B3555D9" w14:textId="77777777" w:rsidR="00DF0ED7" w:rsidRDefault="00DF0ED7" w:rsidP="005D6020">
      <w:pPr>
        <w:spacing w:after="0"/>
        <w:jc w:val="center"/>
        <w:rPr>
          <w:rFonts w:ascii="Times New Roman" w:hAnsi="Times New Roman" w:cs="Times New Roman"/>
          <w:b/>
        </w:rPr>
      </w:pPr>
      <w:r>
        <w:rPr>
          <w:rFonts w:ascii="Times New Roman" w:hAnsi="Times New Roman" w:cs="Times New Roman"/>
          <w:b/>
        </w:rPr>
        <w:t>A</w:t>
      </w:r>
    </w:p>
    <w:p w14:paraId="382B3EB3" w14:textId="77777777" w:rsidR="00DF0ED7" w:rsidRDefault="00DF0ED7" w:rsidP="005D6020">
      <w:pPr>
        <w:spacing w:after="0"/>
        <w:jc w:val="center"/>
        <w:rPr>
          <w:rFonts w:ascii="Times New Roman" w:hAnsi="Times New Roman" w:cs="Times New Roman"/>
          <w:b/>
        </w:rPr>
      </w:pPr>
      <w:r>
        <w:rPr>
          <w:rFonts w:ascii="Times New Roman" w:hAnsi="Times New Roman" w:cs="Times New Roman"/>
          <w:b/>
        </w:rPr>
        <w:t xml:space="preserve">TECHNICAL REPORT ON </w:t>
      </w:r>
    </w:p>
    <w:p w14:paraId="6E111CD6" w14:textId="77777777" w:rsidR="00DF0ED7" w:rsidRDefault="00DF0ED7" w:rsidP="005D6020">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218C2658" w14:textId="77777777" w:rsidR="00DF0ED7" w:rsidRDefault="00DF0ED7" w:rsidP="005D6020">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18A7C754" w14:textId="48D4C46D" w:rsidR="00DF0ED7" w:rsidRDefault="005D6020" w:rsidP="005D6020">
      <w:pPr>
        <w:spacing w:after="0"/>
        <w:jc w:val="center"/>
        <w:rPr>
          <w:rFonts w:ascii="Times New Roman" w:hAnsi="Times New Roman" w:cs="Times New Roman"/>
        </w:rPr>
      </w:pPr>
      <w:r>
        <w:rPr>
          <w:noProof/>
        </w:rPr>
        <w:drawing>
          <wp:inline distT="0" distB="0" distL="0" distR="0" wp14:anchorId="57BCA160" wp14:editId="7EFFFA20">
            <wp:extent cx="1676400" cy="1447800"/>
            <wp:effectExtent l="0" t="0" r="0" b="0"/>
            <wp:docPr id="323529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1447800"/>
                    </a:xfrm>
                    <a:prstGeom prst="rect">
                      <a:avLst/>
                    </a:prstGeom>
                    <a:noFill/>
                    <a:ln>
                      <a:noFill/>
                    </a:ln>
                  </pic:spPr>
                </pic:pic>
              </a:graphicData>
            </a:graphic>
          </wp:inline>
        </w:drawing>
      </w:r>
    </w:p>
    <w:p w14:paraId="0248F245" w14:textId="77777777" w:rsidR="006D164C" w:rsidRPr="007C3E9A" w:rsidRDefault="006D164C" w:rsidP="005D6020">
      <w:pPr>
        <w:spacing w:after="0"/>
        <w:jc w:val="center"/>
        <w:rPr>
          <w:rFonts w:ascii="Times New Roman" w:eastAsia="Wingdings" w:hAnsi="Times New Roman" w:cs="Times New Roman"/>
          <w:b/>
          <w:bCs/>
        </w:rPr>
      </w:pPr>
      <w:r w:rsidRPr="00A26FB7">
        <w:rPr>
          <w:rFonts w:ascii="Times New Roman" w:hAnsi="Times New Roman" w:cs="Times New Roman"/>
          <w:b/>
          <w:bCs/>
        </w:rPr>
        <w:t xml:space="preserve">THE </w:t>
      </w:r>
      <w:r>
        <w:rPr>
          <w:rFonts w:ascii="Times New Roman" w:hAnsi="Times New Roman" w:cs="Times New Roman"/>
          <w:b/>
          <w:bCs/>
        </w:rPr>
        <w:t>MINISTRY OF AGRICULTURE AND RURAL DEVELOPMENT</w:t>
      </w:r>
    </w:p>
    <w:p w14:paraId="37D48B53" w14:textId="3DB1B13E" w:rsidR="009C6FCC" w:rsidRDefault="006A229C" w:rsidP="005D6020">
      <w:pPr>
        <w:spacing w:after="0"/>
        <w:jc w:val="center"/>
        <w:rPr>
          <w:rFonts w:ascii="Times New Roman" w:hAnsi="Times New Roman" w:cs="Times New Roman"/>
          <w:b/>
          <w:bCs/>
        </w:rPr>
      </w:pPr>
      <w:r>
        <w:rPr>
          <w:rFonts w:ascii="Times New Roman" w:hAnsi="Times New Roman" w:cs="Times New Roman"/>
          <w:b/>
          <w:bCs/>
        </w:rPr>
        <w:t>ILORIN, KWARA STATE</w:t>
      </w:r>
    </w:p>
    <w:p w14:paraId="61D65818" w14:textId="77777777" w:rsidR="005D6020" w:rsidRPr="0022681A" w:rsidRDefault="005D6020" w:rsidP="005D6020">
      <w:pPr>
        <w:spacing w:after="0"/>
        <w:jc w:val="center"/>
        <w:rPr>
          <w:rFonts w:ascii="Times New Roman" w:eastAsia="Wingdings" w:hAnsi="Times New Roman" w:cs="Times New Roman"/>
          <w:b/>
          <w:bCs/>
        </w:rPr>
      </w:pPr>
    </w:p>
    <w:p w14:paraId="30163E1C" w14:textId="7CA3BD58" w:rsidR="00DF0ED7" w:rsidRDefault="00DF0ED7" w:rsidP="005D6020">
      <w:pPr>
        <w:spacing w:after="0"/>
        <w:jc w:val="center"/>
        <w:rPr>
          <w:rFonts w:ascii="Times New Roman" w:hAnsi="Times New Roman" w:cs="Times New Roman"/>
          <w:b/>
        </w:rPr>
      </w:pPr>
      <w:r>
        <w:rPr>
          <w:rFonts w:ascii="Times New Roman" w:hAnsi="Times New Roman" w:cs="Times New Roman"/>
          <w:b/>
        </w:rPr>
        <w:t>BY</w:t>
      </w:r>
    </w:p>
    <w:p w14:paraId="1C13A18D" w14:textId="77777777" w:rsidR="005D6020" w:rsidRDefault="005D6020" w:rsidP="005D6020">
      <w:pPr>
        <w:spacing w:after="0"/>
        <w:jc w:val="center"/>
        <w:rPr>
          <w:rFonts w:ascii="Times New Roman" w:hAnsi="Times New Roman" w:cs="Times New Roman"/>
          <w:b/>
        </w:rPr>
      </w:pPr>
    </w:p>
    <w:p w14:paraId="60599262" w14:textId="4CEAA6C7" w:rsidR="00DF0ED7" w:rsidRDefault="00525413" w:rsidP="005D6020">
      <w:pPr>
        <w:spacing w:after="0"/>
        <w:jc w:val="center"/>
        <w:rPr>
          <w:rFonts w:ascii="Arial Black" w:hAnsi="Arial Black"/>
          <w:b/>
          <w:sz w:val="34"/>
          <w:szCs w:val="34"/>
        </w:rPr>
      </w:pPr>
      <w:r>
        <w:rPr>
          <w:rFonts w:ascii="Arial Black" w:hAnsi="Arial Black"/>
          <w:b/>
          <w:sz w:val="34"/>
          <w:szCs w:val="34"/>
        </w:rPr>
        <w:t xml:space="preserve">SUMONU KEHINDE TOLULOPE </w:t>
      </w:r>
    </w:p>
    <w:p w14:paraId="6701F48C" w14:textId="572416BC" w:rsidR="00EA1BCF" w:rsidRDefault="00EA1BCF" w:rsidP="005D6020">
      <w:pPr>
        <w:spacing w:after="0"/>
        <w:jc w:val="center"/>
        <w:rPr>
          <w:rFonts w:ascii="Arial Black" w:hAnsi="Arial Black"/>
          <w:b/>
          <w:sz w:val="34"/>
          <w:szCs w:val="34"/>
        </w:rPr>
      </w:pPr>
      <w:r w:rsidRPr="00EA1BCF">
        <w:rPr>
          <w:rFonts w:ascii="Arial Black" w:hAnsi="Arial Black"/>
          <w:b/>
          <w:sz w:val="34"/>
          <w:szCs w:val="34"/>
        </w:rPr>
        <w:t>ND/23/</w:t>
      </w:r>
      <w:r w:rsidR="007F40DB">
        <w:rPr>
          <w:rFonts w:ascii="Arial Black" w:hAnsi="Arial Black"/>
          <w:b/>
          <w:sz w:val="34"/>
          <w:szCs w:val="34"/>
        </w:rPr>
        <w:t>ABE/PT/</w:t>
      </w:r>
      <w:r w:rsidR="004B2A3B">
        <w:rPr>
          <w:rFonts w:ascii="Arial Black" w:hAnsi="Arial Black"/>
          <w:b/>
          <w:sz w:val="34"/>
          <w:szCs w:val="34"/>
        </w:rPr>
        <w:t>0018</w:t>
      </w:r>
    </w:p>
    <w:p w14:paraId="26357A6C" w14:textId="77777777" w:rsidR="005D6020" w:rsidRDefault="005D6020" w:rsidP="005D6020">
      <w:pPr>
        <w:spacing w:after="0"/>
        <w:jc w:val="center"/>
        <w:rPr>
          <w:rFonts w:ascii="Arial Black" w:hAnsi="Arial Black"/>
          <w:b/>
          <w:sz w:val="34"/>
          <w:szCs w:val="34"/>
        </w:rPr>
      </w:pPr>
    </w:p>
    <w:p w14:paraId="439179AF" w14:textId="646A8F22" w:rsidR="00DF0ED7" w:rsidRDefault="00DF0ED7" w:rsidP="005D6020">
      <w:pPr>
        <w:spacing w:after="0"/>
        <w:jc w:val="center"/>
        <w:rPr>
          <w:rFonts w:ascii="Times New Roman" w:hAnsi="Times New Roman" w:cs="Times New Roman"/>
          <w:b/>
        </w:rPr>
      </w:pPr>
      <w:r>
        <w:rPr>
          <w:rFonts w:ascii="Times New Roman" w:hAnsi="Times New Roman" w:cs="Times New Roman"/>
          <w:b/>
        </w:rPr>
        <w:t>SUBMITTED TO</w:t>
      </w:r>
    </w:p>
    <w:p w14:paraId="43011098" w14:textId="77777777" w:rsidR="005D6020" w:rsidRDefault="005D6020" w:rsidP="005D6020">
      <w:pPr>
        <w:spacing w:after="0"/>
        <w:jc w:val="center"/>
        <w:rPr>
          <w:rFonts w:ascii="Times New Roman" w:hAnsi="Times New Roman" w:cs="Times New Roman"/>
          <w:b/>
        </w:rPr>
      </w:pPr>
    </w:p>
    <w:p w14:paraId="3EF5FEAC" w14:textId="73D46153" w:rsidR="00DF0ED7" w:rsidRDefault="00DF0ED7" w:rsidP="005D6020">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w:t>
      </w:r>
      <w:r w:rsidR="00A15E0B">
        <w:rPr>
          <w:rFonts w:ascii="Times New Roman" w:hAnsi="Times New Roman" w:cs="Times New Roman"/>
          <w:b/>
        </w:rPr>
        <w:t>AGRICULTURAL AND BIO</w:t>
      </w:r>
      <w:r w:rsidR="001D7767">
        <w:rPr>
          <w:rFonts w:ascii="Times New Roman" w:hAnsi="Times New Roman" w:cs="Times New Roman"/>
          <w:b/>
        </w:rPr>
        <w:t>-ENVIRONMENTAL ENGINEERING</w:t>
      </w:r>
      <w:r w:rsidR="00EA1BCF">
        <w:rPr>
          <w:rFonts w:ascii="Times New Roman" w:hAnsi="Times New Roman" w:cs="Times New Roman"/>
          <w:b/>
        </w:rPr>
        <w:t xml:space="preserve"> </w:t>
      </w:r>
    </w:p>
    <w:p w14:paraId="7E37ECFD" w14:textId="11C95788" w:rsidR="00DF0ED7" w:rsidRDefault="00DF0ED7" w:rsidP="005D6020">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w:t>
      </w:r>
      <w:r w:rsidR="001D7767">
        <w:rPr>
          <w:rFonts w:ascii="Times New Roman" w:hAnsi="Times New Roman" w:cs="Times New Roman"/>
          <w:b/>
        </w:rPr>
        <w:t>TECHNOLOGY</w:t>
      </w:r>
      <w:r>
        <w:rPr>
          <w:rFonts w:ascii="Times New Roman" w:hAnsi="Times New Roman" w:cs="Times New Roman"/>
          <w:b/>
        </w:rPr>
        <w:t xml:space="preserve">, </w:t>
      </w:r>
    </w:p>
    <w:p w14:paraId="428BA450" w14:textId="77777777" w:rsidR="00DF0ED7" w:rsidRDefault="00DF0ED7" w:rsidP="005D6020">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022B7B64" w14:textId="77777777" w:rsidR="00DF0ED7" w:rsidRDefault="00DF0ED7" w:rsidP="005D6020">
      <w:pPr>
        <w:spacing w:after="0"/>
        <w:ind w:firstLineChars="200" w:firstLine="482"/>
        <w:rPr>
          <w:rFonts w:ascii="Times New Roman" w:hAnsi="Times New Roman" w:cs="Times New Roman"/>
          <w:b/>
        </w:rPr>
      </w:pPr>
      <w:r>
        <w:rPr>
          <w:rFonts w:ascii="Times New Roman" w:hAnsi="Times New Roman" w:cs="Times New Roman"/>
          <w:b/>
        </w:rPr>
        <w:t xml:space="preserve">         </w:t>
      </w:r>
    </w:p>
    <w:p w14:paraId="59295523" w14:textId="7D04264F" w:rsidR="00DF0ED7" w:rsidRDefault="00DF0ED7" w:rsidP="005D6020">
      <w:pPr>
        <w:spacing w:after="0"/>
        <w:jc w:val="center"/>
        <w:rPr>
          <w:rFonts w:ascii="Times New Roman" w:hAnsi="Times New Roman" w:cs="Times New Roman"/>
          <w:b/>
        </w:rPr>
      </w:pPr>
      <w:r>
        <w:rPr>
          <w:rFonts w:ascii="Times New Roman" w:hAnsi="Times New Roman" w:cs="Times New Roman"/>
          <w:b/>
        </w:rPr>
        <w:t>IN PARTIAL FULFILMENT OF THE REQUIREMENT FOR THE AWARD OF ORDI</w:t>
      </w:r>
      <w:r w:rsidR="00445CF5">
        <w:rPr>
          <w:rFonts w:ascii="Times New Roman" w:hAnsi="Times New Roman" w:cs="Times New Roman"/>
          <w:b/>
        </w:rPr>
        <w:t>N</w:t>
      </w:r>
      <w:r>
        <w:rPr>
          <w:rFonts w:ascii="Times New Roman" w:hAnsi="Times New Roman" w:cs="Times New Roman"/>
          <w:b/>
        </w:rPr>
        <w:t xml:space="preserve">ARY NATIONAL DIPLOMA (OND) IN </w:t>
      </w:r>
      <w:r w:rsidR="001D7767">
        <w:rPr>
          <w:rFonts w:ascii="Times New Roman" w:hAnsi="Times New Roman" w:cs="Times New Roman"/>
          <w:b/>
        </w:rPr>
        <w:t>AGRICULTURAL AND BIO-ENVIRONMENTAL ENGINEERING</w:t>
      </w:r>
      <w:r>
        <w:rPr>
          <w:rFonts w:ascii="Times New Roman" w:hAnsi="Times New Roman" w:cs="Times New Roman"/>
          <w:b/>
        </w:rPr>
        <w:t xml:space="preserve">. </w:t>
      </w:r>
    </w:p>
    <w:p w14:paraId="21B40732" w14:textId="77777777" w:rsidR="00DF0ED7" w:rsidRDefault="00DF0ED7" w:rsidP="005D6020">
      <w:pPr>
        <w:spacing w:after="0"/>
        <w:jc w:val="center"/>
        <w:rPr>
          <w:rFonts w:ascii="Times New Roman" w:hAnsi="Times New Roman" w:cs="Times New Roman"/>
          <w:b/>
        </w:rPr>
      </w:pPr>
    </w:p>
    <w:p w14:paraId="1284CDBA" w14:textId="77777777" w:rsidR="00DF0ED7" w:rsidRDefault="00DF0ED7" w:rsidP="005D6020">
      <w:pPr>
        <w:spacing w:after="0" w:line="360" w:lineRule="auto"/>
        <w:jc w:val="center"/>
        <w:rPr>
          <w:rFonts w:ascii="Times New Roman" w:hAnsi="Times New Roman" w:cs="Times New Roman"/>
          <w:b/>
          <w:bCs/>
        </w:rPr>
      </w:pPr>
      <w:r>
        <w:rPr>
          <w:rFonts w:ascii="Times New Roman" w:hAnsi="Times New Roman" w:cs="Times New Roman"/>
          <w:b/>
        </w:rPr>
        <w:t>AUGUST- NOVEMBER 2024</w:t>
      </w:r>
    </w:p>
    <w:p w14:paraId="0BD513C4" w14:textId="77777777" w:rsidR="00DF0ED7" w:rsidRDefault="00DF0ED7" w:rsidP="00C156B6">
      <w:pPr>
        <w:spacing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08640CB7" w14:textId="77777777" w:rsidR="00DF0ED7" w:rsidRDefault="00DF0ED7" w:rsidP="00C156B6">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0148790A" w14:textId="77777777" w:rsidR="00DF0ED7" w:rsidRDefault="00DF0ED7" w:rsidP="00C156B6">
      <w:pPr>
        <w:rPr>
          <w:rFonts w:ascii="Times New Roman" w:hAnsi="Times New Roman" w:cs="Times New Roman"/>
          <w:b/>
        </w:rPr>
      </w:pPr>
      <w:r>
        <w:rPr>
          <w:rFonts w:ascii="Times New Roman" w:hAnsi="Times New Roman" w:cs="Times New Roman"/>
          <w:b/>
        </w:rPr>
        <w:br w:type="page"/>
      </w:r>
    </w:p>
    <w:p w14:paraId="54581CB8" w14:textId="77777777" w:rsidR="00DF0ED7" w:rsidRDefault="00DF0ED7" w:rsidP="00C156B6">
      <w:pPr>
        <w:rPr>
          <w:rFonts w:ascii="Times New Roman" w:hAnsi="Times New Roman" w:cs="Times New Roman"/>
          <w:b/>
        </w:rPr>
      </w:pPr>
    </w:p>
    <w:p w14:paraId="53529F80" w14:textId="77777777" w:rsidR="00DF0ED7" w:rsidRDefault="00DF0ED7" w:rsidP="00C156B6">
      <w:pPr>
        <w:jc w:val="center"/>
        <w:rPr>
          <w:rFonts w:ascii="Times New Roman" w:hAnsi="Times New Roman" w:cs="Times New Roman"/>
          <w:b/>
        </w:rPr>
      </w:pPr>
      <w:r>
        <w:rPr>
          <w:rFonts w:ascii="Times New Roman" w:hAnsi="Times New Roman" w:cs="Times New Roman"/>
          <w:b/>
        </w:rPr>
        <w:t>ACKNOWLEDGEMENT</w:t>
      </w:r>
    </w:p>
    <w:p w14:paraId="23BDE2F2" w14:textId="77777777" w:rsidR="00DF0ED7" w:rsidRDefault="00DF0ED7" w:rsidP="00C156B6">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46B8118A" w14:textId="77777777" w:rsidR="00DF0ED7" w:rsidRDefault="00DF0ED7" w:rsidP="00C156B6">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1E85BABE" w14:textId="77777777" w:rsidR="00DF0ED7" w:rsidRDefault="00DF0ED7" w:rsidP="00C156B6">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0B59DC2D" w14:textId="77777777" w:rsidR="00DF0ED7" w:rsidRDefault="00DF0ED7" w:rsidP="00C156B6">
      <w:pPr>
        <w:rPr>
          <w:rFonts w:ascii="Times New Roman" w:hAnsi="Times New Roman" w:cs="Times New Roman"/>
          <w:bCs/>
        </w:rPr>
      </w:pPr>
    </w:p>
    <w:p w14:paraId="116052F6" w14:textId="77777777" w:rsidR="00DF0ED7" w:rsidRDefault="00DF0ED7" w:rsidP="00C156B6">
      <w:pPr>
        <w:jc w:val="center"/>
        <w:rPr>
          <w:rFonts w:ascii="Times New Roman" w:hAnsi="Times New Roman" w:cs="Times New Roman"/>
          <w:b/>
        </w:rPr>
      </w:pPr>
    </w:p>
    <w:p w14:paraId="375B6C14" w14:textId="77777777" w:rsidR="00DF0ED7" w:rsidRDefault="00DF0ED7" w:rsidP="00C156B6">
      <w:pPr>
        <w:jc w:val="center"/>
        <w:rPr>
          <w:rFonts w:ascii="Times New Roman" w:hAnsi="Times New Roman" w:cs="Times New Roman"/>
          <w:b/>
        </w:rPr>
      </w:pPr>
    </w:p>
    <w:p w14:paraId="494E0465" w14:textId="77777777" w:rsidR="00DF0ED7" w:rsidRDefault="00DF0ED7" w:rsidP="00C156B6">
      <w:pPr>
        <w:jc w:val="center"/>
        <w:rPr>
          <w:rFonts w:ascii="Times New Roman" w:hAnsi="Times New Roman" w:cs="Times New Roman"/>
          <w:b/>
        </w:rPr>
      </w:pPr>
    </w:p>
    <w:p w14:paraId="510B7B52" w14:textId="77777777" w:rsidR="00DF0ED7" w:rsidRDefault="00DF0ED7" w:rsidP="00C156B6">
      <w:pPr>
        <w:jc w:val="center"/>
        <w:rPr>
          <w:rFonts w:ascii="Times New Roman" w:hAnsi="Times New Roman" w:cs="Times New Roman"/>
          <w:b/>
        </w:rPr>
      </w:pPr>
    </w:p>
    <w:p w14:paraId="4086D075" w14:textId="77777777" w:rsidR="00DF0ED7" w:rsidRDefault="00DF0ED7" w:rsidP="00C156B6">
      <w:pPr>
        <w:jc w:val="center"/>
        <w:rPr>
          <w:rFonts w:ascii="Times New Roman" w:hAnsi="Times New Roman" w:cs="Times New Roman"/>
          <w:b/>
        </w:rPr>
      </w:pPr>
    </w:p>
    <w:p w14:paraId="0EF7DFEA" w14:textId="77777777" w:rsidR="00DF0ED7" w:rsidRDefault="00DF0ED7" w:rsidP="00C156B6">
      <w:pPr>
        <w:jc w:val="center"/>
        <w:rPr>
          <w:rFonts w:ascii="Times New Roman" w:hAnsi="Times New Roman" w:cs="Times New Roman"/>
          <w:b/>
        </w:rPr>
      </w:pPr>
    </w:p>
    <w:p w14:paraId="5655CB74" w14:textId="77777777" w:rsidR="00DF0ED7" w:rsidRDefault="00DF0ED7" w:rsidP="00C156B6">
      <w:pPr>
        <w:jc w:val="center"/>
        <w:rPr>
          <w:rFonts w:ascii="Times New Roman" w:hAnsi="Times New Roman" w:cs="Times New Roman"/>
          <w:b/>
        </w:rPr>
      </w:pPr>
    </w:p>
    <w:p w14:paraId="346B0ADE" w14:textId="77777777" w:rsidR="00DF0ED7" w:rsidRDefault="00DF0ED7" w:rsidP="00C156B6">
      <w:pPr>
        <w:jc w:val="center"/>
        <w:rPr>
          <w:rFonts w:ascii="Times New Roman" w:hAnsi="Times New Roman" w:cs="Times New Roman"/>
          <w:b/>
        </w:rPr>
      </w:pPr>
    </w:p>
    <w:p w14:paraId="098CA571" w14:textId="77777777" w:rsidR="00DF0ED7" w:rsidRDefault="00DF0ED7" w:rsidP="00C156B6">
      <w:pPr>
        <w:jc w:val="center"/>
        <w:rPr>
          <w:rFonts w:ascii="Times New Roman" w:hAnsi="Times New Roman" w:cs="Times New Roman"/>
          <w:b/>
        </w:rPr>
      </w:pPr>
    </w:p>
    <w:p w14:paraId="73B39BC4" w14:textId="77777777" w:rsidR="00DF0ED7" w:rsidRDefault="00DF0ED7" w:rsidP="00C156B6">
      <w:pPr>
        <w:jc w:val="center"/>
        <w:rPr>
          <w:rFonts w:ascii="Times New Roman" w:hAnsi="Times New Roman" w:cs="Times New Roman"/>
          <w:b/>
        </w:rPr>
      </w:pPr>
    </w:p>
    <w:p w14:paraId="4C6BA57D" w14:textId="77777777" w:rsidR="00DF0ED7" w:rsidRDefault="00DF0ED7" w:rsidP="00C156B6">
      <w:pPr>
        <w:jc w:val="center"/>
        <w:rPr>
          <w:rFonts w:ascii="Times New Roman" w:hAnsi="Times New Roman" w:cs="Times New Roman"/>
          <w:b/>
        </w:rPr>
      </w:pPr>
    </w:p>
    <w:p w14:paraId="58B88CD7" w14:textId="77777777" w:rsidR="00DF0ED7" w:rsidRDefault="00DF0ED7" w:rsidP="00C156B6">
      <w:pPr>
        <w:jc w:val="center"/>
        <w:rPr>
          <w:rFonts w:ascii="Times New Roman" w:hAnsi="Times New Roman" w:cs="Times New Roman"/>
          <w:b/>
        </w:rPr>
      </w:pPr>
    </w:p>
    <w:p w14:paraId="3B000B8B" w14:textId="77777777" w:rsidR="00DF0ED7" w:rsidRDefault="00DF0ED7" w:rsidP="00C156B6">
      <w:pPr>
        <w:jc w:val="center"/>
        <w:rPr>
          <w:rFonts w:ascii="Times New Roman" w:hAnsi="Times New Roman" w:cs="Times New Roman"/>
          <w:b/>
        </w:rPr>
      </w:pPr>
    </w:p>
    <w:p w14:paraId="0BC79B81" w14:textId="77777777" w:rsidR="00DF0ED7" w:rsidRDefault="00DF0ED7" w:rsidP="00C156B6">
      <w:pPr>
        <w:jc w:val="center"/>
        <w:rPr>
          <w:rFonts w:ascii="Times New Roman" w:hAnsi="Times New Roman" w:cs="Times New Roman"/>
          <w:b/>
        </w:rPr>
      </w:pPr>
    </w:p>
    <w:p w14:paraId="03A56CB3" w14:textId="77777777" w:rsidR="00DF0ED7" w:rsidRDefault="00DF0ED7" w:rsidP="00C156B6">
      <w:pPr>
        <w:jc w:val="center"/>
        <w:rPr>
          <w:rFonts w:ascii="Times New Roman" w:hAnsi="Times New Roman" w:cs="Times New Roman"/>
          <w:b/>
        </w:rPr>
      </w:pPr>
    </w:p>
    <w:p w14:paraId="378C30E2" w14:textId="77777777" w:rsidR="00DF0ED7" w:rsidRDefault="00DF0ED7" w:rsidP="00445CF5">
      <w:pPr>
        <w:rPr>
          <w:rFonts w:ascii="Times New Roman" w:hAnsi="Times New Roman" w:cs="Times New Roman"/>
          <w:b/>
        </w:rPr>
      </w:pPr>
    </w:p>
    <w:p w14:paraId="2BBE6480" w14:textId="77777777" w:rsidR="00445CF5" w:rsidRDefault="00445CF5" w:rsidP="00445CF5">
      <w:pPr>
        <w:rPr>
          <w:rFonts w:ascii="Times New Roman" w:hAnsi="Times New Roman" w:cs="Times New Roman"/>
          <w:b/>
        </w:rPr>
      </w:pPr>
    </w:p>
    <w:p w14:paraId="183C2BC4" w14:textId="77777777" w:rsidR="00DF0ED7" w:rsidRDefault="00DF0ED7" w:rsidP="00C156B6">
      <w:pPr>
        <w:jc w:val="center"/>
        <w:rPr>
          <w:rFonts w:ascii="Times New Roman" w:hAnsi="Times New Roman" w:cs="Times New Roman"/>
          <w:b/>
        </w:rPr>
      </w:pPr>
    </w:p>
    <w:p w14:paraId="5767B3A0" w14:textId="77777777" w:rsidR="00DF0ED7" w:rsidRDefault="00DF0ED7" w:rsidP="00C156B6">
      <w:pPr>
        <w:jc w:val="center"/>
        <w:rPr>
          <w:rFonts w:ascii="Times New Roman" w:hAnsi="Times New Roman" w:cs="Times New Roman"/>
          <w:b/>
        </w:rPr>
      </w:pPr>
      <w:r>
        <w:rPr>
          <w:rFonts w:ascii="Times New Roman" w:hAnsi="Times New Roman" w:cs="Times New Roman"/>
          <w:b/>
        </w:rPr>
        <w:lastRenderedPageBreak/>
        <w:t>REPORT OVERVIEW</w:t>
      </w:r>
    </w:p>
    <w:p w14:paraId="4062EE85" w14:textId="301DD972" w:rsidR="00DF0ED7" w:rsidRPr="00F54473" w:rsidRDefault="00DF0ED7" w:rsidP="0022681A">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w:t>
      </w:r>
      <w:r w:rsidR="00445CF5">
        <w:rPr>
          <w:rFonts w:ascii="Times New Roman" w:hAnsi="Times New Roman" w:cs="Times New Roman"/>
        </w:rPr>
        <w:t>16</w:t>
      </w:r>
      <w:r>
        <w:rPr>
          <w:rFonts w:ascii="Times New Roman" w:hAnsi="Times New Roman" w:cs="Times New Roman"/>
        </w:rPr>
        <w:t xml:space="preserve"> weeks industrial training undertaken at </w:t>
      </w:r>
      <w:r w:rsidR="006D164C" w:rsidRPr="00A26FB7">
        <w:rPr>
          <w:rFonts w:ascii="Times New Roman" w:hAnsi="Times New Roman" w:cs="Times New Roman"/>
          <w:b/>
          <w:bCs/>
        </w:rPr>
        <w:t xml:space="preserve">THE </w:t>
      </w:r>
      <w:r w:rsidR="006D164C">
        <w:rPr>
          <w:rFonts w:ascii="Times New Roman" w:hAnsi="Times New Roman" w:cs="Times New Roman"/>
          <w:b/>
          <w:bCs/>
        </w:rPr>
        <w:t>MINISTRY OF AGRICULTURE AND RURAL DEVELOPMENT</w:t>
      </w:r>
      <w:r w:rsidR="0022681A">
        <w:rPr>
          <w:rFonts w:ascii="Times New Roman" w:eastAsia="Wingdings" w:hAnsi="Times New Roman" w:cs="Times New Roman"/>
          <w:b/>
          <w:bCs/>
        </w:rPr>
        <w:t>.</w:t>
      </w:r>
    </w:p>
    <w:p w14:paraId="2E6545A6" w14:textId="77777777" w:rsidR="00DF0ED7" w:rsidRDefault="00DF0ED7" w:rsidP="00CE0F8D">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7E2DC944" w14:textId="77777777" w:rsidR="00DF0ED7" w:rsidRDefault="00DF0ED7" w:rsidP="00C156B6">
      <w:pPr>
        <w:rPr>
          <w:rFonts w:ascii="Times New Roman" w:hAnsi="Times New Roman" w:cs="Times New Roman"/>
          <w:b/>
          <w:bCs/>
        </w:rPr>
      </w:pPr>
      <w:r>
        <w:rPr>
          <w:rFonts w:ascii="Times New Roman" w:hAnsi="Times New Roman" w:cs="Times New Roman"/>
          <w:b/>
          <w:bCs/>
        </w:rPr>
        <w:br w:type="page"/>
      </w:r>
    </w:p>
    <w:p w14:paraId="3D8F3F59" w14:textId="77777777" w:rsidR="00DF0ED7" w:rsidRDefault="00DF0ED7" w:rsidP="00C156B6">
      <w:pPr>
        <w:jc w:val="center"/>
        <w:rPr>
          <w:rFonts w:ascii="Times New Roman" w:hAnsi="Times New Roman" w:cs="Times New Roman"/>
          <w:b/>
          <w:bCs/>
        </w:rPr>
      </w:pPr>
      <w:r>
        <w:rPr>
          <w:rFonts w:ascii="Times New Roman" w:hAnsi="Times New Roman" w:cs="Times New Roman"/>
          <w:b/>
          <w:bCs/>
        </w:rPr>
        <w:lastRenderedPageBreak/>
        <w:t>TABLE OF CONTENT</w:t>
      </w:r>
    </w:p>
    <w:p w14:paraId="3B7E06BC" w14:textId="77777777" w:rsidR="00DF0ED7" w:rsidRDefault="00DF0ED7" w:rsidP="00C156B6">
      <w:pPr>
        <w:rPr>
          <w:rFonts w:ascii="Times New Roman" w:hAnsi="Times New Roman" w:cs="Times New Roman"/>
          <w:b/>
          <w:bCs/>
        </w:rPr>
      </w:pPr>
      <w:r>
        <w:rPr>
          <w:rFonts w:ascii="Times New Roman" w:hAnsi="Times New Roman" w:cs="Times New Roman"/>
          <w:b/>
          <w:bCs/>
        </w:rPr>
        <w:t>TITTLE PAGE</w:t>
      </w:r>
    </w:p>
    <w:p w14:paraId="6CD5261F" w14:textId="77777777" w:rsidR="00DF0ED7" w:rsidRDefault="00DF0ED7" w:rsidP="00C156B6">
      <w:pPr>
        <w:rPr>
          <w:rFonts w:ascii="Times New Roman" w:hAnsi="Times New Roman" w:cs="Times New Roman"/>
          <w:b/>
          <w:bCs/>
        </w:rPr>
      </w:pPr>
      <w:r>
        <w:rPr>
          <w:rFonts w:ascii="Times New Roman" w:hAnsi="Times New Roman" w:cs="Times New Roman"/>
          <w:b/>
          <w:bCs/>
        </w:rPr>
        <w:t>PREFACE</w:t>
      </w:r>
    </w:p>
    <w:p w14:paraId="48246C92" w14:textId="77777777" w:rsidR="00DF0ED7" w:rsidRDefault="00DF0ED7" w:rsidP="00C156B6">
      <w:pPr>
        <w:rPr>
          <w:rFonts w:ascii="Times New Roman" w:hAnsi="Times New Roman" w:cs="Times New Roman"/>
          <w:b/>
          <w:bCs/>
        </w:rPr>
      </w:pPr>
      <w:r>
        <w:rPr>
          <w:rFonts w:ascii="Times New Roman" w:hAnsi="Times New Roman" w:cs="Times New Roman"/>
          <w:b/>
          <w:bCs/>
        </w:rPr>
        <w:t>DEDICATION</w:t>
      </w:r>
    </w:p>
    <w:p w14:paraId="3865F9E0" w14:textId="77777777" w:rsidR="00DF0ED7" w:rsidRDefault="00DF0ED7" w:rsidP="00C156B6">
      <w:pPr>
        <w:rPr>
          <w:rFonts w:ascii="Times New Roman" w:hAnsi="Times New Roman" w:cs="Times New Roman"/>
          <w:b/>
          <w:bCs/>
        </w:rPr>
      </w:pPr>
      <w:r>
        <w:rPr>
          <w:rFonts w:ascii="Times New Roman" w:hAnsi="Times New Roman" w:cs="Times New Roman"/>
          <w:b/>
          <w:bCs/>
        </w:rPr>
        <w:t>ACKNOWLEDGEMENT</w:t>
      </w:r>
    </w:p>
    <w:p w14:paraId="3B2FE23D" w14:textId="77777777" w:rsidR="00DF0ED7" w:rsidRDefault="00DF0ED7" w:rsidP="00C156B6">
      <w:pPr>
        <w:rPr>
          <w:rFonts w:ascii="Times New Roman" w:hAnsi="Times New Roman" w:cs="Times New Roman"/>
          <w:b/>
          <w:bCs/>
        </w:rPr>
      </w:pPr>
      <w:r>
        <w:rPr>
          <w:rFonts w:ascii="Times New Roman" w:hAnsi="Times New Roman" w:cs="Times New Roman"/>
          <w:b/>
          <w:bCs/>
        </w:rPr>
        <w:t>TABLE OF CONTENT</w:t>
      </w:r>
    </w:p>
    <w:p w14:paraId="37070C29" w14:textId="77777777" w:rsidR="00DF0ED7" w:rsidRDefault="00DF0ED7" w:rsidP="00C156B6">
      <w:pPr>
        <w:rPr>
          <w:rFonts w:ascii="Times New Roman" w:hAnsi="Times New Roman" w:cs="Times New Roman"/>
          <w:b/>
          <w:bCs/>
        </w:rPr>
      </w:pPr>
    </w:p>
    <w:p w14:paraId="246A5E1B" w14:textId="77777777" w:rsidR="00DF0ED7" w:rsidRDefault="00DF0ED7" w:rsidP="00C156B6">
      <w:pPr>
        <w:rPr>
          <w:rFonts w:ascii="Times New Roman" w:hAnsi="Times New Roman" w:cs="Times New Roman"/>
          <w:b/>
          <w:bCs/>
        </w:rPr>
      </w:pPr>
      <w:r>
        <w:rPr>
          <w:rFonts w:ascii="Times New Roman" w:hAnsi="Times New Roman" w:cs="Times New Roman"/>
          <w:b/>
          <w:bCs/>
        </w:rPr>
        <w:t>CHAPTER ONE</w:t>
      </w:r>
    </w:p>
    <w:p w14:paraId="1FA90A27" w14:textId="77777777" w:rsidR="00DF0ED7" w:rsidRDefault="00DF0ED7" w:rsidP="00C156B6">
      <w:pPr>
        <w:rPr>
          <w:rFonts w:ascii="Times New Roman" w:hAnsi="Times New Roman" w:cs="Times New Roman"/>
          <w:b/>
          <w:bCs/>
        </w:rPr>
      </w:pPr>
      <w:r>
        <w:rPr>
          <w:rFonts w:ascii="Times New Roman" w:hAnsi="Times New Roman" w:cs="Times New Roman"/>
          <w:b/>
          <w:bCs/>
        </w:rPr>
        <w:t>BRIEF HISTORY OF SIWES</w:t>
      </w:r>
    </w:p>
    <w:p w14:paraId="32F73390" w14:textId="77777777" w:rsidR="00DF0ED7" w:rsidRDefault="00DF0ED7" w:rsidP="00C156B6">
      <w:pPr>
        <w:rPr>
          <w:rFonts w:ascii="Times New Roman" w:hAnsi="Times New Roman" w:cs="Times New Roman"/>
          <w:b/>
          <w:bCs/>
        </w:rPr>
      </w:pPr>
      <w:r>
        <w:rPr>
          <w:rFonts w:ascii="Times New Roman" w:hAnsi="Times New Roman" w:cs="Times New Roman"/>
          <w:b/>
          <w:bCs/>
        </w:rPr>
        <w:t>IMPORTANCE AND OBJECTIVES OF SIWES</w:t>
      </w:r>
    </w:p>
    <w:p w14:paraId="5081FA65" w14:textId="77777777" w:rsidR="00DF0ED7" w:rsidRDefault="00DF0ED7" w:rsidP="00C156B6">
      <w:pPr>
        <w:rPr>
          <w:rFonts w:ascii="Times New Roman" w:hAnsi="Times New Roman" w:cs="Times New Roman"/>
          <w:b/>
          <w:bCs/>
        </w:rPr>
      </w:pPr>
    </w:p>
    <w:p w14:paraId="256FE1CA" w14:textId="77777777" w:rsidR="00DF0ED7" w:rsidRDefault="00DF0ED7" w:rsidP="00C156B6">
      <w:pPr>
        <w:rPr>
          <w:rFonts w:ascii="Times New Roman" w:hAnsi="Times New Roman" w:cs="Times New Roman"/>
          <w:b/>
          <w:bCs/>
        </w:rPr>
      </w:pPr>
    </w:p>
    <w:p w14:paraId="5035C7D7" w14:textId="77777777" w:rsidR="00DF0ED7" w:rsidRDefault="00DF0ED7" w:rsidP="00C156B6">
      <w:pPr>
        <w:rPr>
          <w:rFonts w:ascii="Times New Roman" w:hAnsi="Times New Roman" w:cs="Times New Roman"/>
          <w:b/>
          <w:bCs/>
        </w:rPr>
      </w:pPr>
      <w:r>
        <w:rPr>
          <w:rFonts w:ascii="Times New Roman" w:hAnsi="Times New Roman" w:cs="Times New Roman"/>
          <w:b/>
          <w:bCs/>
        </w:rPr>
        <w:t>CHAPTER TWO</w:t>
      </w:r>
    </w:p>
    <w:p w14:paraId="3A406B8E" w14:textId="77777777" w:rsidR="00DF0ED7" w:rsidRDefault="00DF0ED7" w:rsidP="00C156B6">
      <w:pPr>
        <w:rPr>
          <w:rFonts w:ascii="Times New Roman" w:hAnsi="Times New Roman" w:cs="Times New Roman"/>
          <w:b/>
          <w:bCs/>
        </w:rPr>
      </w:pPr>
      <w:r>
        <w:rPr>
          <w:rFonts w:ascii="Times New Roman" w:hAnsi="Times New Roman" w:cs="Times New Roman"/>
          <w:b/>
          <w:bCs/>
        </w:rPr>
        <w:t>INTRODUCTION</w:t>
      </w:r>
    </w:p>
    <w:p w14:paraId="546B085E" w14:textId="77777777" w:rsidR="00DF0ED7" w:rsidRDefault="00DF0ED7" w:rsidP="00C156B6">
      <w:pPr>
        <w:rPr>
          <w:rFonts w:ascii="Times New Roman" w:hAnsi="Times New Roman" w:cs="Times New Roman"/>
          <w:b/>
          <w:bCs/>
        </w:rPr>
      </w:pPr>
      <w:r>
        <w:rPr>
          <w:rFonts w:ascii="Times New Roman" w:hAnsi="Times New Roman" w:cs="Times New Roman"/>
          <w:b/>
          <w:bCs/>
        </w:rPr>
        <w:t>BRIEF HISTORY OF ORGANISATION</w:t>
      </w:r>
    </w:p>
    <w:p w14:paraId="292CD990" w14:textId="77777777" w:rsidR="00DF0ED7" w:rsidRDefault="00DF0ED7" w:rsidP="00C156B6">
      <w:pPr>
        <w:rPr>
          <w:rFonts w:ascii="Times New Roman" w:hAnsi="Times New Roman" w:cs="Times New Roman"/>
          <w:b/>
          <w:bCs/>
        </w:rPr>
      </w:pPr>
      <w:r>
        <w:rPr>
          <w:rFonts w:ascii="Times New Roman" w:hAnsi="Times New Roman" w:cs="Times New Roman"/>
          <w:b/>
          <w:bCs/>
        </w:rPr>
        <w:t>DEPARTMENT AND THEIR FUNCTIONS</w:t>
      </w:r>
    </w:p>
    <w:p w14:paraId="38A333DE" w14:textId="77777777" w:rsidR="00DF0ED7" w:rsidRDefault="00DF0ED7" w:rsidP="00C156B6">
      <w:pPr>
        <w:rPr>
          <w:rFonts w:ascii="Times New Roman" w:hAnsi="Times New Roman" w:cs="Times New Roman"/>
          <w:b/>
          <w:bCs/>
        </w:rPr>
      </w:pPr>
    </w:p>
    <w:p w14:paraId="68099B38" w14:textId="77777777" w:rsidR="00DF0ED7" w:rsidRDefault="00DF0ED7" w:rsidP="00C156B6">
      <w:pPr>
        <w:rPr>
          <w:rFonts w:ascii="Times New Roman" w:hAnsi="Times New Roman" w:cs="Times New Roman"/>
          <w:b/>
          <w:bCs/>
        </w:rPr>
      </w:pPr>
      <w:r>
        <w:rPr>
          <w:rFonts w:ascii="Times New Roman" w:hAnsi="Times New Roman" w:cs="Times New Roman"/>
          <w:b/>
          <w:bCs/>
        </w:rPr>
        <w:t>CHAPTER THREE</w:t>
      </w:r>
    </w:p>
    <w:p w14:paraId="5394AFCC" w14:textId="77777777" w:rsidR="00DF0ED7" w:rsidRDefault="00DF0ED7" w:rsidP="00C156B6">
      <w:pPr>
        <w:rPr>
          <w:rFonts w:ascii="Times New Roman" w:hAnsi="Times New Roman" w:cs="Times New Roman"/>
          <w:b/>
          <w:bCs/>
        </w:rPr>
      </w:pPr>
      <w:r>
        <w:rPr>
          <w:rFonts w:ascii="Times New Roman" w:hAnsi="Times New Roman" w:cs="Times New Roman"/>
          <w:b/>
          <w:bCs/>
        </w:rPr>
        <w:t>TECHNICAL TRAINNING EXPERIENCE/ WORK DONE</w:t>
      </w:r>
    </w:p>
    <w:p w14:paraId="0A291A00" w14:textId="77777777" w:rsidR="00DF0ED7" w:rsidRDefault="00DF0ED7" w:rsidP="00C156B6">
      <w:pPr>
        <w:rPr>
          <w:rFonts w:ascii="Times New Roman" w:hAnsi="Times New Roman" w:cs="Times New Roman"/>
          <w:b/>
          <w:bCs/>
        </w:rPr>
      </w:pPr>
    </w:p>
    <w:p w14:paraId="65D73343" w14:textId="77777777" w:rsidR="00DF0ED7" w:rsidRDefault="00DF0ED7" w:rsidP="00C156B6">
      <w:pPr>
        <w:rPr>
          <w:rFonts w:ascii="Times New Roman" w:hAnsi="Times New Roman" w:cs="Times New Roman"/>
          <w:b/>
          <w:bCs/>
        </w:rPr>
      </w:pPr>
      <w:r>
        <w:rPr>
          <w:rFonts w:ascii="Times New Roman" w:hAnsi="Times New Roman" w:cs="Times New Roman"/>
          <w:b/>
          <w:bCs/>
        </w:rPr>
        <w:t>CHAPTER FOUR</w:t>
      </w:r>
    </w:p>
    <w:p w14:paraId="0BD67333" w14:textId="77777777" w:rsidR="00DF0ED7" w:rsidRDefault="00DF0ED7" w:rsidP="00C156B6">
      <w:pPr>
        <w:rPr>
          <w:rFonts w:ascii="Times New Roman" w:hAnsi="Times New Roman" w:cs="Times New Roman"/>
          <w:b/>
          <w:bCs/>
        </w:rPr>
      </w:pPr>
      <w:r>
        <w:rPr>
          <w:rFonts w:ascii="Times New Roman" w:hAnsi="Times New Roman" w:cs="Times New Roman"/>
          <w:b/>
          <w:bCs/>
        </w:rPr>
        <w:t>EXECUTIVE SUMMARY</w:t>
      </w:r>
    </w:p>
    <w:p w14:paraId="3D0E278C" w14:textId="77777777" w:rsidR="00DF0ED7" w:rsidRDefault="00DF0ED7" w:rsidP="00C156B6">
      <w:pPr>
        <w:rPr>
          <w:rFonts w:ascii="Times New Roman" w:hAnsi="Times New Roman" w:cs="Times New Roman"/>
          <w:b/>
          <w:bCs/>
        </w:rPr>
      </w:pPr>
      <w:r>
        <w:rPr>
          <w:rFonts w:ascii="Times New Roman" w:hAnsi="Times New Roman" w:cs="Times New Roman"/>
          <w:b/>
          <w:bCs/>
        </w:rPr>
        <w:t>CHAPTER FIVE</w:t>
      </w:r>
    </w:p>
    <w:p w14:paraId="630FEC4A" w14:textId="77777777" w:rsidR="00DF0ED7" w:rsidRDefault="00DF0ED7" w:rsidP="00C156B6">
      <w:pPr>
        <w:rPr>
          <w:rFonts w:ascii="Times New Roman" w:hAnsi="Times New Roman" w:cs="Times New Roman"/>
          <w:b/>
          <w:bCs/>
        </w:rPr>
      </w:pPr>
      <w:r>
        <w:rPr>
          <w:rFonts w:ascii="Times New Roman" w:hAnsi="Times New Roman" w:cs="Times New Roman"/>
          <w:b/>
          <w:bCs/>
        </w:rPr>
        <w:t>CHALLENGES ENCOUNTER</w:t>
      </w:r>
    </w:p>
    <w:p w14:paraId="74E8C931" w14:textId="77777777" w:rsidR="00DF0ED7" w:rsidRDefault="00DF0ED7" w:rsidP="00C156B6">
      <w:pPr>
        <w:rPr>
          <w:rFonts w:ascii="Times New Roman" w:hAnsi="Times New Roman" w:cs="Times New Roman"/>
          <w:b/>
          <w:bCs/>
        </w:rPr>
      </w:pPr>
      <w:r>
        <w:rPr>
          <w:rFonts w:ascii="Times New Roman" w:hAnsi="Times New Roman" w:cs="Times New Roman"/>
          <w:b/>
          <w:bCs/>
        </w:rPr>
        <w:t>RECOMMENDATION</w:t>
      </w:r>
    </w:p>
    <w:p w14:paraId="217B55BD" w14:textId="77777777" w:rsidR="00DF0ED7" w:rsidRDefault="00DF0ED7" w:rsidP="00C156B6">
      <w:pPr>
        <w:rPr>
          <w:rFonts w:ascii="Times New Roman" w:hAnsi="Times New Roman" w:cs="Times New Roman"/>
          <w:b/>
          <w:bCs/>
        </w:rPr>
      </w:pPr>
      <w:r>
        <w:rPr>
          <w:rFonts w:ascii="Times New Roman" w:hAnsi="Times New Roman" w:cs="Times New Roman"/>
          <w:b/>
          <w:bCs/>
        </w:rPr>
        <w:t>CONCLUSION</w:t>
      </w:r>
    </w:p>
    <w:p w14:paraId="1394ED95" w14:textId="77777777" w:rsidR="00DF0ED7" w:rsidRDefault="00DF0ED7" w:rsidP="00C156B6">
      <w:pPr>
        <w:rPr>
          <w:rFonts w:ascii="Times New Roman" w:hAnsi="Times New Roman" w:cs="Times New Roman"/>
          <w:b/>
          <w:bCs/>
        </w:rPr>
      </w:pPr>
      <w:r>
        <w:rPr>
          <w:rFonts w:ascii="Times New Roman" w:hAnsi="Times New Roman" w:cs="Times New Roman"/>
          <w:b/>
          <w:bCs/>
        </w:rPr>
        <w:br w:type="page"/>
      </w:r>
    </w:p>
    <w:p w14:paraId="536B3044" w14:textId="77777777" w:rsidR="00DF0ED7" w:rsidRDefault="00DF0ED7" w:rsidP="00C156B6">
      <w:pPr>
        <w:jc w:val="center"/>
        <w:rPr>
          <w:rFonts w:ascii="Times New Roman" w:hAnsi="Times New Roman" w:cs="Times New Roman"/>
          <w:b/>
          <w:bCs/>
        </w:rPr>
      </w:pPr>
      <w:r>
        <w:rPr>
          <w:rFonts w:ascii="Times New Roman" w:hAnsi="Times New Roman" w:cs="Times New Roman"/>
          <w:b/>
          <w:bCs/>
        </w:rPr>
        <w:lastRenderedPageBreak/>
        <w:t>CHAPTER ONE</w:t>
      </w:r>
    </w:p>
    <w:p w14:paraId="522770F3" w14:textId="77777777" w:rsidR="00DF0ED7" w:rsidRDefault="00DF0ED7" w:rsidP="00C156B6">
      <w:pPr>
        <w:spacing w:line="276" w:lineRule="auto"/>
        <w:rPr>
          <w:rFonts w:ascii="Times New Roman" w:hAnsi="Times New Roman" w:cs="Times New Roman"/>
        </w:rPr>
      </w:pPr>
    </w:p>
    <w:p w14:paraId="4E2508B9" w14:textId="77777777" w:rsidR="00DF0ED7" w:rsidRDefault="00DF0ED7" w:rsidP="00C156B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7DCC7101" w14:textId="77777777" w:rsidR="00DF0ED7" w:rsidRDefault="00DF0ED7" w:rsidP="00C156B6">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7181E5D" w14:textId="77777777" w:rsidR="00DF0ED7" w:rsidRDefault="00DF0ED7" w:rsidP="00C156B6">
      <w:pPr>
        <w:spacing w:line="276" w:lineRule="auto"/>
        <w:rPr>
          <w:rFonts w:ascii="Times New Roman" w:hAnsi="Times New Roman" w:cs="Times New Roman"/>
          <w:b/>
          <w:bCs/>
        </w:rPr>
      </w:pPr>
    </w:p>
    <w:p w14:paraId="635197F2" w14:textId="77777777" w:rsidR="00DF0ED7" w:rsidRDefault="00DF0ED7" w:rsidP="00C156B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4C3F07AA" w14:textId="77777777" w:rsidR="00DF0ED7" w:rsidRDefault="00DF0ED7" w:rsidP="00C156B6">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915DC0D" w14:textId="77777777" w:rsidR="00DF0ED7" w:rsidRDefault="00DF0ED7" w:rsidP="00C156B6">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6A7A9A7" w14:textId="77777777" w:rsidR="00DF0ED7" w:rsidRDefault="00DF0ED7" w:rsidP="00C156B6">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292437B9" w14:textId="77777777" w:rsidR="00DF0ED7" w:rsidRDefault="00DF0ED7" w:rsidP="00C156B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6D7A75B1" w14:textId="77777777" w:rsidR="00DF0ED7" w:rsidRDefault="00DF0ED7" w:rsidP="00C156B6">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0E01FE11"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7D7C81E7"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2C906FCF"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3C1E1976"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69C3A5B9"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11B98C97"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1653434A"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13493DD6"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7BD5E6F2"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5809D88F"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0CC5CF87"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1BB71EE6"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5B292183" w14:textId="77777777" w:rsidR="00DF0ED7" w:rsidRDefault="00DF0ED7" w:rsidP="00C156B6">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53F79520" w14:textId="77777777" w:rsidR="00DF0ED7" w:rsidRDefault="00DF0ED7" w:rsidP="00C156B6">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5C20D419" w14:textId="77777777" w:rsidR="00DF0ED7" w:rsidRDefault="00DF0ED7" w:rsidP="00C156B6">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7275BD5D" w14:textId="77777777" w:rsidR="00DF0ED7" w:rsidRDefault="00DF0ED7" w:rsidP="00C156B6">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29EE8369" w14:textId="77777777" w:rsidR="00DF0ED7" w:rsidRDefault="00DF0ED7" w:rsidP="00C156B6">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6FAC33E0" w14:textId="2908A07B" w:rsidR="00DF0ED7" w:rsidRPr="00445CF5" w:rsidRDefault="00DF0ED7" w:rsidP="00C156B6">
      <w:pPr>
        <w:pStyle w:val="ListParagraph"/>
        <w:numPr>
          <w:ilvl w:val="0"/>
          <w:numId w:val="1"/>
        </w:numPr>
        <w:spacing w:after="200" w:line="276" w:lineRule="auto"/>
        <w:jc w:val="both"/>
        <w:rPr>
          <w:rFonts w:ascii="Times New Roman" w:hAnsi="Times New Roman" w:cs="Times New Roman"/>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3C4F1009" w14:textId="77777777" w:rsidR="00DF0ED7" w:rsidRDefault="00DF0ED7" w:rsidP="00C156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40270641" w14:textId="77777777" w:rsidR="00DF0ED7" w:rsidRDefault="00DF0ED7" w:rsidP="00C156B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3427D56A" w14:textId="77777777" w:rsidR="00DF0ED7" w:rsidRDefault="00DF0ED7" w:rsidP="00C156B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77330943" w14:textId="77777777" w:rsidR="00DF0ED7" w:rsidRDefault="00DF0ED7" w:rsidP="00C156B6">
      <w:pPr>
        <w:spacing w:line="276" w:lineRule="auto"/>
        <w:jc w:val="both"/>
        <w:rPr>
          <w:rFonts w:ascii="Times New Roman" w:hAnsi="Times New Roman" w:cs="Times New Roman"/>
          <w:sz w:val="26"/>
          <w:szCs w:val="26"/>
          <w:lang w:val="en-GB"/>
        </w:rPr>
      </w:pPr>
    </w:p>
    <w:p w14:paraId="7BF753A9" w14:textId="77777777" w:rsidR="00DF0ED7" w:rsidRDefault="00DF0ED7" w:rsidP="00C156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5A51720E"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01916013"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411F7C57" w14:textId="77777777" w:rsidR="00DF0ED7" w:rsidRDefault="00DF0ED7" w:rsidP="00C156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6FF1DB5D"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2C796836"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489FA8F9"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30222BA1" w14:textId="77777777" w:rsidR="00DF0ED7" w:rsidRDefault="00DF0ED7" w:rsidP="00C156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29F08ACB"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0C095648"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5D3FB509" w14:textId="77777777" w:rsidR="00DF0ED7" w:rsidRDefault="00DF0ED7" w:rsidP="00C156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701112E7"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5A0F12B1"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0F4CE400" w14:textId="77777777" w:rsidR="00DF0ED7" w:rsidRDefault="00DF0ED7" w:rsidP="00C156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13D3835C"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34630C1B"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56D43DAD" w14:textId="77777777" w:rsidR="00DF0ED7" w:rsidRDefault="00DF0ED7" w:rsidP="00C156B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74EF5D5" w14:textId="77777777" w:rsidR="00DF0ED7" w:rsidRDefault="00DF0ED7" w:rsidP="00C156B6">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1B39BA02" w14:textId="77777777" w:rsidR="00DF0ED7" w:rsidRDefault="00DF0ED7" w:rsidP="00C156B6">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10A19919" w14:textId="77777777" w:rsidR="00DF0ED7" w:rsidRDefault="00DF0ED7" w:rsidP="00C156B6">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65269724" w14:textId="222FE186" w:rsidR="003E5966" w:rsidRPr="007C3E9A" w:rsidRDefault="00B15B08" w:rsidP="003E5966">
      <w:pPr>
        <w:jc w:val="center"/>
        <w:rPr>
          <w:rFonts w:ascii="Times New Roman" w:eastAsia="Wingdings" w:hAnsi="Times New Roman" w:cs="Times New Roman"/>
          <w:b/>
          <w:bCs/>
        </w:rPr>
      </w:pPr>
      <w:r>
        <w:rPr>
          <w:rFonts w:ascii="Times New Roman" w:hAnsi="Times New Roman" w:cs="Times New Roman"/>
          <w:b/>
          <w:bCs/>
        </w:rPr>
        <w:t>THE MINISTRY OF AGRICULTURE AND RURAL DEVELOPMENT</w:t>
      </w:r>
    </w:p>
    <w:p w14:paraId="67BAC9A4" w14:textId="0C3BC741" w:rsidR="00DF0ED7" w:rsidRPr="007C3E9A" w:rsidRDefault="00DF0ED7" w:rsidP="00A34EF9">
      <w:pPr>
        <w:jc w:val="both"/>
        <w:rPr>
          <w:rFonts w:ascii="Times New Roman" w:eastAsia="Wingdings" w:hAnsi="Times New Roman" w:cs="Times New Roman"/>
          <w:b/>
          <w:bCs/>
        </w:rPr>
      </w:pPr>
      <w:r>
        <w:rPr>
          <w:rFonts w:ascii="Times New Roman" w:eastAsia="Wingdings" w:hAnsi="Times New Roman" w:cs="Times New Roman"/>
          <w:b/>
        </w:rPr>
        <w:t xml:space="preserve">2:1 BRIEF HISTORY OF </w:t>
      </w:r>
      <w:r w:rsidR="00A26FB7" w:rsidRPr="00A26FB7">
        <w:rPr>
          <w:rFonts w:ascii="Times New Roman" w:hAnsi="Times New Roman" w:cs="Times New Roman"/>
          <w:b/>
          <w:bCs/>
        </w:rPr>
        <w:t xml:space="preserve">THE </w:t>
      </w:r>
      <w:r w:rsidR="00A34EF9">
        <w:rPr>
          <w:rFonts w:ascii="Times New Roman" w:hAnsi="Times New Roman" w:cs="Times New Roman"/>
          <w:b/>
          <w:bCs/>
        </w:rPr>
        <w:t>MINISTRY OF AGRICULTURE AND RURAL DEVELOPMENT</w:t>
      </w:r>
    </w:p>
    <w:p w14:paraId="526F8243" w14:textId="26A3498B" w:rsidR="007C0DCA" w:rsidRPr="006C1B81" w:rsidRDefault="007C0DCA" w:rsidP="006C1B81">
      <w:pPr>
        <w:pStyle w:val="NormalWeb"/>
        <w:spacing w:before="0" w:beforeAutospacing="0" w:after="240" w:afterAutospacing="0"/>
        <w:jc w:val="both"/>
        <w:divId w:val="789787052"/>
      </w:pPr>
      <w:r w:rsidRPr="006C1B81">
        <w:t>The Ministry of Agriculture and Rural Development in Ilorin, Kwara State, has played a critical role in the economic and social transformation of the state. With agriculture as the backbone of Kwara’s economy, it has been instrumental in shaping the livelihoods of rural communities, providing avenues for poverty alleviation, and ensuring food security. The evolution of the Ministry is closely linked with the broader objectives of state and federal agricultural policies, as it continues to address the challenges of food production, rural infrastructure development, and economic sustainability.</w:t>
      </w:r>
    </w:p>
    <w:p w14:paraId="638153D8" w14:textId="3B331D60" w:rsidR="007C0DCA" w:rsidRPr="006C1B81" w:rsidRDefault="007C0DCA" w:rsidP="006C1B81">
      <w:pPr>
        <w:pStyle w:val="NormalWeb"/>
        <w:spacing w:before="0" w:beforeAutospacing="0" w:after="240" w:afterAutospacing="0"/>
        <w:jc w:val="both"/>
        <w:divId w:val="789787052"/>
      </w:pPr>
      <w:r w:rsidRPr="006C1B81">
        <w:t>The Ministry was established in response to the growing need for coordinated efforts to enhance agricultural productivity and improve the living conditions of rural dwellers in Kwara State. Agriculture has always been central to the people of Kwara, particularly in the rural areas where the majority of the population is engaged in farming activities. Initially, the Ministry focused primarily on supporting small-scale farmers, introducing modern farming techniques, and providing resources to improve crop yields.</w:t>
      </w:r>
    </w:p>
    <w:p w14:paraId="3DD16FE2" w14:textId="51A1E623" w:rsidR="007C0DCA" w:rsidRPr="006C1B81" w:rsidRDefault="007C0DCA" w:rsidP="006C1B81">
      <w:pPr>
        <w:pStyle w:val="NormalWeb"/>
        <w:spacing w:before="0" w:beforeAutospacing="0" w:after="240" w:afterAutospacing="0"/>
        <w:jc w:val="both"/>
        <w:divId w:val="789787052"/>
      </w:pPr>
      <w:r w:rsidRPr="006C1B81">
        <w:t>During its formative years, the Ministry worked to develop key agricultural subsectors such as crop production, livestock farming, and fisheries. Kwara State’s fertile land provided a solid foundation for the cultivation of major crops like maize, cassava, yam, rice, and groundnuts. The Ministry worked to promote the growth of these crops, while also ensuring the availability of essential inputs, including high-quality seeds, fertilizers, and modern equipment, to help farmers achieve higher productivity.</w:t>
      </w:r>
    </w:p>
    <w:p w14:paraId="6143ED6A" w14:textId="6BE8804C" w:rsidR="007C0DCA" w:rsidRPr="006C1B81" w:rsidRDefault="007C0DCA" w:rsidP="006C1B81">
      <w:pPr>
        <w:pStyle w:val="NormalWeb"/>
        <w:spacing w:before="0" w:beforeAutospacing="0" w:after="240" w:afterAutospacing="0"/>
        <w:jc w:val="both"/>
        <w:divId w:val="789787052"/>
      </w:pPr>
      <w:r w:rsidRPr="006C1B81">
        <w:t>As Kwara State's agricultural needs and challenges grew, so did the scope of the Ministry’s mandate. In the 1980s and 1990s, the Ministry’s focus expanded to include the development of rural infrastructure. Improved access to markets became a priority as transportation networks, such as rural roads and bridges, were built to facilitate the movement of agricultural goods from rural areas to urban centers. This infrastructure development helped to enhance market access, reduce post-harvest losses, and improve the income levels of farmers.</w:t>
      </w:r>
    </w:p>
    <w:p w14:paraId="12166E1B" w14:textId="07116074" w:rsidR="007C0DCA" w:rsidRPr="006C1B81" w:rsidRDefault="007C0DCA" w:rsidP="006C1B81">
      <w:pPr>
        <w:pStyle w:val="NormalWeb"/>
        <w:spacing w:before="0" w:beforeAutospacing="0" w:after="240" w:afterAutospacing="0"/>
        <w:jc w:val="both"/>
        <w:divId w:val="789787052"/>
      </w:pPr>
      <w:r w:rsidRPr="006C1B81">
        <w:t>The Ministry also began implementing policies to support agricultural diversification, with a focus on introducing new crops and alternative livelihood opportunities for rural communities. By the early 2000s, Kwara State had begun experimenting with agro-processing initiatives, where raw agricultural products such as cassava and palm oil were processed locally to add value. This initiative provided farmers with additional revenue streams and contributed to the growth of small-scale agro-industries in rural areas.</w:t>
      </w:r>
    </w:p>
    <w:p w14:paraId="450E1884" w14:textId="542CB134" w:rsidR="007C0DCA" w:rsidRPr="006C1B81" w:rsidRDefault="007C0DCA" w:rsidP="006C1B81">
      <w:pPr>
        <w:pStyle w:val="NormalWeb"/>
        <w:spacing w:before="0" w:beforeAutospacing="0" w:after="240" w:afterAutospacing="0"/>
        <w:jc w:val="both"/>
        <w:divId w:val="789787052"/>
      </w:pPr>
      <w:r w:rsidRPr="006C1B81">
        <w:t>The Ministry of Agriculture and Rural Development in Kwara State has also forged valuable partnerships with national and international organizations, including the Federal Ministry of Agriculture and Rural Development, the World Bank, and the Food and Agriculture Organization (FAO). These partnerships have helped the Ministry to secure funding, technical support, and expertise to implement large-scale agricultural programs that target food security, rural development, and poverty alleviation.</w:t>
      </w:r>
    </w:p>
    <w:p w14:paraId="530E3C67" w14:textId="4D557EF3" w:rsidR="007C0DCA" w:rsidRPr="006C1B81" w:rsidRDefault="007C0DCA" w:rsidP="006C1B81">
      <w:pPr>
        <w:pStyle w:val="NormalWeb"/>
        <w:spacing w:before="0" w:beforeAutospacing="0" w:after="240" w:afterAutospacing="0"/>
        <w:jc w:val="both"/>
        <w:divId w:val="789787052"/>
      </w:pPr>
      <w:r w:rsidRPr="006C1B81">
        <w:t xml:space="preserve">Under these collaborations, the Ministry has introduced several flagship programs aimed at improving the lives of farmers, including the establishment of agricultural extension services. These services have been crucial in disseminating modern farming techniques, educating farmers about crop protection, pest control, and soil </w:t>
      </w:r>
      <w:r w:rsidRPr="006C1B81">
        <w:lastRenderedPageBreak/>
        <w:t>management practices. The Ministry also launched agricultural loan programs to provide financial assistance to farmers, thereby enabling them to invest in better equipment, seeds, and technologies for increased productivity.</w:t>
      </w:r>
    </w:p>
    <w:p w14:paraId="246CEDFC" w14:textId="27ADFBA5" w:rsidR="007C0DCA" w:rsidRPr="006C1B81" w:rsidRDefault="007C0DCA" w:rsidP="006C1B81">
      <w:pPr>
        <w:pStyle w:val="NormalWeb"/>
        <w:spacing w:before="0" w:beforeAutospacing="0" w:after="240" w:afterAutospacing="0"/>
        <w:jc w:val="both"/>
        <w:divId w:val="789787052"/>
      </w:pPr>
      <w:r w:rsidRPr="006C1B81">
        <w:t>One of the key initiatives supported by the Ministry in recent years is the promotion of sustainable agriculture through the use of climate-smart farming practices. With climate change affecting crop yields, the Ministry has emphasized the adoption of drought-resistant crops, water conservation methods, and the reduction of soil erosion. Additionally, rural electrification projects have been introduced in several communities to provide power to small farms and agro-processing industries, further contributing to rural development.</w:t>
      </w:r>
    </w:p>
    <w:p w14:paraId="56183379" w14:textId="65F962DB" w:rsidR="007C0DCA" w:rsidRPr="006C1B81" w:rsidRDefault="007C0DCA" w:rsidP="006C1B81">
      <w:pPr>
        <w:pStyle w:val="NormalWeb"/>
        <w:spacing w:before="0" w:beforeAutospacing="0" w:after="240" w:afterAutospacing="0"/>
        <w:jc w:val="both"/>
        <w:divId w:val="789787052"/>
      </w:pPr>
      <w:r w:rsidRPr="006C1B81">
        <w:t>Despite its many successes, the Ministry of Agriculture and Rural Development in Ilorin continues to face numerous challenges. Among these challenges are the persistent issues of land tenure, access to credit, and inadequate mechanization in agriculture. Many smallholder farmers still face difficulties in accessing modern technologies and inputs, while the lack of sufficient irrigation systems limits agricultural production, particularly during dry seasons.</w:t>
      </w:r>
    </w:p>
    <w:p w14:paraId="151BB4D8" w14:textId="2A645DC3" w:rsidR="007C0DCA" w:rsidRPr="006C1B81" w:rsidRDefault="007C0DCA" w:rsidP="006C1B81">
      <w:pPr>
        <w:pStyle w:val="NormalWeb"/>
        <w:spacing w:before="0" w:beforeAutospacing="0" w:after="240" w:afterAutospacing="0"/>
        <w:jc w:val="both"/>
        <w:divId w:val="789787052"/>
      </w:pPr>
      <w:r w:rsidRPr="006C1B81">
        <w:t>The state government, through the Ministry, has increasingly embraced innovation and technology to address these challenges. Information and Communication Technology (ICT) has been integrated into agricultural extension services, providing farmers with timely information on weather forecasts, pest outbreaks, and market prices. The Ministry has also explored the use of drone technology for monitoring crop health, improving irrigation systems, and assessing large-scale farming operations.</w:t>
      </w:r>
    </w:p>
    <w:p w14:paraId="7EFC8819" w14:textId="2AC6B66B" w:rsidR="007C0DCA" w:rsidRPr="006C1B81" w:rsidRDefault="007C0DCA" w:rsidP="006C1B81">
      <w:pPr>
        <w:pStyle w:val="NormalWeb"/>
        <w:spacing w:before="0" w:beforeAutospacing="0" w:after="240" w:afterAutospacing="0"/>
        <w:jc w:val="both"/>
        <w:divId w:val="789787052"/>
      </w:pPr>
      <w:r w:rsidRPr="006C1B81">
        <w:t>Another challenge faced by the Ministry is the urbanization of rural areas, which sometimes leads to the loss of arable land for farming purposes. In response, the Ministry has advocated for sustainable land management practices and land-use planning to ensure that agricultural lands are preserved for future generations. Additionally, youth involvement in agriculture has become a priority, as younger generations are increasingly leaving rural areas for urban centers in search of non-farming jobs. The Ministry has therefore implemented youth-focused programs to encourage them to embrace agriculture as a viable and lucrative career.</w:t>
      </w:r>
    </w:p>
    <w:p w14:paraId="08F6B01D" w14:textId="234A364D" w:rsidR="007C0DCA" w:rsidRPr="006C1B81" w:rsidRDefault="007C0DCA" w:rsidP="006C1B81">
      <w:pPr>
        <w:pStyle w:val="NormalWeb"/>
        <w:spacing w:before="0" w:beforeAutospacing="0" w:after="240" w:afterAutospacing="0"/>
        <w:jc w:val="both"/>
        <w:divId w:val="789787052"/>
      </w:pPr>
      <w:r w:rsidRPr="006C1B81">
        <w:t>Looking ahead, the Ministry of Agriculture and Rural Development in Ilorin is committed to further transforming Kwara State into a leading agricultural hub in Nigeria. With an emphasis on sustainable farming, innovation, and inclusive development, the Ministry aims to empower rural communities, increase food production, and improve the state’s economic position on the national and international stage.</w:t>
      </w:r>
    </w:p>
    <w:p w14:paraId="74B78D74" w14:textId="1B6AE2DF" w:rsidR="007C0DCA" w:rsidRPr="006C1B81" w:rsidRDefault="007C0DCA" w:rsidP="006C1B81">
      <w:pPr>
        <w:pStyle w:val="NormalWeb"/>
        <w:spacing w:before="0" w:beforeAutospacing="0" w:after="240" w:afterAutospacing="0"/>
        <w:jc w:val="both"/>
        <w:divId w:val="789787052"/>
      </w:pPr>
      <w:r w:rsidRPr="006C1B81">
        <w:t>Key initiatives in the coming years will likely include the expansion of irrigation infrastructure to boost year-round farming, the promotion of agro-tourism, and further investment in agro-processing industries. These strategies will not only improve the livelihood of farmers but will also enhance the state's capacity to generate foreign exchange through agricultural exports.</w:t>
      </w:r>
    </w:p>
    <w:p w14:paraId="40BA8E75" w14:textId="77777777" w:rsidR="007C0DCA" w:rsidRPr="006C1B81" w:rsidRDefault="007C0DCA" w:rsidP="006C1B81">
      <w:pPr>
        <w:pStyle w:val="NormalWeb"/>
        <w:spacing w:before="0" w:beforeAutospacing="0" w:after="240" w:afterAutospacing="0"/>
        <w:jc w:val="both"/>
        <w:divId w:val="789787052"/>
      </w:pPr>
      <w:r w:rsidRPr="006C1B81">
        <w:t>The Ministry is also working on expanding its research and development efforts, collaborating with academic institutions, and encouraging the private sector to invest in agriculture. With continued support from the government and international partners, the Ministry is poised to build a robust, resilient agricultural sector that will contribute significantly to the overall development of Kwara State and the nation at large.</w:t>
      </w:r>
    </w:p>
    <w:p w14:paraId="6C919CE3" w14:textId="10CAFAB5" w:rsidR="00B078CF" w:rsidRPr="006C1B81" w:rsidRDefault="007252A4" w:rsidP="006C1B81">
      <w:pPr>
        <w:spacing w:after="240"/>
        <w:jc w:val="both"/>
        <w:rPr>
          <w:rFonts w:ascii="Times New Roman" w:hAnsi="Times New Roman" w:cs="Times New Roman"/>
        </w:rPr>
      </w:pPr>
      <w:r w:rsidRPr="006C1B81">
        <w:rPr>
          <w:rFonts w:ascii="Times New Roman" w:hAnsi="Times New Roman" w:cs="Times New Roman"/>
        </w:rPr>
        <w:t>T</w:t>
      </w:r>
      <w:r w:rsidR="007C0DCA" w:rsidRPr="006C1B81">
        <w:rPr>
          <w:rFonts w:ascii="Times New Roman" w:hAnsi="Times New Roman" w:cs="Times New Roman"/>
        </w:rPr>
        <w:t xml:space="preserve">he Ministry of Agriculture and Rural Development in Ilorin has come a long way from its early days of supporting small-scale farmers to becoming a key player in the state’s rural transformation. Through its continuous efforts in agricultural innovation, infrastructure development, and collaboration with stakeholders, it </w:t>
      </w:r>
      <w:r w:rsidR="007C0DCA" w:rsidRPr="006C1B81">
        <w:rPr>
          <w:rFonts w:ascii="Times New Roman" w:hAnsi="Times New Roman" w:cs="Times New Roman"/>
        </w:rPr>
        <w:lastRenderedPageBreak/>
        <w:t>remains a critical force in shaping the future of Kwara State’s agricultural landscape. The Ministry’s ongoing commitment to advancing the welfare of rural populations and ensuring food security holds great promise for the years to come.</w:t>
      </w:r>
    </w:p>
    <w:p w14:paraId="05E8E4D3" w14:textId="609FC691" w:rsidR="00503EB6" w:rsidRPr="006C1B81" w:rsidRDefault="00503EB6" w:rsidP="00C156B6">
      <w:pPr>
        <w:rPr>
          <w:rFonts w:ascii="Times New Roman" w:hAnsi="Times New Roman" w:cs="Times New Roman"/>
          <w:b/>
          <w:bCs/>
        </w:rPr>
      </w:pPr>
      <w:r w:rsidRPr="006C1B81">
        <w:rPr>
          <w:rFonts w:ascii="Times New Roman" w:hAnsi="Times New Roman" w:cs="Times New Roman"/>
          <w:b/>
          <w:bCs/>
        </w:rPr>
        <w:t>LOCATION:</w:t>
      </w:r>
    </w:p>
    <w:p w14:paraId="3FB743F4" w14:textId="57A3AFD6" w:rsidR="00503EB6" w:rsidRPr="006C1B81" w:rsidRDefault="009A77C5" w:rsidP="00C156B6">
      <w:pPr>
        <w:rPr>
          <w:rFonts w:ascii="Times New Roman" w:hAnsi="Times New Roman" w:cs="Times New Roman"/>
          <w:b/>
          <w:bCs/>
        </w:rPr>
      </w:pPr>
      <w:r w:rsidRPr="006C1B81">
        <w:rPr>
          <w:rFonts w:ascii="Times New Roman" w:hAnsi="Times New Roman" w:cs="Times New Roman"/>
          <w:b/>
          <w:bCs/>
        </w:rPr>
        <w:t>ILORIN,  KWARA STATE.</w:t>
      </w:r>
    </w:p>
    <w:p w14:paraId="4F6461F6" w14:textId="49E589EB" w:rsidR="00DF0ED7" w:rsidRPr="00503EB6" w:rsidRDefault="00DF0ED7" w:rsidP="00C156B6">
      <w:r>
        <w:rPr>
          <w:rFonts w:ascii="Times New Roman" w:eastAsia="Wingdings" w:hAnsi="Times New Roman" w:cs="Times New Roman"/>
          <w:b/>
        </w:rPr>
        <w:t>2:2 OBJECTIVE OF ESTABLISHMENT</w:t>
      </w:r>
    </w:p>
    <w:p w14:paraId="14119059" w14:textId="094017F3" w:rsidR="00C156C8" w:rsidRDefault="00C156C8" w:rsidP="00C156C8">
      <w:pPr>
        <w:pStyle w:val="NormalWeb"/>
        <w:jc w:val="both"/>
        <w:divId w:val="1161653804"/>
      </w:pPr>
      <w:r>
        <w:t>The objectives of the Ministry of Agriculture and Rural Development in Ilorin, Kwara State, are as follows:</w:t>
      </w:r>
    </w:p>
    <w:p w14:paraId="7AE5E24C" w14:textId="2F007797" w:rsidR="00C156C8" w:rsidRDefault="00C156C8" w:rsidP="00C156C8">
      <w:pPr>
        <w:pStyle w:val="NormalWeb"/>
        <w:numPr>
          <w:ilvl w:val="0"/>
          <w:numId w:val="17"/>
        </w:numPr>
        <w:jc w:val="both"/>
        <w:divId w:val="1161653804"/>
      </w:pPr>
      <w:r>
        <w:t>To enhance agricultural productivity by promoting modern farming techniques, improving access to essential inputs such as high-quality seeds, fertilizers, and equipment.</w:t>
      </w:r>
    </w:p>
    <w:p w14:paraId="664BEF1C" w14:textId="169779B8" w:rsidR="00C156C8" w:rsidRDefault="00C156C8" w:rsidP="00C156C8">
      <w:pPr>
        <w:pStyle w:val="NormalWeb"/>
        <w:numPr>
          <w:ilvl w:val="0"/>
          <w:numId w:val="17"/>
        </w:numPr>
        <w:jc w:val="both"/>
        <w:divId w:val="1161653804"/>
      </w:pPr>
      <w:r>
        <w:t>To foster rural development by improving infrastructure such as roads, bridges, and transportation networks that enable farmers to access markets and reduce post-harvest losses.</w:t>
      </w:r>
    </w:p>
    <w:p w14:paraId="2DB8BDFE" w14:textId="41B14D3F" w:rsidR="00C156C8" w:rsidRDefault="00C156C8" w:rsidP="00C156C8">
      <w:pPr>
        <w:pStyle w:val="NormalWeb"/>
        <w:numPr>
          <w:ilvl w:val="0"/>
          <w:numId w:val="17"/>
        </w:numPr>
        <w:jc w:val="both"/>
        <w:divId w:val="1161653804"/>
      </w:pPr>
      <w:r>
        <w:t>To support agricultural diversification by introducing new crops, livestock, and alternative livelihoods for rural communities, thus boosting the economic opportunities available to farmers.</w:t>
      </w:r>
    </w:p>
    <w:p w14:paraId="53CE2027" w14:textId="0037A1B4" w:rsidR="00C156C8" w:rsidRDefault="00C156C8" w:rsidP="00C156C8">
      <w:pPr>
        <w:pStyle w:val="NormalWeb"/>
        <w:numPr>
          <w:ilvl w:val="0"/>
          <w:numId w:val="17"/>
        </w:numPr>
        <w:jc w:val="both"/>
        <w:divId w:val="1161653804"/>
      </w:pPr>
      <w:r>
        <w:t>To increase food security in Kwara State through the implementation of sustainable agricultural practices, climate-smart farming, and the promotion of drought-resistant crops.</w:t>
      </w:r>
    </w:p>
    <w:p w14:paraId="11A10991" w14:textId="161E7580" w:rsidR="00C156C8" w:rsidRDefault="00C156C8" w:rsidP="00C156C8">
      <w:pPr>
        <w:pStyle w:val="NormalWeb"/>
        <w:numPr>
          <w:ilvl w:val="0"/>
          <w:numId w:val="17"/>
        </w:numPr>
        <w:jc w:val="both"/>
        <w:divId w:val="1161653804"/>
      </w:pPr>
      <w:r>
        <w:t>To improve the living conditions of rural populations by providing training, financial support, and resources that enable farmers to increase their productivity and income levels.</w:t>
      </w:r>
    </w:p>
    <w:p w14:paraId="04BB93D1" w14:textId="2345A8DD" w:rsidR="00C156C8" w:rsidRDefault="00C156C8" w:rsidP="00C156C8">
      <w:pPr>
        <w:pStyle w:val="NormalWeb"/>
        <w:numPr>
          <w:ilvl w:val="0"/>
          <w:numId w:val="17"/>
        </w:numPr>
        <w:jc w:val="both"/>
        <w:divId w:val="1161653804"/>
      </w:pPr>
      <w:r>
        <w:t>To collaborate with national and international organizations, such as the Federal Ministry of Agriculture and Rural Development and the Food and Agriculture Organization (FAO), in securing funding and technical expertise for large-scale agricultural programs.</w:t>
      </w:r>
    </w:p>
    <w:p w14:paraId="6548FEB2" w14:textId="082B6ADD" w:rsidR="00C156C8" w:rsidRDefault="00C156C8" w:rsidP="00C156C8">
      <w:pPr>
        <w:pStyle w:val="NormalWeb"/>
        <w:numPr>
          <w:ilvl w:val="0"/>
          <w:numId w:val="17"/>
        </w:numPr>
        <w:jc w:val="both"/>
        <w:divId w:val="1161653804"/>
      </w:pPr>
      <w:r>
        <w:t>To promote agro-processing industries that add value to raw agricultural products, thus contributing to job creation and economic growth in rural areas.</w:t>
      </w:r>
    </w:p>
    <w:p w14:paraId="467C7143" w14:textId="71FF5B81" w:rsidR="00C156C8" w:rsidRDefault="00C156C8" w:rsidP="00C156C8">
      <w:pPr>
        <w:pStyle w:val="NormalWeb"/>
        <w:numPr>
          <w:ilvl w:val="0"/>
          <w:numId w:val="17"/>
        </w:numPr>
        <w:jc w:val="both"/>
        <w:divId w:val="1161653804"/>
      </w:pPr>
      <w:r>
        <w:t>To develop agricultural extension services that educate farmers on best practices for crop protection, pest control, soil management, and sustainable farming techniques.</w:t>
      </w:r>
    </w:p>
    <w:p w14:paraId="5EB75F5F" w14:textId="5598D9C7" w:rsidR="00C156C8" w:rsidRDefault="00C156C8" w:rsidP="00C156C8">
      <w:pPr>
        <w:pStyle w:val="NormalWeb"/>
        <w:numPr>
          <w:ilvl w:val="0"/>
          <w:numId w:val="17"/>
        </w:numPr>
        <w:jc w:val="both"/>
        <w:divId w:val="1161653804"/>
      </w:pPr>
      <w:r>
        <w:t>To improve the accessibility of credit and modern technologies to smallholder farmers, ensuring that they have the necessary resources to enhance agricultural production.</w:t>
      </w:r>
    </w:p>
    <w:p w14:paraId="6BF691B0" w14:textId="77777777" w:rsidR="00C46A8B" w:rsidRDefault="00C156C8" w:rsidP="00C46A8B">
      <w:pPr>
        <w:pStyle w:val="NormalWeb"/>
        <w:numPr>
          <w:ilvl w:val="0"/>
          <w:numId w:val="17"/>
        </w:numPr>
        <w:jc w:val="both"/>
        <w:divId w:val="1161653804"/>
      </w:pPr>
      <w:r>
        <w:t>To encourage youth participation in agriculture by implementing programs that highlight the potential of farming as a viable career path and offering support to young farmers.</w:t>
      </w:r>
    </w:p>
    <w:p w14:paraId="00D465F4" w14:textId="77777777" w:rsidR="00C46A8B" w:rsidRDefault="00C156C8" w:rsidP="00C46A8B">
      <w:pPr>
        <w:pStyle w:val="NormalWeb"/>
        <w:numPr>
          <w:ilvl w:val="0"/>
          <w:numId w:val="17"/>
        </w:numPr>
        <w:jc w:val="both"/>
        <w:divId w:val="1161653804"/>
      </w:pPr>
      <w:r>
        <w:t>To advocate for sustainable land management practices and land-use planning, ensuring the preservation of agricultural land for future generations.</w:t>
      </w:r>
    </w:p>
    <w:p w14:paraId="7DBC1EB0" w14:textId="2A98B175" w:rsidR="00C156C8" w:rsidRDefault="00C156C8" w:rsidP="00C46A8B">
      <w:pPr>
        <w:pStyle w:val="NormalWeb"/>
        <w:numPr>
          <w:ilvl w:val="0"/>
          <w:numId w:val="17"/>
        </w:numPr>
        <w:jc w:val="both"/>
        <w:divId w:val="1161653804"/>
      </w:pPr>
      <w:r>
        <w:t>To leverage technology, including Information and Communication Technology (ICT) and drone technology, to improve farming operations, enhance monitoring, and provide real-time information to farmers.</w:t>
      </w:r>
    </w:p>
    <w:p w14:paraId="12057513" w14:textId="423EB219" w:rsidR="00DF0ED7" w:rsidRPr="00CF7A66" w:rsidRDefault="00DF0ED7" w:rsidP="00C156B6">
      <w:pPr>
        <w:spacing w:line="259" w:lineRule="auto"/>
        <w:jc w:val="both"/>
        <w:rPr>
          <w:rFonts w:ascii="Times New Roman" w:eastAsia="Wingdings" w:hAnsi="Times New Roman" w:cs="Times New Roman"/>
          <w:b/>
        </w:rPr>
      </w:pPr>
      <w:r>
        <w:rPr>
          <w:rFonts w:ascii="Times New Roman" w:eastAsia="Wingdings" w:hAnsi="Times New Roman" w:cs="Times New Roman"/>
          <w:b/>
        </w:rPr>
        <w:t>2.3 VARIOUS UNITS IN THE ESTABLISHMENT AND FUNCTION</w:t>
      </w:r>
    </w:p>
    <w:p w14:paraId="5FBA2DCB" w14:textId="408F24F6" w:rsidR="007B46D9" w:rsidRDefault="007B46D9" w:rsidP="00A42F30">
      <w:pPr>
        <w:pStyle w:val="NormalWeb"/>
        <w:jc w:val="both"/>
        <w:divId w:val="535656777"/>
      </w:pPr>
      <w:r>
        <w:rPr>
          <w:rStyle w:val="Strong"/>
          <w:b w:val="0"/>
          <w:bCs w:val="0"/>
        </w:rPr>
        <w:t>The Ministry of Agriculture and Rural Development in Ilorin, Kwara State, comprises various departments that play vital roles in achieving its objectives. These departments include:</w:t>
      </w:r>
    </w:p>
    <w:p w14:paraId="158E1185" w14:textId="28D06F16" w:rsidR="007B46D9" w:rsidRDefault="007B46D9" w:rsidP="00A42F30">
      <w:pPr>
        <w:pStyle w:val="NormalWeb"/>
        <w:numPr>
          <w:ilvl w:val="0"/>
          <w:numId w:val="18"/>
        </w:numPr>
        <w:jc w:val="both"/>
        <w:divId w:val="535656777"/>
      </w:pPr>
      <w:r>
        <w:lastRenderedPageBreak/>
        <w:t>**Department of Crop Production**: Responsible for promoting the cultivation of major crops such as maize, cassava, yam, rice, and groundnuts. It works to improve crop yields, promote crop diversification, and introduce modern farming techniques.</w:t>
      </w:r>
    </w:p>
    <w:p w14:paraId="4E9C158B" w14:textId="49AA000B" w:rsidR="007B46D9" w:rsidRDefault="007B46D9" w:rsidP="00A42F30">
      <w:pPr>
        <w:pStyle w:val="NormalWeb"/>
        <w:numPr>
          <w:ilvl w:val="0"/>
          <w:numId w:val="18"/>
        </w:numPr>
        <w:jc w:val="both"/>
        <w:divId w:val="535656777"/>
      </w:pPr>
      <w:r>
        <w:t>**Department of Livestock and Animal Husbandry**: Focuses on the development of livestock farming, including poultry, cattle, goats, and sheep. The department promotes the health and productivity of livestock through improved breeding, veterinary care, and animal nutrition.</w:t>
      </w:r>
    </w:p>
    <w:p w14:paraId="16373C68" w14:textId="63E0DF33" w:rsidR="007B46D9" w:rsidRDefault="007B46D9" w:rsidP="00A42F30">
      <w:pPr>
        <w:pStyle w:val="NormalWeb"/>
        <w:numPr>
          <w:ilvl w:val="0"/>
          <w:numId w:val="18"/>
        </w:numPr>
        <w:jc w:val="both"/>
        <w:divId w:val="535656777"/>
      </w:pPr>
      <w:r>
        <w:t>**Department of Fisheries and Aquaculture**: Works on the promotion of sustainable fishing practices and aquaculture. It supports the development of fish farming as a viable means of enhancing food security and providing alternative livelihoods for rural communities.</w:t>
      </w:r>
    </w:p>
    <w:p w14:paraId="2652DA54" w14:textId="1E3EE104" w:rsidR="007B46D9" w:rsidRDefault="007B46D9" w:rsidP="00A42F30">
      <w:pPr>
        <w:pStyle w:val="NormalWeb"/>
        <w:numPr>
          <w:ilvl w:val="0"/>
          <w:numId w:val="18"/>
        </w:numPr>
        <w:jc w:val="both"/>
        <w:divId w:val="535656777"/>
      </w:pPr>
      <w:r>
        <w:t>**Department of Agricultural Extension Services**: Provides training, information, and advisory services to farmers. This department ensures that farmers have access to the latest agricultural techniques, pest control methods, and crop protection strategies.</w:t>
      </w:r>
    </w:p>
    <w:p w14:paraId="1EE0D24C" w14:textId="6B753F04" w:rsidR="007B46D9" w:rsidRDefault="007B46D9" w:rsidP="00A42F30">
      <w:pPr>
        <w:pStyle w:val="NormalWeb"/>
        <w:numPr>
          <w:ilvl w:val="0"/>
          <w:numId w:val="18"/>
        </w:numPr>
        <w:jc w:val="both"/>
        <w:divId w:val="535656777"/>
      </w:pPr>
      <w:r>
        <w:t>**Department of Rural Infrastructure and Development**: Responsible for the planning, construction, and maintenance of rural infrastructure such as roads, bridges, and irrigation systems. It ensures that rural areas are well-connected, allowing farmers to access markets and reduce post-harvest losses.</w:t>
      </w:r>
    </w:p>
    <w:p w14:paraId="70D4579D" w14:textId="481D7B0E" w:rsidR="007B46D9" w:rsidRDefault="007B46D9" w:rsidP="00A42F30">
      <w:pPr>
        <w:pStyle w:val="NormalWeb"/>
        <w:numPr>
          <w:ilvl w:val="0"/>
          <w:numId w:val="18"/>
        </w:numPr>
        <w:jc w:val="both"/>
        <w:divId w:val="535656777"/>
      </w:pPr>
      <w:r>
        <w:t>**Department of Agro-Processing**: Focuses on adding value to raw agricultural products through processing. The department promotes the establishment of agro-processing industries in rural areas, which creates jobs and contributes to local economic development.</w:t>
      </w:r>
    </w:p>
    <w:p w14:paraId="26A337FB" w14:textId="5367F24D" w:rsidR="007B46D9" w:rsidRDefault="007B46D9" w:rsidP="00A42F30">
      <w:pPr>
        <w:pStyle w:val="NormalWeb"/>
        <w:numPr>
          <w:ilvl w:val="0"/>
          <w:numId w:val="18"/>
        </w:numPr>
        <w:jc w:val="both"/>
        <w:divId w:val="535656777"/>
      </w:pPr>
      <w:r>
        <w:t>**Department of Food Security and Nutrition**: Works to ensure the availability of nutritious food for the population by promoting sustainable farming practices, food storage techniques, and addressing issues related to hunger and malnutrition in rural areas.</w:t>
      </w:r>
    </w:p>
    <w:p w14:paraId="5766D204" w14:textId="4AC11F22" w:rsidR="007B46D9" w:rsidRDefault="007B46D9" w:rsidP="00A42F30">
      <w:pPr>
        <w:pStyle w:val="NormalWeb"/>
        <w:numPr>
          <w:ilvl w:val="0"/>
          <w:numId w:val="18"/>
        </w:numPr>
        <w:jc w:val="both"/>
        <w:divId w:val="535656777"/>
      </w:pPr>
      <w:r>
        <w:t>**Department of Agricultural Finance and Credit**: Provides financial support to farmers through loans and grants, ensuring access to the necessary resources for agricultural production, including seeds, equipment, and inputs.</w:t>
      </w:r>
    </w:p>
    <w:p w14:paraId="2735FC60" w14:textId="2E6665CF" w:rsidR="007B46D9" w:rsidRDefault="007B46D9" w:rsidP="00A42F30">
      <w:pPr>
        <w:pStyle w:val="NormalWeb"/>
        <w:numPr>
          <w:ilvl w:val="0"/>
          <w:numId w:val="18"/>
        </w:numPr>
        <w:jc w:val="both"/>
        <w:divId w:val="535656777"/>
      </w:pPr>
      <w:r>
        <w:t>**Department of Research and Development**: Engages in agricultural research to develop new techniques, crops, and farming technologies that can improve productivity and sustainability. It collaborates with research institutions to ensure that the state’s agriculture is innovative and adaptable to changes.</w:t>
      </w:r>
    </w:p>
    <w:p w14:paraId="22424142" w14:textId="19CB92ED" w:rsidR="007B46D9" w:rsidRDefault="007B46D9" w:rsidP="00A42F30">
      <w:pPr>
        <w:pStyle w:val="NormalWeb"/>
        <w:numPr>
          <w:ilvl w:val="0"/>
          <w:numId w:val="18"/>
        </w:numPr>
        <w:jc w:val="both"/>
        <w:divId w:val="535656777"/>
      </w:pPr>
      <w:r>
        <w:t>**Department of Land Use and Management**: Manages agricultural land resources by promoting sustainable land-use practices, land tenure policies, and facilitating land access for farmers, ensuring the preservation of agricultural land for future generations.</w:t>
      </w:r>
    </w:p>
    <w:p w14:paraId="1C34F283" w14:textId="0B3D3336" w:rsidR="007B46D9" w:rsidRDefault="007B46D9" w:rsidP="00A42F30">
      <w:pPr>
        <w:pStyle w:val="NormalWeb"/>
        <w:numPr>
          <w:ilvl w:val="0"/>
          <w:numId w:val="18"/>
        </w:numPr>
        <w:jc w:val="both"/>
        <w:divId w:val="535656777"/>
      </w:pPr>
      <w:r>
        <w:t>**Department of Climate Change and Environmental Sustainability**: Focuses on mitigating the impacts of climate change on agriculture. It promotes climate-smart farming practices, soil conservation techniques, and water management strategies to ensure sustainable farming practices.</w:t>
      </w:r>
    </w:p>
    <w:p w14:paraId="1003BA2F" w14:textId="6B60D095" w:rsidR="007B46D9" w:rsidRDefault="007B46D9" w:rsidP="00A42F30">
      <w:pPr>
        <w:pStyle w:val="NormalWeb"/>
        <w:numPr>
          <w:ilvl w:val="0"/>
          <w:numId w:val="18"/>
        </w:numPr>
        <w:jc w:val="both"/>
        <w:divId w:val="535656777"/>
      </w:pPr>
      <w:r>
        <w:t>**Department of Youth and Women in Agriculture**: Encourages the participation of youth and women in agriculture through awareness programs, training, and providing resources for starting agricultural ventures. This department works to create inclusive opportunities for both groups in the agricultural sector.</w:t>
      </w:r>
    </w:p>
    <w:p w14:paraId="7A0A4B87" w14:textId="77777777" w:rsidR="007B46D9" w:rsidRPr="009B0217" w:rsidRDefault="007B46D9" w:rsidP="00A42F30">
      <w:pPr>
        <w:pStyle w:val="NormalWeb"/>
        <w:jc w:val="both"/>
        <w:divId w:val="535656777"/>
      </w:pPr>
      <w:r>
        <w:t>These departments work together to ensure the success of agricultural programs, rural development, and the economic growth of Kwara State.</w:t>
      </w:r>
    </w:p>
    <w:p w14:paraId="0691D979" w14:textId="77777777" w:rsidR="00DF0ED7" w:rsidRDefault="00DF0ED7" w:rsidP="00C156B6">
      <w:pPr>
        <w:rPr>
          <w:rFonts w:ascii="Times New Roman" w:hAnsi="Times New Roman" w:cs="Times New Roman"/>
        </w:rPr>
      </w:pPr>
    </w:p>
    <w:p w14:paraId="2450AF9B" w14:textId="77777777" w:rsidR="00DF0ED7" w:rsidRDefault="00DF0ED7" w:rsidP="00C156B6">
      <w:pPr>
        <w:rPr>
          <w:rFonts w:ascii="Times New Roman" w:eastAsia="Wingdings" w:hAnsi="Times New Roman" w:cs="Times New Roman"/>
          <w:b/>
          <w:bCs/>
          <w:lang w:val="en-GB"/>
        </w:rPr>
      </w:pPr>
    </w:p>
    <w:p w14:paraId="5978CF72" w14:textId="77777777" w:rsidR="00822286" w:rsidRDefault="00822286" w:rsidP="00C156B6">
      <w:pPr>
        <w:jc w:val="center"/>
        <w:rPr>
          <w:rFonts w:ascii="Times New Roman" w:eastAsia="Wingdings" w:hAnsi="Times New Roman" w:cs="Times New Roman"/>
          <w:b/>
          <w:bCs/>
          <w:lang w:val="en-GB"/>
        </w:rPr>
      </w:pPr>
    </w:p>
    <w:p w14:paraId="466D8D13" w14:textId="367C4BE8" w:rsidR="00DF0ED7" w:rsidRDefault="00DF0ED7" w:rsidP="00C156B6">
      <w:pPr>
        <w:jc w:val="center"/>
        <w:rPr>
          <w:rFonts w:ascii="Times New Roman" w:eastAsia="Wingdings" w:hAnsi="Times New Roman" w:cs="Times New Roman"/>
          <w:b/>
          <w:bCs/>
          <w:lang w:val="en-GB"/>
        </w:rPr>
      </w:pPr>
      <w:r>
        <w:rPr>
          <w:rFonts w:ascii="Times New Roman" w:eastAsia="Wingdings" w:hAnsi="Times New Roman" w:cs="Times New Roman"/>
          <w:b/>
          <w:bCs/>
          <w:lang w:val="en-GB"/>
        </w:rPr>
        <w:lastRenderedPageBreak/>
        <w:t>CHAPTER THREE</w:t>
      </w:r>
    </w:p>
    <w:p w14:paraId="73C9DB7B" w14:textId="77777777" w:rsidR="00DF0ED7" w:rsidRDefault="00DF0ED7" w:rsidP="00C156B6">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3D8FD917" w14:textId="2A0F7B2A" w:rsidR="0069151A" w:rsidRPr="0069151A" w:rsidRDefault="0069151A" w:rsidP="00C156B6">
      <w:pPr>
        <w:jc w:val="both"/>
        <w:rPr>
          <w:rFonts w:ascii="Times New Roman" w:hAnsi="Times New Roman" w:cs="Times New Roman"/>
          <w:kern w:val="0"/>
          <w14:ligatures w14:val="none"/>
        </w:rPr>
      </w:pPr>
      <w:r>
        <w:rPr>
          <w:rFonts w:ascii="Times New Roman" w:hAnsi="Times New Roman" w:cs="Times New Roman"/>
          <w:kern w:val="0"/>
          <w14:ligatures w14:val="none"/>
        </w:rPr>
        <w:t>During my SIWES experience at the Ministry of Agriculture and Rural Development in Ilorin, I had the opportunity to gain hands-on experience in three key departments: the Department of Machinery, the Department of Land Use and Management, and the Department of Agricultural Extension Services. Each department provided me with valuable insights into the agricultural sector and helped me develop practical skills that enhanced my academic knowledge.</w:t>
      </w:r>
    </w:p>
    <w:p w14:paraId="4B3D6F09" w14:textId="3477A8F4" w:rsidR="0069151A" w:rsidRDefault="0069151A" w:rsidP="00C156B6">
      <w:pPr>
        <w:jc w:val="both"/>
        <w:rPr>
          <w:rFonts w:ascii="Times New Roman" w:hAnsi="Times New Roman" w:cs="Times New Roman"/>
          <w:lang w:val="en-GB"/>
        </w:rPr>
      </w:pPr>
      <w:r>
        <w:rPr>
          <w:rFonts w:ascii="Times New Roman" w:hAnsi="Times New Roman" w:cs="Times New Roman"/>
          <w:lang w:val="en-GB"/>
        </w:rPr>
        <w:t>In the Department of Machinery, I was introduced to the fundamentals of agricultural engineering. I learned about the importance of machinery in modern farming and how it plays a crucial role in improving agricultural productivity. I assisted in the operation and maintenance of various farming equipment, including tractors and harvesters. I was involved in tasks such as preparing the machines for use, conducting routine checks, and ensuring that they were in good working condition. This hands-on experience helped me understand the significant role farm power plays in boosting efficiency on the farm. I also gained practical skills in troubleshooting and repairing agricultural machinery. I was shown how to identify common mechanical problems and learned the steps to fix them, which further developed my problem-solving skills.</w:t>
      </w:r>
    </w:p>
    <w:p w14:paraId="48E99E21" w14:textId="5CADAF1E" w:rsidR="0069151A" w:rsidRDefault="0069151A" w:rsidP="00C156B6">
      <w:pPr>
        <w:jc w:val="both"/>
        <w:rPr>
          <w:rFonts w:ascii="Times New Roman" w:hAnsi="Times New Roman" w:cs="Times New Roman"/>
          <w:lang w:val="en-GB"/>
        </w:rPr>
      </w:pPr>
      <w:r>
        <w:rPr>
          <w:rFonts w:ascii="Times New Roman" w:hAnsi="Times New Roman" w:cs="Times New Roman"/>
          <w:lang w:val="en-GB"/>
        </w:rPr>
        <w:t>One aspect of the machinery department that stood out to me was the role of silos in agricultural storage. I learned that silos are essential structures that help preserve the quality of harvested crops, particularly grains, by preventing spoilage and protecting them from pests. Silos ensure that harvested crops are stored safely for extended periods, allowing farmers to sell their produce when market prices are higher. I realized how important these storage systems are in reducing post-harvest losses, which are a significant challenge in the agricultural sector. This experience deepened my appreciation for the engineering behind farming and how critical it is to have well-maintained machinery and storage facilities in place.</w:t>
      </w:r>
    </w:p>
    <w:p w14:paraId="30F4F6E3" w14:textId="4E60F42C" w:rsidR="0069151A" w:rsidRDefault="0069151A" w:rsidP="00C156B6">
      <w:pPr>
        <w:jc w:val="both"/>
        <w:rPr>
          <w:rFonts w:ascii="Times New Roman" w:hAnsi="Times New Roman" w:cs="Times New Roman"/>
          <w:lang w:val="en-GB"/>
        </w:rPr>
      </w:pPr>
      <w:r>
        <w:rPr>
          <w:rFonts w:ascii="Times New Roman" w:hAnsi="Times New Roman" w:cs="Times New Roman"/>
          <w:lang w:val="en-GB"/>
        </w:rPr>
        <w:t>In the Department of Land Use and Management, I gained exposure to land surveying and management practices. I assisted in land mapping and helped conduct surveys to determine the suitability of land for agricultural use. I learned how different types of land—based on factors like topography and soil fertility—can impact agricultural productivity. I was introduced to the tools and instruments used in land surveying, such as theodolites and total stations. I learned how to operate these tools to measure land accurately and create topographical maps. Through these tasks, I developed a better understanding of how land can be allocated for farming in a way that maximizes its potential.</w:t>
      </w:r>
    </w:p>
    <w:p w14:paraId="404ED8D1" w14:textId="556BE3F2" w:rsidR="0069151A" w:rsidRDefault="0069151A" w:rsidP="00C156B6">
      <w:pPr>
        <w:jc w:val="both"/>
        <w:rPr>
          <w:rFonts w:ascii="Times New Roman" w:hAnsi="Times New Roman" w:cs="Times New Roman"/>
          <w:lang w:val="en-GB"/>
        </w:rPr>
      </w:pPr>
      <w:r>
        <w:rPr>
          <w:rFonts w:ascii="Times New Roman" w:hAnsi="Times New Roman" w:cs="Times New Roman"/>
          <w:lang w:val="en-GB"/>
        </w:rPr>
        <w:t>Additionally, I was involved in land reclamation projects aimed at restoring degraded land to make it suitable for agricultural use. I learned about the various techniques used in reclamation, such as erosion control, adding organic matter to improve soil quality, and establishing irrigation systems. This experience taught me how essential sustainable land management practices are in ensuring that land remains productive for generations. I also became more aware of the policies surrounding land use and the legal processes involved in land allocation, which further expanded my understanding of land management beyond just the technical aspects.</w:t>
      </w:r>
    </w:p>
    <w:p w14:paraId="6159A602" w14:textId="74010D47" w:rsidR="0069151A" w:rsidRDefault="0069151A" w:rsidP="00C156B6">
      <w:pPr>
        <w:jc w:val="both"/>
        <w:rPr>
          <w:rFonts w:ascii="Times New Roman" w:hAnsi="Times New Roman" w:cs="Times New Roman"/>
          <w:lang w:val="en-GB"/>
        </w:rPr>
      </w:pPr>
      <w:r>
        <w:rPr>
          <w:rFonts w:ascii="Times New Roman" w:hAnsi="Times New Roman" w:cs="Times New Roman"/>
          <w:lang w:val="en-GB"/>
        </w:rPr>
        <w:lastRenderedPageBreak/>
        <w:t>My time in the Department of Agricultural Extension Services was perhaps the most rewarding part of my SIWES experience. I worked alongside extension officers to promote new agricultural practices and provide farmers with the necessary knowledge and resources to improve their productivity. I was involved in organizing and facilitating workshops, field demonstrations, and seminars. These events were designed to showcase new farming techniques, tools, and practices that could help farmers increase their yields and reduce production costs. I helped with the logistics of these events, preparing materials, coordinating schedules, and ensuring that everything ran smoothly. I also participated in field demonstrations, where I saw firsthand how new technologies and farming methods were applied on the ground. These demonstrations covered topics like improved seed varieties, pest control, and crop rotation practices.</w:t>
      </w:r>
    </w:p>
    <w:p w14:paraId="5B988F2F" w14:textId="6812966A" w:rsidR="0069151A" w:rsidRDefault="0069151A" w:rsidP="00C156B6">
      <w:pPr>
        <w:jc w:val="both"/>
        <w:rPr>
          <w:rFonts w:ascii="Times New Roman" w:hAnsi="Times New Roman" w:cs="Times New Roman"/>
          <w:lang w:val="en-GB"/>
        </w:rPr>
      </w:pPr>
      <w:r>
        <w:rPr>
          <w:rFonts w:ascii="Times New Roman" w:hAnsi="Times New Roman" w:cs="Times New Roman"/>
          <w:lang w:val="en-GB"/>
        </w:rPr>
        <w:t>One of the most important lessons I learned in the extension services department was the importance of effective communication. I interacted directly with farmers, answering their questions and offering guidance on best farming practices. I learned how to present complex agricultural concepts in a way that was easy for farmers to understand. I also became more aware of the challenges farmers face when adopting new techniques, such as financial constraints, lack of access to resources, and resistance to change. This experience taught me how important it is for extension officers to be patient, empathetic, and adaptable when working with farmers.</w:t>
      </w:r>
    </w:p>
    <w:p w14:paraId="22BC9C42" w14:textId="1B77885D" w:rsidR="0069151A" w:rsidRDefault="0069151A" w:rsidP="00C156B6">
      <w:pPr>
        <w:jc w:val="both"/>
        <w:rPr>
          <w:rFonts w:ascii="Times New Roman" w:hAnsi="Times New Roman" w:cs="Times New Roman"/>
          <w:lang w:val="en-GB"/>
        </w:rPr>
      </w:pPr>
      <w:r>
        <w:rPr>
          <w:rFonts w:ascii="Times New Roman" w:hAnsi="Times New Roman" w:cs="Times New Roman"/>
          <w:lang w:val="en-GB"/>
        </w:rPr>
        <w:t xml:space="preserve">In addition to organizing events, I assisted in collecting data on farming practices and crop yields. This data was used to assess the effectiveness of different agricultural practices and identify areas where farmers required further support. I learned how to gather, </w:t>
      </w:r>
      <w:proofErr w:type="spellStart"/>
      <w:r>
        <w:rPr>
          <w:rFonts w:ascii="Times New Roman" w:hAnsi="Times New Roman" w:cs="Times New Roman"/>
          <w:lang w:val="en-GB"/>
        </w:rPr>
        <w:t>analyze</w:t>
      </w:r>
      <w:proofErr w:type="spellEnd"/>
      <w:r>
        <w:rPr>
          <w:rFonts w:ascii="Times New Roman" w:hAnsi="Times New Roman" w:cs="Times New Roman"/>
          <w:lang w:val="en-GB"/>
        </w:rPr>
        <w:t xml:space="preserve">, and report on this data, which helped me understand the role of data-driven decision-making in improving agricultural practices. By </w:t>
      </w:r>
      <w:proofErr w:type="spellStart"/>
      <w:r>
        <w:rPr>
          <w:rFonts w:ascii="Times New Roman" w:hAnsi="Times New Roman" w:cs="Times New Roman"/>
          <w:lang w:val="en-GB"/>
        </w:rPr>
        <w:t>analyzing</w:t>
      </w:r>
      <w:proofErr w:type="spellEnd"/>
      <w:r>
        <w:rPr>
          <w:rFonts w:ascii="Times New Roman" w:hAnsi="Times New Roman" w:cs="Times New Roman"/>
          <w:lang w:val="en-GB"/>
        </w:rPr>
        <w:t xml:space="preserve"> this data, I saw how important it is to continuously monitor and evaluate the impact of extension services to ensure they are effectively meeting the needs of farmers.</w:t>
      </w:r>
    </w:p>
    <w:p w14:paraId="3AA2B567" w14:textId="1913B768" w:rsidR="0069151A" w:rsidRDefault="0069151A" w:rsidP="00C156B6">
      <w:pPr>
        <w:jc w:val="both"/>
        <w:rPr>
          <w:rFonts w:ascii="Times New Roman" w:hAnsi="Times New Roman" w:cs="Times New Roman"/>
          <w:lang w:val="en-GB"/>
        </w:rPr>
      </w:pPr>
      <w:r>
        <w:rPr>
          <w:rFonts w:ascii="Times New Roman" w:hAnsi="Times New Roman" w:cs="Times New Roman"/>
          <w:lang w:val="en-GB"/>
        </w:rPr>
        <w:t>Throughout my time in the Ministry, I developed a deeper understanding of the importance of sustainable agricultural practices, land management, and the role of extension services in promoting agricultural development. I was able to apply the knowledge I had gained in the classroom to real-world situations, which helped me see how the different areas of agriculture intersect and work together. I also realized that there are numerous challenges in the agricultural sector, such as land degradation, inadequate machinery, and limited access to new technologies. However, I learned that with the right tools, training, and policies, many of these challenges can be overcome.</w:t>
      </w:r>
    </w:p>
    <w:p w14:paraId="5969909B" w14:textId="54378D41" w:rsidR="0069151A" w:rsidRDefault="0069151A" w:rsidP="00C156B6">
      <w:pPr>
        <w:jc w:val="both"/>
        <w:rPr>
          <w:rFonts w:ascii="Times New Roman" w:hAnsi="Times New Roman" w:cs="Times New Roman"/>
          <w:lang w:val="en-GB"/>
        </w:rPr>
      </w:pPr>
      <w:r>
        <w:rPr>
          <w:rFonts w:ascii="Times New Roman" w:hAnsi="Times New Roman" w:cs="Times New Roman"/>
          <w:lang w:val="en-GB"/>
        </w:rPr>
        <w:t>Reflecting on my SIWES experience, I feel that it has greatly enhanced my skills and knowledge in the agricultural sector. The hands-on experience I gained in machinery operation and maintenance, land surveying, and agricultural extension services has not only broadened my understanding of agriculture but has also motivated me to pursue a career in agricultural engineering. I am particularly interested in finding ways to improve the efficiency of farming operations through the use of technology and innovative practices. I also aim to work on projects that focus on sustainable land management and the promotion of best agricultural practices to improve food security and livelihoods in rural communities.</w:t>
      </w:r>
    </w:p>
    <w:p w14:paraId="41DD7FCC" w14:textId="77777777" w:rsidR="0069151A" w:rsidRDefault="0069151A" w:rsidP="00C156B6">
      <w:pPr>
        <w:jc w:val="both"/>
        <w:rPr>
          <w:rFonts w:ascii="Times New Roman" w:hAnsi="Times New Roman" w:cs="Times New Roman"/>
          <w:lang w:val="en-GB"/>
        </w:rPr>
      </w:pPr>
      <w:r>
        <w:rPr>
          <w:rFonts w:ascii="Times New Roman" w:hAnsi="Times New Roman" w:cs="Times New Roman"/>
          <w:lang w:val="en-GB"/>
        </w:rPr>
        <w:t xml:space="preserve">In conclusion, my SIWES placement at the Ministry of Agriculture and Rural Development was an invaluable experience that provided me with practical knowledge and skills that I will carry with me throughout my career. </w:t>
      </w:r>
      <w:r>
        <w:rPr>
          <w:rFonts w:ascii="Times New Roman" w:hAnsi="Times New Roman" w:cs="Times New Roman"/>
          <w:lang w:val="en-GB"/>
        </w:rPr>
        <w:lastRenderedPageBreak/>
        <w:t>I am grateful for the opportunity to have worked alongside professionals who are dedicated to improving the agricultural sector and supporting farmers. This experience has reinforced my passion for agricultural development, and I look forward to continuing my studies and contributing to the growth and sustainability of the agricultural industry.</w:t>
      </w:r>
    </w:p>
    <w:p w14:paraId="02DBBECC" w14:textId="02646E8B" w:rsidR="00DF0ED7" w:rsidRPr="004E0E3A" w:rsidRDefault="00B86797" w:rsidP="004E0E3A">
      <w:pPr>
        <w:jc w:val="center"/>
        <w:rPr>
          <w:rFonts w:ascii="Times New Roman" w:hAnsi="Times New Roman" w:cs="Times New Roman"/>
          <w:b/>
          <w:bCs/>
          <w:lang w:val="en-GB"/>
        </w:rPr>
      </w:pPr>
      <w:r w:rsidRPr="004E0E3A">
        <w:rPr>
          <w:rFonts w:ascii="Times New Roman" w:hAnsi="Times New Roman" w:cs="Times New Roman"/>
          <w:b/>
          <w:bCs/>
          <w:lang w:val="en-GB"/>
        </w:rPr>
        <w:t>EQUIPMENT USE IN MINISTRY OF AGRICULTURE AND RURAL DEVELOPMENT</w:t>
      </w:r>
    </w:p>
    <w:p w14:paraId="2F96451B" w14:textId="77777777" w:rsidR="00524A3A" w:rsidRPr="004E0E3A" w:rsidRDefault="00524A3A" w:rsidP="004E0E3A">
      <w:pPr>
        <w:pStyle w:val="ListParagraph"/>
        <w:numPr>
          <w:ilvl w:val="0"/>
          <w:numId w:val="19"/>
        </w:numPr>
        <w:jc w:val="both"/>
        <w:rPr>
          <w:rFonts w:ascii="Times New Roman" w:hAnsi="Times New Roman" w:cs="Times New Roman"/>
          <w:b/>
          <w:bCs/>
          <w:lang w:val="en-GB"/>
        </w:rPr>
      </w:pPr>
      <w:r w:rsidRPr="004E0E3A">
        <w:rPr>
          <w:rFonts w:ascii="Times New Roman" w:hAnsi="Times New Roman" w:cs="Times New Roman"/>
          <w:b/>
          <w:bCs/>
          <w:lang w:val="en-GB"/>
        </w:rPr>
        <w:t>Tractors</w:t>
      </w:r>
    </w:p>
    <w:p w14:paraId="32E5F24E" w14:textId="77777777" w:rsidR="00524A3A" w:rsidRPr="004E0E3A" w:rsidRDefault="00524A3A" w:rsidP="004E0E3A">
      <w:pPr>
        <w:pStyle w:val="ListParagraph"/>
        <w:numPr>
          <w:ilvl w:val="0"/>
          <w:numId w:val="19"/>
        </w:numPr>
        <w:jc w:val="both"/>
        <w:rPr>
          <w:rFonts w:ascii="Times New Roman" w:hAnsi="Times New Roman" w:cs="Times New Roman"/>
          <w:lang w:val="en-GB"/>
        </w:rPr>
      </w:pPr>
      <w:r w:rsidRPr="004E0E3A">
        <w:rPr>
          <w:rFonts w:ascii="Times New Roman" w:hAnsi="Times New Roman" w:cs="Times New Roman"/>
          <w:lang w:val="en-GB"/>
        </w:rPr>
        <w:t>Plows</w:t>
      </w:r>
    </w:p>
    <w:p w14:paraId="3A8D577A" w14:textId="77777777" w:rsidR="00524A3A" w:rsidRPr="004E0E3A" w:rsidRDefault="00524A3A" w:rsidP="004E0E3A">
      <w:pPr>
        <w:pStyle w:val="ListParagraph"/>
        <w:numPr>
          <w:ilvl w:val="0"/>
          <w:numId w:val="19"/>
        </w:numPr>
        <w:jc w:val="both"/>
        <w:rPr>
          <w:rFonts w:ascii="Times New Roman" w:hAnsi="Times New Roman" w:cs="Times New Roman"/>
          <w:lang w:val="en-GB"/>
        </w:rPr>
      </w:pPr>
      <w:r w:rsidRPr="004E0E3A">
        <w:rPr>
          <w:rFonts w:ascii="Times New Roman" w:hAnsi="Times New Roman" w:cs="Times New Roman"/>
          <w:lang w:val="en-GB"/>
        </w:rPr>
        <w:t>Harvesters</w:t>
      </w:r>
    </w:p>
    <w:p w14:paraId="5B61C58D" w14:textId="77777777" w:rsidR="00524A3A" w:rsidRPr="004E0E3A" w:rsidRDefault="00524A3A" w:rsidP="004E0E3A">
      <w:pPr>
        <w:pStyle w:val="ListParagraph"/>
        <w:numPr>
          <w:ilvl w:val="0"/>
          <w:numId w:val="19"/>
        </w:numPr>
        <w:jc w:val="both"/>
        <w:rPr>
          <w:rFonts w:ascii="Times New Roman" w:hAnsi="Times New Roman" w:cs="Times New Roman"/>
          <w:lang w:val="en-GB"/>
        </w:rPr>
      </w:pPr>
      <w:proofErr w:type="spellStart"/>
      <w:r w:rsidRPr="004E0E3A">
        <w:rPr>
          <w:rFonts w:ascii="Times New Roman" w:hAnsi="Times New Roman" w:cs="Times New Roman"/>
          <w:lang w:val="en-GB"/>
        </w:rPr>
        <w:t>Seeders</w:t>
      </w:r>
      <w:proofErr w:type="spellEnd"/>
      <w:r w:rsidRPr="004E0E3A">
        <w:rPr>
          <w:rFonts w:ascii="Times New Roman" w:hAnsi="Times New Roman" w:cs="Times New Roman"/>
          <w:lang w:val="en-GB"/>
        </w:rPr>
        <w:t>/Planters</w:t>
      </w:r>
    </w:p>
    <w:p w14:paraId="50E49115" w14:textId="77777777" w:rsidR="00524A3A" w:rsidRPr="004E0E3A" w:rsidRDefault="00524A3A" w:rsidP="004E0E3A">
      <w:pPr>
        <w:pStyle w:val="ListParagraph"/>
        <w:numPr>
          <w:ilvl w:val="0"/>
          <w:numId w:val="19"/>
        </w:numPr>
        <w:jc w:val="both"/>
        <w:rPr>
          <w:rFonts w:ascii="Times New Roman" w:hAnsi="Times New Roman" w:cs="Times New Roman"/>
          <w:lang w:val="en-GB"/>
        </w:rPr>
      </w:pPr>
      <w:r w:rsidRPr="004E0E3A">
        <w:rPr>
          <w:rFonts w:ascii="Times New Roman" w:hAnsi="Times New Roman" w:cs="Times New Roman"/>
          <w:lang w:val="en-GB"/>
        </w:rPr>
        <w:t>Sprayers</w:t>
      </w:r>
    </w:p>
    <w:p w14:paraId="6B9EAAD1" w14:textId="77777777" w:rsidR="00524A3A" w:rsidRPr="004E0E3A" w:rsidRDefault="00524A3A" w:rsidP="004E0E3A">
      <w:pPr>
        <w:pStyle w:val="ListParagraph"/>
        <w:numPr>
          <w:ilvl w:val="0"/>
          <w:numId w:val="19"/>
        </w:numPr>
        <w:jc w:val="both"/>
        <w:rPr>
          <w:rFonts w:ascii="Times New Roman" w:hAnsi="Times New Roman" w:cs="Times New Roman"/>
          <w:lang w:val="en-GB"/>
        </w:rPr>
      </w:pPr>
      <w:r w:rsidRPr="004E0E3A">
        <w:rPr>
          <w:rFonts w:ascii="Times New Roman" w:hAnsi="Times New Roman" w:cs="Times New Roman"/>
          <w:lang w:val="en-GB"/>
        </w:rPr>
        <w:t>Irrigation Systems</w:t>
      </w:r>
    </w:p>
    <w:p w14:paraId="410C0C1C" w14:textId="77777777" w:rsidR="00524A3A" w:rsidRPr="004E0E3A" w:rsidRDefault="00524A3A" w:rsidP="004E0E3A">
      <w:pPr>
        <w:pStyle w:val="ListParagraph"/>
        <w:numPr>
          <w:ilvl w:val="0"/>
          <w:numId w:val="19"/>
        </w:numPr>
        <w:jc w:val="both"/>
        <w:rPr>
          <w:rFonts w:ascii="Times New Roman" w:hAnsi="Times New Roman" w:cs="Times New Roman"/>
          <w:lang w:val="en-GB"/>
        </w:rPr>
      </w:pPr>
      <w:r w:rsidRPr="004E0E3A">
        <w:rPr>
          <w:rFonts w:ascii="Times New Roman" w:hAnsi="Times New Roman" w:cs="Times New Roman"/>
          <w:lang w:val="en-GB"/>
        </w:rPr>
        <w:t>Grain Dryers</w:t>
      </w:r>
    </w:p>
    <w:p w14:paraId="06397580" w14:textId="77777777" w:rsidR="00524A3A" w:rsidRPr="004E0E3A" w:rsidRDefault="00524A3A" w:rsidP="004E0E3A">
      <w:pPr>
        <w:pStyle w:val="ListParagraph"/>
        <w:numPr>
          <w:ilvl w:val="0"/>
          <w:numId w:val="19"/>
        </w:numPr>
        <w:jc w:val="both"/>
        <w:rPr>
          <w:rFonts w:ascii="Times New Roman" w:hAnsi="Times New Roman" w:cs="Times New Roman"/>
          <w:lang w:val="en-GB"/>
        </w:rPr>
      </w:pPr>
      <w:r w:rsidRPr="004E0E3A">
        <w:rPr>
          <w:rFonts w:ascii="Times New Roman" w:hAnsi="Times New Roman" w:cs="Times New Roman"/>
          <w:lang w:val="en-GB"/>
        </w:rPr>
        <w:t>Combine Harvesters</w:t>
      </w:r>
    </w:p>
    <w:p w14:paraId="655D757B" w14:textId="77777777" w:rsidR="00524A3A" w:rsidRPr="004E0E3A" w:rsidRDefault="00524A3A" w:rsidP="004E0E3A">
      <w:pPr>
        <w:pStyle w:val="ListParagraph"/>
        <w:numPr>
          <w:ilvl w:val="0"/>
          <w:numId w:val="19"/>
        </w:numPr>
        <w:jc w:val="both"/>
        <w:rPr>
          <w:rFonts w:ascii="Times New Roman" w:hAnsi="Times New Roman" w:cs="Times New Roman"/>
          <w:lang w:val="en-GB"/>
        </w:rPr>
      </w:pPr>
      <w:r w:rsidRPr="004E0E3A">
        <w:rPr>
          <w:rFonts w:ascii="Times New Roman" w:hAnsi="Times New Roman" w:cs="Times New Roman"/>
          <w:lang w:val="en-GB"/>
        </w:rPr>
        <w:t>Mowers</w:t>
      </w:r>
    </w:p>
    <w:p w14:paraId="4D70E28C" w14:textId="77777777" w:rsidR="00524A3A" w:rsidRPr="004E0E3A" w:rsidRDefault="00524A3A" w:rsidP="004E0E3A">
      <w:pPr>
        <w:pStyle w:val="ListParagraph"/>
        <w:numPr>
          <w:ilvl w:val="0"/>
          <w:numId w:val="19"/>
        </w:numPr>
        <w:jc w:val="both"/>
        <w:rPr>
          <w:rFonts w:ascii="Times New Roman" w:hAnsi="Times New Roman" w:cs="Times New Roman"/>
          <w:lang w:val="en-GB"/>
        </w:rPr>
      </w:pPr>
      <w:r w:rsidRPr="004E0E3A">
        <w:rPr>
          <w:rFonts w:ascii="Times New Roman" w:hAnsi="Times New Roman" w:cs="Times New Roman"/>
          <w:lang w:val="en-GB"/>
        </w:rPr>
        <w:t>Forklifts</w:t>
      </w:r>
    </w:p>
    <w:p w14:paraId="7EB00027" w14:textId="77777777" w:rsidR="00524A3A" w:rsidRPr="004E0E3A" w:rsidRDefault="00524A3A" w:rsidP="004E0E3A">
      <w:pPr>
        <w:pStyle w:val="ListParagraph"/>
        <w:numPr>
          <w:ilvl w:val="0"/>
          <w:numId w:val="19"/>
        </w:numPr>
        <w:jc w:val="both"/>
        <w:rPr>
          <w:rFonts w:ascii="Times New Roman" w:hAnsi="Times New Roman" w:cs="Times New Roman"/>
          <w:lang w:val="en-GB"/>
        </w:rPr>
      </w:pPr>
      <w:r w:rsidRPr="004E0E3A">
        <w:rPr>
          <w:rFonts w:ascii="Times New Roman" w:hAnsi="Times New Roman" w:cs="Times New Roman"/>
          <w:lang w:val="en-GB"/>
        </w:rPr>
        <w:t>Silos</w:t>
      </w:r>
    </w:p>
    <w:p w14:paraId="4102DC91" w14:textId="77777777" w:rsidR="00524A3A" w:rsidRPr="004E0E3A" w:rsidRDefault="00524A3A" w:rsidP="004E0E3A">
      <w:pPr>
        <w:pStyle w:val="ListParagraph"/>
        <w:numPr>
          <w:ilvl w:val="0"/>
          <w:numId w:val="19"/>
        </w:numPr>
        <w:jc w:val="both"/>
        <w:rPr>
          <w:rFonts w:ascii="Times New Roman" w:hAnsi="Times New Roman" w:cs="Times New Roman"/>
          <w:lang w:val="en-GB"/>
        </w:rPr>
      </w:pPr>
      <w:r w:rsidRPr="004E0E3A">
        <w:rPr>
          <w:rFonts w:ascii="Times New Roman" w:hAnsi="Times New Roman" w:cs="Times New Roman"/>
          <w:lang w:val="en-GB"/>
        </w:rPr>
        <w:t>Soil Testing Kits</w:t>
      </w:r>
    </w:p>
    <w:p w14:paraId="25D47F05" w14:textId="77777777" w:rsidR="00524A3A" w:rsidRPr="004E0E3A" w:rsidRDefault="00524A3A" w:rsidP="004E0E3A">
      <w:pPr>
        <w:pStyle w:val="ListParagraph"/>
        <w:numPr>
          <w:ilvl w:val="0"/>
          <w:numId w:val="19"/>
        </w:numPr>
        <w:jc w:val="both"/>
        <w:rPr>
          <w:rFonts w:ascii="Times New Roman" w:hAnsi="Times New Roman" w:cs="Times New Roman"/>
          <w:lang w:val="en-GB"/>
        </w:rPr>
      </w:pPr>
      <w:r w:rsidRPr="004E0E3A">
        <w:rPr>
          <w:rFonts w:ascii="Times New Roman" w:hAnsi="Times New Roman" w:cs="Times New Roman"/>
          <w:lang w:val="en-GB"/>
        </w:rPr>
        <w:t>Engines (for generators or irrigation systems)</w:t>
      </w:r>
    </w:p>
    <w:p w14:paraId="71838459" w14:textId="77777777" w:rsidR="00B86797" w:rsidRPr="004E0E3A" w:rsidRDefault="00B86797" w:rsidP="004E0E3A">
      <w:pPr>
        <w:pStyle w:val="ListParagraph"/>
        <w:numPr>
          <w:ilvl w:val="0"/>
          <w:numId w:val="19"/>
        </w:numPr>
        <w:jc w:val="both"/>
        <w:rPr>
          <w:rFonts w:ascii="Times New Roman" w:hAnsi="Times New Roman" w:cs="Times New Roman"/>
          <w:lang w:val="en-GB"/>
        </w:rPr>
      </w:pPr>
      <w:r w:rsidRPr="004E0E3A">
        <w:rPr>
          <w:rFonts w:ascii="Times New Roman" w:hAnsi="Times New Roman" w:cs="Times New Roman"/>
          <w:lang w:val="en-GB"/>
        </w:rPr>
        <w:t>Theodolites</w:t>
      </w:r>
    </w:p>
    <w:p w14:paraId="5D794B22" w14:textId="77777777" w:rsidR="00B86797" w:rsidRPr="004E0E3A" w:rsidRDefault="00B86797" w:rsidP="004E0E3A">
      <w:pPr>
        <w:pStyle w:val="ListParagraph"/>
        <w:numPr>
          <w:ilvl w:val="0"/>
          <w:numId w:val="19"/>
        </w:numPr>
        <w:jc w:val="both"/>
        <w:rPr>
          <w:rFonts w:ascii="Times New Roman" w:hAnsi="Times New Roman" w:cs="Times New Roman"/>
          <w:lang w:val="en-GB"/>
        </w:rPr>
      </w:pPr>
      <w:r w:rsidRPr="004E0E3A">
        <w:rPr>
          <w:rFonts w:ascii="Times New Roman" w:hAnsi="Times New Roman" w:cs="Times New Roman"/>
          <w:lang w:val="en-GB"/>
        </w:rPr>
        <w:t>Total Stations</w:t>
      </w:r>
    </w:p>
    <w:p w14:paraId="11443A7C" w14:textId="77777777" w:rsidR="00B86797" w:rsidRPr="004E0E3A" w:rsidRDefault="00B86797" w:rsidP="004E0E3A">
      <w:pPr>
        <w:pStyle w:val="ListParagraph"/>
        <w:numPr>
          <w:ilvl w:val="0"/>
          <w:numId w:val="19"/>
        </w:numPr>
        <w:jc w:val="both"/>
        <w:rPr>
          <w:rFonts w:ascii="Times New Roman" w:hAnsi="Times New Roman" w:cs="Times New Roman"/>
          <w:lang w:val="en-GB"/>
        </w:rPr>
      </w:pPr>
      <w:r w:rsidRPr="004E0E3A">
        <w:rPr>
          <w:rFonts w:ascii="Times New Roman" w:hAnsi="Times New Roman" w:cs="Times New Roman"/>
          <w:lang w:val="en-GB"/>
        </w:rPr>
        <w:t>GPS (Global Positioning Systems)</w:t>
      </w:r>
    </w:p>
    <w:p w14:paraId="01846671" w14:textId="77777777" w:rsidR="00B86797" w:rsidRPr="004E0E3A" w:rsidRDefault="00B86797" w:rsidP="004E0E3A">
      <w:pPr>
        <w:pStyle w:val="ListParagraph"/>
        <w:numPr>
          <w:ilvl w:val="0"/>
          <w:numId w:val="19"/>
        </w:numPr>
        <w:jc w:val="both"/>
        <w:rPr>
          <w:rFonts w:ascii="Times New Roman" w:hAnsi="Times New Roman" w:cs="Times New Roman"/>
          <w:lang w:val="en-GB"/>
        </w:rPr>
      </w:pPr>
      <w:proofErr w:type="spellStart"/>
      <w:r w:rsidRPr="004E0E3A">
        <w:rPr>
          <w:rFonts w:ascii="Times New Roman" w:hAnsi="Times New Roman" w:cs="Times New Roman"/>
          <w:lang w:val="en-GB"/>
        </w:rPr>
        <w:t>Leveling</w:t>
      </w:r>
      <w:proofErr w:type="spellEnd"/>
      <w:r w:rsidRPr="004E0E3A">
        <w:rPr>
          <w:rFonts w:ascii="Times New Roman" w:hAnsi="Times New Roman" w:cs="Times New Roman"/>
          <w:lang w:val="en-GB"/>
        </w:rPr>
        <w:t xml:space="preserve"> Instruments</w:t>
      </w:r>
    </w:p>
    <w:p w14:paraId="4F5AA3CA" w14:textId="77777777" w:rsidR="00B86797" w:rsidRPr="004E0E3A" w:rsidRDefault="00B86797" w:rsidP="004E0E3A">
      <w:pPr>
        <w:pStyle w:val="ListParagraph"/>
        <w:numPr>
          <w:ilvl w:val="0"/>
          <w:numId w:val="19"/>
        </w:numPr>
        <w:jc w:val="both"/>
        <w:rPr>
          <w:rFonts w:ascii="Times New Roman" w:hAnsi="Times New Roman" w:cs="Times New Roman"/>
          <w:lang w:val="en-GB"/>
        </w:rPr>
      </w:pPr>
      <w:r w:rsidRPr="004E0E3A">
        <w:rPr>
          <w:rFonts w:ascii="Times New Roman" w:hAnsi="Times New Roman" w:cs="Times New Roman"/>
          <w:lang w:val="en-GB"/>
        </w:rPr>
        <w:t>Surveying Rods</w:t>
      </w:r>
    </w:p>
    <w:p w14:paraId="634A52B3" w14:textId="77777777" w:rsidR="00B86797" w:rsidRPr="004E0E3A" w:rsidRDefault="00B86797" w:rsidP="004E0E3A">
      <w:pPr>
        <w:pStyle w:val="ListParagraph"/>
        <w:numPr>
          <w:ilvl w:val="0"/>
          <w:numId w:val="19"/>
        </w:numPr>
        <w:jc w:val="both"/>
        <w:rPr>
          <w:rFonts w:ascii="Times New Roman" w:hAnsi="Times New Roman" w:cs="Times New Roman"/>
          <w:lang w:val="en-GB"/>
        </w:rPr>
      </w:pPr>
      <w:r w:rsidRPr="004E0E3A">
        <w:rPr>
          <w:rFonts w:ascii="Times New Roman" w:hAnsi="Times New Roman" w:cs="Times New Roman"/>
          <w:lang w:val="en-GB"/>
        </w:rPr>
        <w:t>Mapping Software (GIS)</w:t>
      </w:r>
    </w:p>
    <w:p w14:paraId="35538BEC" w14:textId="77777777" w:rsidR="00B86797" w:rsidRPr="004E0E3A" w:rsidRDefault="00B86797" w:rsidP="004E0E3A">
      <w:pPr>
        <w:pStyle w:val="ListParagraph"/>
        <w:numPr>
          <w:ilvl w:val="0"/>
          <w:numId w:val="19"/>
        </w:numPr>
        <w:jc w:val="both"/>
        <w:rPr>
          <w:rFonts w:ascii="Times New Roman" w:hAnsi="Times New Roman" w:cs="Times New Roman"/>
          <w:lang w:val="en-GB"/>
        </w:rPr>
      </w:pPr>
      <w:r w:rsidRPr="004E0E3A">
        <w:rPr>
          <w:rFonts w:ascii="Times New Roman" w:hAnsi="Times New Roman" w:cs="Times New Roman"/>
          <w:lang w:val="en-GB"/>
        </w:rPr>
        <w:t>Soil Test Kits</w:t>
      </w:r>
    </w:p>
    <w:p w14:paraId="612BAFFA" w14:textId="77777777" w:rsidR="00B86797" w:rsidRPr="004E0E3A" w:rsidRDefault="00B86797" w:rsidP="004E0E3A">
      <w:pPr>
        <w:pStyle w:val="ListParagraph"/>
        <w:numPr>
          <w:ilvl w:val="0"/>
          <w:numId w:val="19"/>
        </w:numPr>
        <w:jc w:val="both"/>
        <w:rPr>
          <w:rFonts w:ascii="Times New Roman" w:hAnsi="Times New Roman" w:cs="Times New Roman"/>
          <w:lang w:val="en-GB"/>
        </w:rPr>
      </w:pPr>
      <w:r w:rsidRPr="004E0E3A">
        <w:rPr>
          <w:rFonts w:ascii="Times New Roman" w:hAnsi="Times New Roman" w:cs="Times New Roman"/>
          <w:lang w:val="en-GB"/>
        </w:rPr>
        <w:t>Land Measurement Tools</w:t>
      </w:r>
    </w:p>
    <w:p w14:paraId="640B0274" w14:textId="77777777" w:rsidR="00B86797" w:rsidRPr="004E0E3A" w:rsidRDefault="00B86797" w:rsidP="004E0E3A">
      <w:pPr>
        <w:pStyle w:val="ListParagraph"/>
        <w:numPr>
          <w:ilvl w:val="0"/>
          <w:numId w:val="19"/>
        </w:numPr>
        <w:jc w:val="both"/>
        <w:rPr>
          <w:rFonts w:ascii="Times New Roman" w:hAnsi="Times New Roman" w:cs="Times New Roman"/>
          <w:lang w:val="en-GB"/>
        </w:rPr>
      </w:pPr>
      <w:r w:rsidRPr="004E0E3A">
        <w:rPr>
          <w:rFonts w:ascii="Times New Roman" w:hAnsi="Times New Roman" w:cs="Times New Roman"/>
          <w:lang w:val="en-GB"/>
        </w:rPr>
        <w:t>Trenching Machines</w:t>
      </w:r>
    </w:p>
    <w:p w14:paraId="156A06EB" w14:textId="77777777" w:rsidR="00B86797" w:rsidRPr="004E0E3A" w:rsidRDefault="00B86797" w:rsidP="004E0E3A">
      <w:pPr>
        <w:pStyle w:val="ListParagraph"/>
        <w:numPr>
          <w:ilvl w:val="0"/>
          <w:numId w:val="19"/>
        </w:numPr>
        <w:jc w:val="both"/>
        <w:rPr>
          <w:rFonts w:ascii="Times New Roman" w:hAnsi="Times New Roman" w:cs="Times New Roman"/>
          <w:lang w:val="en-GB"/>
        </w:rPr>
      </w:pPr>
      <w:r w:rsidRPr="004E0E3A">
        <w:rPr>
          <w:rFonts w:ascii="Times New Roman" w:hAnsi="Times New Roman" w:cs="Times New Roman"/>
          <w:lang w:val="en-GB"/>
        </w:rPr>
        <w:t>Backhoes</w:t>
      </w:r>
    </w:p>
    <w:p w14:paraId="239C7783" w14:textId="77777777" w:rsidR="00DF0ED7" w:rsidRDefault="00DF0ED7" w:rsidP="00C156B6">
      <w:pPr>
        <w:jc w:val="center"/>
        <w:rPr>
          <w:rFonts w:ascii="Times New Roman" w:hAnsi="Times New Roman" w:cs="Times New Roman"/>
          <w:b/>
          <w:bCs/>
          <w:sz w:val="26"/>
          <w:szCs w:val="26"/>
        </w:rPr>
      </w:pPr>
    </w:p>
    <w:p w14:paraId="44A19A08" w14:textId="77777777" w:rsidR="00DF0ED7" w:rsidRDefault="00DF0ED7" w:rsidP="00C156B6">
      <w:pPr>
        <w:jc w:val="center"/>
        <w:rPr>
          <w:rFonts w:ascii="Times New Roman" w:hAnsi="Times New Roman" w:cs="Times New Roman"/>
          <w:b/>
          <w:bCs/>
          <w:sz w:val="26"/>
          <w:szCs w:val="26"/>
        </w:rPr>
      </w:pPr>
    </w:p>
    <w:p w14:paraId="069EFCA7" w14:textId="77777777" w:rsidR="00DF0ED7" w:rsidRDefault="00DF0ED7" w:rsidP="00C156B6">
      <w:pPr>
        <w:jc w:val="center"/>
        <w:rPr>
          <w:rFonts w:ascii="Times New Roman" w:hAnsi="Times New Roman" w:cs="Times New Roman"/>
          <w:b/>
          <w:bCs/>
          <w:sz w:val="26"/>
          <w:szCs w:val="26"/>
        </w:rPr>
      </w:pPr>
    </w:p>
    <w:p w14:paraId="1C4F3AAF" w14:textId="77777777" w:rsidR="00DF0ED7" w:rsidRDefault="00DF0ED7" w:rsidP="00C156B6">
      <w:pPr>
        <w:jc w:val="center"/>
        <w:rPr>
          <w:rFonts w:ascii="Times New Roman" w:hAnsi="Times New Roman" w:cs="Times New Roman"/>
          <w:b/>
          <w:bCs/>
          <w:sz w:val="26"/>
          <w:szCs w:val="26"/>
        </w:rPr>
      </w:pPr>
    </w:p>
    <w:p w14:paraId="463AE014" w14:textId="77777777" w:rsidR="00DF0ED7" w:rsidRDefault="00DF0ED7" w:rsidP="00445CF5">
      <w:pPr>
        <w:rPr>
          <w:rFonts w:ascii="Times New Roman" w:hAnsi="Times New Roman" w:cs="Times New Roman"/>
          <w:b/>
          <w:bCs/>
          <w:sz w:val="26"/>
          <w:szCs w:val="26"/>
        </w:rPr>
      </w:pPr>
    </w:p>
    <w:p w14:paraId="114972A9" w14:textId="77777777" w:rsidR="00445CF5" w:rsidRDefault="00445CF5" w:rsidP="00445CF5">
      <w:pPr>
        <w:rPr>
          <w:rFonts w:ascii="Times New Roman" w:hAnsi="Times New Roman" w:cs="Times New Roman"/>
          <w:b/>
          <w:bCs/>
          <w:sz w:val="26"/>
          <w:szCs w:val="26"/>
        </w:rPr>
      </w:pPr>
    </w:p>
    <w:p w14:paraId="5BB32C84" w14:textId="77777777" w:rsidR="00DF0ED7" w:rsidRDefault="00DF0ED7" w:rsidP="00C156B6">
      <w:pPr>
        <w:jc w:val="center"/>
        <w:rPr>
          <w:rFonts w:ascii="Times New Roman" w:hAnsi="Times New Roman" w:cs="Times New Roman"/>
          <w:b/>
          <w:bCs/>
          <w:sz w:val="26"/>
          <w:szCs w:val="26"/>
        </w:rPr>
      </w:pPr>
    </w:p>
    <w:p w14:paraId="03BFA836" w14:textId="77777777" w:rsidR="00DF0ED7" w:rsidRPr="00F80980" w:rsidRDefault="00DF0ED7" w:rsidP="00C156B6">
      <w:pPr>
        <w:jc w:val="center"/>
        <w:rPr>
          <w:rFonts w:ascii="Times New Roman" w:hAnsi="Times New Roman" w:cs="Times New Roman"/>
          <w:lang w:val="en-GB"/>
        </w:rPr>
      </w:pPr>
      <w:r>
        <w:rPr>
          <w:rFonts w:ascii="Times New Roman" w:hAnsi="Times New Roman" w:cs="Times New Roman"/>
          <w:b/>
          <w:bCs/>
          <w:sz w:val="26"/>
          <w:szCs w:val="26"/>
        </w:rPr>
        <w:lastRenderedPageBreak/>
        <w:t>CHAPTER 4</w:t>
      </w:r>
    </w:p>
    <w:p w14:paraId="6AA4D470" w14:textId="77777777" w:rsidR="00DF0ED7" w:rsidRDefault="00DF0ED7" w:rsidP="00C156B6">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5076CF10" w14:textId="77777777" w:rsidR="00DF0ED7" w:rsidRDefault="00DF0ED7" w:rsidP="00C156B6">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78F274BF" w14:textId="77777777" w:rsidR="00DF0ED7" w:rsidRDefault="00DF0ED7" w:rsidP="00C156B6">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0875BEB9" w14:textId="77777777" w:rsidR="00DF0ED7" w:rsidRDefault="00DF0ED7" w:rsidP="00C156B6">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282271EF" w14:textId="77777777" w:rsidR="00DF0ED7" w:rsidRDefault="00DF0ED7" w:rsidP="00C156B6">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4C79B68A" w14:textId="77777777" w:rsidR="00DF0ED7" w:rsidRDefault="00DF0ED7" w:rsidP="00C156B6">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745CA85E" w14:textId="77777777" w:rsidR="00DF0ED7" w:rsidRDefault="00DF0ED7" w:rsidP="00C156B6">
      <w:pPr>
        <w:jc w:val="both"/>
        <w:rPr>
          <w:rFonts w:ascii="Times New Roman" w:hAnsi="Times New Roman" w:cs="Times New Roman"/>
          <w:sz w:val="26"/>
          <w:szCs w:val="26"/>
        </w:rPr>
      </w:pPr>
    </w:p>
    <w:p w14:paraId="21B40EFE" w14:textId="77777777" w:rsidR="00DF0ED7" w:rsidRDefault="00DF0ED7" w:rsidP="00C156B6">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13AFEEE2" w14:textId="765120DE" w:rsidR="00DF0ED7" w:rsidRPr="00F54473" w:rsidRDefault="00DF0ED7" w:rsidP="007637A4">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sidR="002D2886" w:rsidRPr="00A26FB7">
        <w:rPr>
          <w:rFonts w:ascii="Times New Roman" w:hAnsi="Times New Roman" w:cs="Times New Roman"/>
          <w:b/>
          <w:bCs/>
        </w:rPr>
        <w:t xml:space="preserve">THE </w:t>
      </w:r>
      <w:r w:rsidR="002D2886">
        <w:rPr>
          <w:rFonts w:ascii="Times New Roman" w:hAnsi="Times New Roman" w:cs="Times New Roman"/>
          <w:b/>
          <w:bCs/>
        </w:rPr>
        <w:t>MINISTRY OF AGRICULTURE AND RURAL DEVELOPMENT</w:t>
      </w:r>
      <w:r>
        <w:rPr>
          <w:rFonts w:ascii="Times New Roman" w:hAnsi="Times New Roman" w:cs="Times New Roman"/>
          <w:sz w:val="26"/>
          <w:szCs w:val="26"/>
        </w:rPr>
        <w:t>, taught me on how to manage the company and how to work as a team in any organisation.</w:t>
      </w:r>
    </w:p>
    <w:p w14:paraId="5F6C07F3" w14:textId="77777777" w:rsidR="00DF0ED7" w:rsidRDefault="00DF0ED7" w:rsidP="007637A4">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4E79E9CA" w14:textId="77777777" w:rsidR="00DF0ED7" w:rsidRDefault="00DF0ED7" w:rsidP="00C156B6">
      <w:pPr>
        <w:rPr>
          <w:rFonts w:ascii="Times New Roman" w:hAnsi="Times New Roman" w:cs="Times New Roman"/>
          <w:b/>
          <w:sz w:val="26"/>
          <w:szCs w:val="26"/>
        </w:rPr>
      </w:pPr>
      <w:r>
        <w:rPr>
          <w:rFonts w:ascii="Times New Roman" w:hAnsi="Times New Roman" w:cs="Times New Roman"/>
          <w:b/>
          <w:sz w:val="26"/>
          <w:szCs w:val="26"/>
        </w:rPr>
        <w:br w:type="page"/>
      </w:r>
    </w:p>
    <w:p w14:paraId="360AD588" w14:textId="77777777" w:rsidR="00DF0ED7" w:rsidRDefault="00DF0ED7" w:rsidP="00C156B6">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58AE9281" w14:textId="77777777" w:rsidR="00DF0ED7" w:rsidRDefault="00DF0ED7" w:rsidP="00C156B6">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3C373F5F"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2E86F78E"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AD3C679"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7971D929"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FA4E57E"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2. Working Time</w:t>
      </w:r>
    </w:p>
    <w:p w14:paraId="1404E652"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B049F93"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1B6A7E55"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F7D31A2"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60E5FAE0" w14:textId="77777777" w:rsidR="00DF0ED7" w:rsidRDefault="00DF0ED7" w:rsidP="00C156B6">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71D65A35"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474FA69A" w14:textId="77777777" w:rsidR="00DF0ED7" w:rsidRDefault="00DF0ED7" w:rsidP="00C156B6">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55B74BD1" w14:textId="77777777" w:rsidR="00DF0ED7" w:rsidRDefault="00DF0ED7" w:rsidP="00C156B6">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73E48403" w14:textId="77777777" w:rsidR="00DF0ED7" w:rsidRDefault="00DF0ED7" w:rsidP="00C156B6">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20A9674B" w14:textId="77777777" w:rsidR="00DF0ED7" w:rsidRDefault="00DF0ED7" w:rsidP="00C156B6">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1DEC79FF" w14:textId="77777777" w:rsidR="00DF0ED7" w:rsidRDefault="00DF0ED7" w:rsidP="00C156B6">
      <w:pPr>
        <w:jc w:val="both"/>
        <w:rPr>
          <w:rFonts w:ascii="Times New Roman" w:hAnsi="Times New Roman" w:cs="Times New Roman"/>
          <w:b/>
          <w:sz w:val="26"/>
          <w:szCs w:val="26"/>
        </w:rPr>
      </w:pPr>
    </w:p>
    <w:p w14:paraId="1410E5A2" w14:textId="77777777" w:rsidR="00DF0ED7" w:rsidRDefault="00DF0ED7" w:rsidP="00C156B6">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674641F4"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0D5D2022"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48A680CF" w14:textId="77777777" w:rsidR="00DF0ED7" w:rsidRDefault="00DF0ED7" w:rsidP="00C156B6">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36A8517A" w14:textId="77777777" w:rsidR="00DF0ED7" w:rsidRDefault="00DF0ED7" w:rsidP="00C156B6">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724A8BB6"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30DEAF84" w14:textId="77777777" w:rsidR="00DF0ED7" w:rsidRDefault="00DF0ED7" w:rsidP="00C156B6">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6A003218" w14:textId="77777777" w:rsidR="00DF0ED7" w:rsidRDefault="00DF0ED7" w:rsidP="00C156B6">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248EA613" w14:textId="77777777" w:rsidR="00DF0ED7" w:rsidRDefault="00DF0ED7" w:rsidP="00C156B6">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0F85FB33" w14:textId="77777777" w:rsidR="00DF0ED7" w:rsidRDefault="00DF0ED7" w:rsidP="00C156B6">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22029444"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57FECC25" w14:textId="77777777" w:rsidR="00DF0ED7" w:rsidRDefault="00DF0ED7" w:rsidP="00C156B6">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liaise with the Industrial Training Fund to ensure the implementation of all federal government policies on the scheme.</w:t>
      </w:r>
    </w:p>
    <w:p w14:paraId="64EA804E" w14:textId="77777777" w:rsidR="00DF0ED7" w:rsidRDefault="00DF0ED7" w:rsidP="00C156B6">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13491A83" w14:textId="77777777" w:rsidR="00DF0ED7" w:rsidRDefault="00DF0ED7" w:rsidP="00C156B6">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768AD5D3" w14:textId="77777777" w:rsidR="00DF0ED7" w:rsidRDefault="00DF0ED7" w:rsidP="00C156B6">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4739EF5F"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14A0E2C3" w14:textId="77777777" w:rsidR="00DF0ED7" w:rsidRDefault="00DF0ED7" w:rsidP="00C156B6">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7B27FEBF" w14:textId="77777777" w:rsidR="00DF0ED7" w:rsidRDefault="00DF0ED7" w:rsidP="00C156B6">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4864D029" w14:textId="77777777" w:rsidR="00DF0ED7" w:rsidRDefault="00DF0ED7" w:rsidP="00C156B6">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5E928897" w14:textId="77777777" w:rsidR="00DF0ED7" w:rsidRDefault="00DF0ED7" w:rsidP="00C156B6">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368EDE93"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21FD7F73" w14:textId="77777777" w:rsidR="00DF0ED7" w:rsidRDefault="00DF0ED7" w:rsidP="00C156B6">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150F34A6" w14:textId="77777777" w:rsidR="00DF0ED7" w:rsidRDefault="00DF0ED7" w:rsidP="00C156B6">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03637DEE" w14:textId="77777777" w:rsidR="00DF0ED7" w:rsidRDefault="00DF0ED7" w:rsidP="00C156B6">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1AE2BABA" w14:textId="77777777" w:rsidR="00DF0ED7" w:rsidRDefault="00DF0ED7" w:rsidP="00C156B6">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07222BF1"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44FC8322" w14:textId="77777777" w:rsidR="00DF0ED7" w:rsidRDefault="00DF0ED7" w:rsidP="00C156B6">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263F8D3D" w14:textId="77777777" w:rsidR="00DF0ED7" w:rsidRDefault="00DF0ED7" w:rsidP="00C156B6">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6F1A277D" w14:textId="77777777" w:rsidR="00DF0ED7" w:rsidRDefault="00DF0ED7" w:rsidP="00C156B6">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5969C771" w14:textId="77777777" w:rsidR="00DF0ED7" w:rsidRDefault="00DF0ED7" w:rsidP="00C156B6">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4A151C95" w14:textId="77777777" w:rsidR="00DF0ED7" w:rsidRDefault="00DF0ED7" w:rsidP="00C156B6">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26F65480" w14:textId="77777777" w:rsidR="00DF0ED7" w:rsidRDefault="00DF0ED7" w:rsidP="00C156B6">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53147A35" w14:textId="77777777" w:rsidR="00DF0ED7" w:rsidRDefault="00DF0ED7" w:rsidP="00C156B6">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53A11693" w14:textId="77777777" w:rsidR="00DF0ED7" w:rsidRDefault="00DF0ED7" w:rsidP="00C156B6">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65EBDEA4" w14:textId="77777777" w:rsidR="00DF0ED7" w:rsidRDefault="00DF0ED7" w:rsidP="00C156B6">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24C9203B" w14:textId="77777777" w:rsidR="00DF0ED7" w:rsidRDefault="00DF0ED7" w:rsidP="00C156B6">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52E64B6D" w14:textId="77777777" w:rsidR="00DF0ED7" w:rsidRDefault="00DF0ED7" w:rsidP="00C156B6"/>
    <w:p w14:paraId="67E88630" w14:textId="77777777" w:rsidR="00DF0ED7" w:rsidRDefault="00DF0ED7" w:rsidP="00C156B6"/>
    <w:p w14:paraId="5E70C75D" w14:textId="77777777" w:rsidR="00DF0ED7" w:rsidRDefault="00DF0ED7" w:rsidP="00C156B6"/>
    <w:p w14:paraId="01AC6A06" w14:textId="77777777" w:rsidR="00DF0ED7" w:rsidRDefault="00DF0ED7"/>
    <w:sectPr w:rsidR="00DF0ED7" w:rsidSect="00DF0ED7">
      <w:headerReference w:type="even" r:id="rId9"/>
      <w:headerReference w:type="default" r:id="rId10"/>
      <w:footerReference w:type="default" r:id="rId11"/>
      <w:headerReference w:type="first" r:id="rId12"/>
      <w:pgSz w:w="12240" w:h="15840"/>
      <w:pgMar w:top="1440" w:right="630" w:bottom="1080" w:left="81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E0C07" w14:textId="77777777" w:rsidR="00C37773" w:rsidRDefault="00C37773" w:rsidP="005D6020">
      <w:pPr>
        <w:spacing w:after="0" w:line="240" w:lineRule="auto"/>
      </w:pPr>
      <w:r>
        <w:separator/>
      </w:r>
    </w:p>
  </w:endnote>
  <w:endnote w:type="continuationSeparator" w:id="0">
    <w:p w14:paraId="1B4E9312" w14:textId="77777777" w:rsidR="00C37773" w:rsidRDefault="00C37773" w:rsidP="005D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147064"/>
      <w:docPartObj>
        <w:docPartGallery w:val="Page Numbers (Bottom of Page)"/>
        <w:docPartUnique/>
      </w:docPartObj>
    </w:sdtPr>
    <w:sdtEndPr>
      <w:rPr>
        <w:noProof/>
      </w:rPr>
    </w:sdtEndPr>
    <w:sdtContent>
      <w:p w14:paraId="59EC5CDF" w14:textId="1CE33087" w:rsidR="009A0983" w:rsidRDefault="009A0983">
        <w:pPr>
          <w:pStyle w:val="Footer"/>
          <w:jc w:val="center"/>
        </w:pPr>
        <w:r>
          <w:rPr>
            <w:noProof/>
          </w:rPr>
          <mc:AlternateContent>
            <mc:Choice Requires="wps">
              <w:drawing>
                <wp:inline distT="0" distB="0" distL="0" distR="0" wp14:anchorId="67744741" wp14:editId="7690BA13">
                  <wp:extent cx="5467350" cy="54610"/>
                  <wp:effectExtent l="9525" t="19050" r="9525" b="12065"/>
                  <wp:docPr id="400464546"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754A4E9"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BB3ADB4" w14:textId="7DA42317" w:rsidR="009A0983" w:rsidRDefault="009A09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0A6467" w14:textId="77777777" w:rsidR="005D6020" w:rsidRDefault="005D6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4F6B" w14:textId="77777777" w:rsidR="00C37773" w:rsidRDefault="00C37773" w:rsidP="005D6020">
      <w:pPr>
        <w:spacing w:after="0" w:line="240" w:lineRule="auto"/>
      </w:pPr>
      <w:r>
        <w:separator/>
      </w:r>
    </w:p>
  </w:footnote>
  <w:footnote w:type="continuationSeparator" w:id="0">
    <w:p w14:paraId="367CEC1E" w14:textId="77777777" w:rsidR="00C37773" w:rsidRDefault="00C37773" w:rsidP="005D6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558B" w14:textId="2B8EF330" w:rsidR="005D6020" w:rsidRDefault="00000000">
    <w:pPr>
      <w:pStyle w:val="Header"/>
    </w:pPr>
    <w:r>
      <w:rPr>
        <w:noProof/>
      </w:rPr>
      <w:pict w14:anchorId="261442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12829" o:spid="_x0000_s1026" type="#_x0000_t75" style="position:absolute;margin-left:0;margin-top:0;width:539.9pt;height:507.8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286E" w14:textId="724F5A5D" w:rsidR="005D6020" w:rsidRDefault="00000000">
    <w:pPr>
      <w:pStyle w:val="Header"/>
    </w:pPr>
    <w:r>
      <w:rPr>
        <w:noProof/>
      </w:rPr>
      <w:pict w14:anchorId="694A8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12830" o:spid="_x0000_s1027" type="#_x0000_t75" style="position:absolute;margin-left:0;margin-top:0;width:539.9pt;height:507.8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4B94" w14:textId="62EFD255" w:rsidR="005D6020" w:rsidRDefault="00000000">
    <w:pPr>
      <w:pStyle w:val="Header"/>
    </w:pPr>
    <w:r>
      <w:rPr>
        <w:noProof/>
      </w:rPr>
      <w:pict w14:anchorId="2564E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12828" o:spid="_x0000_s1025"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327EFD"/>
    <w:multiLevelType w:val="hybridMultilevel"/>
    <w:tmpl w:val="F79E3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9A0B2D"/>
    <w:multiLevelType w:val="hybridMultilevel"/>
    <w:tmpl w:val="38B028AC"/>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6E4B89"/>
    <w:multiLevelType w:val="hybridMultilevel"/>
    <w:tmpl w:val="27E83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4F53A9"/>
    <w:multiLevelType w:val="hybridMultilevel"/>
    <w:tmpl w:val="38DA7E5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D123F2F"/>
    <w:multiLevelType w:val="hybridMultilevel"/>
    <w:tmpl w:val="7B7CE22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441B088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AF1E7D"/>
    <w:multiLevelType w:val="hybridMultilevel"/>
    <w:tmpl w:val="AEE622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027B53"/>
    <w:multiLevelType w:val="hybridMultilevel"/>
    <w:tmpl w:val="46FC8FA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F070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8"/>
  </w:num>
  <w:num w:numId="2" w16cid:durableId="2138178294">
    <w:abstractNumId w:val="11"/>
  </w:num>
  <w:num w:numId="3" w16cid:durableId="1646624122">
    <w:abstractNumId w:val="18"/>
  </w:num>
  <w:num w:numId="4" w16cid:durableId="2015758793">
    <w:abstractNumId w:val="4"/>
  </w:num>
  <w:num w:numId="5" w16cid:durableId="243684931">
    <w:abstractNumId w:val="0"/>
  </w:num>
  <w:num w:numId="6" w16cid:durableId="1807314999">
    <w:abstractNumId w:val="15"/>
  </w:num>
  <w:num w:numId="7" w16cid:durableId="1086994792">
    <w:abstractNumId w:val="10"/>
  </w:num>
  <w:num w:numId="8" w16cid:durableId="1355153565">
    <w:abstractNumId w:val="2"/>
  </w:num>
  <w:num w:numId="9" w16cid:durableId="1257858623">
    <w:abstractNumId w:val="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3535167">
    <w:abstractNumId w:val="9"/>
  </w:num>
  <w:num w:numId="12" w16cid:durableId="1487745622">
    <w:abstractNumId w:val="13"/>
  </w:num>
  <w:num w:numId="13" w16cid:durableId="1012495666">
    <w:abstractNumId w:val="12"/>
  </w:num>
  <w:num w:numId="14" w16cid:durableId="227617745">
    <w:abstractNumId w:val="17"/>
  </w:num>
  <w:num w:numId="15" w16cid:durableId="1899704710">
    <w:abstractNumId w:val="5"/>
  </w:num>
  <w:num w:numId="16" w16cid:durableId="2102141918">
    <w:abstractNumId w:val="14"/>
  </w:num>
  <w:num w:numId="17" w16cid:durableId="1696731060">
    <w:abstractNumId w:val="3"/>
  </w:num>
  <w:num w:numId="18" w16cid:durableId="899907159">
    <w:abstractNumId w:val="7"/>
  </w:num>
  <w:num w:numId="19" w16cid:durableId="2014523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D7"/>
    <w:rsid w:val="00011761"/>
    <w:rsid w:val="000275F0"/>
    <w:rsid w:val="0007154E"/>
    <w:rsid w:val="000B34FE"/>
    <w:rsid w:val="000F6007"/>
    <w:rsid w:val="0011136D"/>
    <w:rsid w:val="001277D3"/>
    <w:rsid w:val="001730A8"/>
    <w:rsid w:val="001B3596"/>
    <w:rsid w:val="001D368B"/>
    <w:rsid w:val="001D7767"/>
    <w:rsid w:val="0022681A"/>
    <w:rsid w:val="002B77A6"/>
    <w:rsid w:val="002D2886"/>
    <w:rsid w:val="002D76C1"/>
    <w:rsid w:val="002E29BF"/>
    <w:rsid w:val="002E5E7D"/>
    <w:rsid w:val="002E687F"/>
    <w:rsid w:val="00342261"/>
    <w:rsid w:val="003E2E83"/>
    <w:rsid w:val="003E5966"/>
    <w:rsid w:val="00445CF5"/>
    <w:rsid w:val="004B2A3B"/>
    <w:rsid w:val="004E0E3A"/>
    <w:rsid w:val="004F5261"/>
    <w:rsid w:val="00503EB6"/>
    <w:rsid w:val="00524A3A"/>
    <w:rsid w:val="00525413"/>
    <w:rsid w:val="0054224A"/>
    <w:rsid w:val="005C3FE9"/>
    <w:rsid w:val="005C5D54"/>
    <w:rsid w:val="005D6020"/>
    <w:rsid w:val="005D6672"/>
    <w:rsid w:val="005E2F10"/>
    <w:rsid w:val="0069151A"/>
    <w:rsid w:val="006A229C"/>
    <w:rsid w:val="006C1B81"/>
    <w:rsid w:val="006D164C"/>
    <w:rsid w:val="00706BA9"/>
    <w:rsid w:val="007252A4"/>
    <w:rsid w:val="0075628E"/>
    <w:rsid w:val="007637A4"/>
    <w:rsid w:val="00772D7C"/>
    <w:rsid w:val="007B46D9"/>
    <w:rsid w:val="007C0DCA"/>
    <w:rsid w:val="007C3E9A"/>
    <w:rsid w:val="007F40DB"/>
    <w:rsid w:val="00801D4E"/>
    <w:rsid w:val="00822286"/>
    <w:rsid w:val="008B1210"/>
    <w:rsid w:val="008C6E29"/>
    <w:rsid w:val="00923698"/>
    <w:rsid w:val="009A0983"/>
    <w:rsid w:val="009A77C5"/>
    <w:rsid w:val="009B0217"/>
    <w:rsid w:val="009C24A8"/>
    <w:rsid w:val="009C6FCC"/>
    <w:rsid w:val="009D75BF"/>
    <w:rsid w:val="009F626F"/>
    <w:rsid w:val="00A15E0B"/>
    <w:rsid w:val="00A26FB7"/>
    <w:rsid w:val="00A34EF9"/>
    <w:rsid w:val="00A42F30"/>
    <w:rsid w:val="00AB108D"/>
    <w:rsid w:val="00AD0349"/>
    <w:rsid w:val="00AD25AA"/>
    <w:rsid w:val="00B06298"/>
    <w:rsid w:val="00B078CF"/>
    <w:rsid w:val="00B15B08"/>
    <w:rsid w:val="00B24ABE"/>
    <w:rsid w:val="00B31879"/>
    <w:rsid w:val="00B53620"/>
    <w:rsid w:val="00B86797"/>
    <w:rsid w:val="00C156C8"/>
    <w:rsid w:val="00C369ED"/>
    <w:rsid w:val="00C37773"/>
    <w:rsid w:val="00C46A8B"/>
    <w:rsid w:val="00C95D20"/>
    <w:rsid w:val="00CB13E1"/>
    <w:rsid w:val="00CC1FDA"/>
    <w:rsid w:val="00CE0F8D"/>
    <w:rsid w:val="00D90332"/>
    <w:rsid w:val="00DE2CB6"/>
    <w:rsid w:val="00DE4642"/>
    <w:rsid w:val="00DE5039"/>
    <w:rsid w:val="00DF0ED7"/>
    <w:rsid w:val="00E804DC"/>
    <w:rsid w:val="00E93D5A"/>
    <w:rsid w:val="00EA02DA"/>
    <w:rsid w:val="00EA1BCF"/>
    <w:rsid w:val="00EB168D"/>
    <w:rsid w:val="00F506B8"/>
    <w:rsid w:val="00F54473"/>
    <w:rsid w:val="00F81FF4"/>
    <w:rsid w:val="00FE67C6"/>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38DE4"/>
  <w15:chartTrackingRefBased/>
  <w15:docId w15:val="{1704A897-56A3-D74A-90E9-E4230D9F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0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0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ED7"/>
    <w:rPr>
      <w:rFonts w:eastAsiaTheme="majorEastAsia" w:cstheme="majorBidi"/>
      <w:color w:val="272727" w:themeColor="text1" w:themeTint="D8"/>
    </w:rPr>
  </w:style>
  <w:style w:type="paragraph" w:styleId="Title">
    <w:name w:val="Title"/>
    <w:basedOn w:val="Normal"/>
    <w:next w:val="Normal"/>
    <w:link w:val="TitleChar"/>
    <w:uiPriority w:val="10"/>
    <w:qFormat/>
    <w:rsid w:val="00DF0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ED7"/>
    <w:pPr>
      <w:spacing w:before="160"/>
      <w:jc w:val="center"/>
    </w:pPr>
    <w:rPr>
      <w:i/>
      <w:iCs/>
      <w:color w:val="404040" w:themeColor="text1" w:themeTint="BF"/>
    </w:rPr>
  </w:style>
  <w:style w:type="character" w:customStyle="1" w:styleId="QuoteChar">
    <w:name w:val="Quote Char"/>
    <w:basedOn w:val="DefaultParagraphFont"/>
    <w:link w:val="Quote"/>
    <w:uiPriority w:val="29"/>
    <w:rsid w:val="00DF0ED7"/>
    <w:rPr>
      <w:i/>
      <w:iCs/>
      <w:color w:val="404040" w:themeColor="text1" w:themeTint="BF"/>
    </w:rPr>
  </w:style>
  <w:style w:type="paragraph" w:styleId="ListParagraph">
    <w:name w:val="List Paragraph"/>
    <w:basedOn w:val="Normal"/>
    <w:uiPriority w:val="34"/>
    <w:qFormat/>
    <w:rsid w:val="00DF0ED7"/>
    <w:pPr>
      <w:ind w:left="720"/>
      <w:contextualSpacing/>
    </w:pPr>
  </w:style>
  <w:style w:type="character" w:styleId="IntenseEmphasis">
    <w:name w:val="Intense Emphasis"/>
    <w:basedOn w:val="DefaultParagraphFont"/>
    <w:uiPriority w:val="21"/>
    <w:qFormat/>
    <w:rsid w:val="00DF0ED7"/>
    <w:rPr>
      <w:i/>
      <w:iCs/>
      <w:color w:val="0F4761" w:themeColor="accent1" w:themeShade="BF"/>
    </w:rPr>
  </w:style>
  <w:style w:type="paragraph" w:styleId="IntenseQuote">
    <w:name w:val="Intense Quote"/>
    <w:basedOn w:val="Normal"/>
    <w:next w:val="Normal"/>
    <w:link w:val="IntenseQuoteChar"/>
    <w:uiPriority w:val="30"/>
    <w:qFormat/>
    <w:rsid w:val="00DF0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ED7"/>
    <w:rPr>
      <w:i/>
      <w:iCs/>
      <w:color w:val="0F4761" w:themeColor="accent1" w:themeShade="BF"/>
    </w:rPr>
  </w:style>
  <w:style w:type="character" w:styleId="IntenseReference">
    <w:name w:val="Intense Reference"/>
    <w:basedOn w:val="DefaultParagraphFont"/>
    <w:uiPriority w:val="32"/>
    <w:qFormat/>
    <w:rsid w:val="00DF0ED7"/>
    <w:rPr>
      <w:b/>
      <w:bCs/>
      <w:smallCaps/>
      <w:color w:val="0F4761" w:themeColor="accent1" w:themeShade="BF"/>
      <w:spacing w:val="5"/>
    </w:rPr>
  </w:style>
  <w:style w:type="character" w:customStyle="1" w:styleId="a1">
    <w:name w:val="a1"/>
    <w:rsid w:val="00DF0ED7"/>
    <w:rPr>
      <w:rFonts w:ascii="Times New Roman" w:hAnsi="Times New Roman" w:cs="Times New Roman" w:hint="default"/>
    </w:rPr>
  </w:style>
  <w:style w:type="paragraph" w:styleId="NormalWeb">
    <w:name w:val="Normal (Web)"/>
    <w:basedOn w:val="Normal"/>
    <w:uiPriority w:val="99"/>
    <w:unhideWhenUsed/>
    <w:rsid w:val="00923698"/>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9C24A8"/>
    <w:rPr>
      <w:b/>
      <w:bCs/>
    </w:rPr>
  </w:style>
  <w:style w:type="paragraph" w:styleId="Header">
    <w:name w:val="header"/>
    <w:basedOn w:val="Normal"/>
    <w:link w:val="HeaderChar"/>
    <w:uiPriority w:val="99"/>
    <w:unhideWhenUsed/>
    <w:rsid w:val="005D6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020"/>
  </w:style>
  <w:style w:type="paragraph" w:styleId="Footer">
    <w:name w:val="footer"/>
    <w:basedOn w:val="Normal"/>
    <w:link w:val="FooterChar"/>
    <w:uiPriority w:val="99"/>
    <w:unhideWhenUsed/>
    <w:rsid w:val="005D6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656777">
      <w:bodyDiv w:val="1"/>
      <w:marLeft w:val="0"/>
      <w:marRight w:val="0"/>
      <w:marTop w:val="0"/>
      <w:marBottom w:val="0"/>
      <w:divBdr>
        <w:top w:val="none" w:sz="0" w:space="0" w:color="auto"/>
        <w:left w:val="none" w:sz="0" w:space="0" w:color="auto"/>
        <w:bottom w:val="none" w:sz="0" w:space="0" w:color="auto"/>
        <w:right w:val="none" w:sz="0" w:space="0" w:color="auto"/>
      </w:divBdr>
    </w:div>
    <w:div w:id="789787052">
      <w:bodyDiv w:val="1"/>
      <w:marLeft w:val="0"/>
      <w:marRight w:val="0"/>
      <w:marTop w:val="0"/>
      <w:marBottom w:val="0"/>
      <w:divBdr>
        <w:top w:val="none" w:sz="0" w:space="0" w:color="auto"/>
        <w:left w:val="none" w:sz="0" w:space="0" w:color="auto"/>
        <w:bottom w:val="none" w:sz="0" w:space="0" w:color="auto"/>
        <w:right w:val="none" w:sz="0" w:space="0" w:color="auto"/>
      </w:divBdr>
    </w:div>
    <w:div w:id="1161653804">
      <w:bodyDiv w:val="1"/>
      <w:marLeft w:val="0"/>
      <w:marRight w:val="0"/>
      <w:marTop w:val="0"/>
      <w:marBottom w:val="0"/>
      <w:divBdr>
        <w:top w:val="none" w:sz="0" w:space="0" w:color="auto"/>
        <w:left w:val="none" w:sz="0" w:space="0" w:color="auto"/>
        <w:bottom w:val="none" w:sz="0" w:space="0" w:color="auto"/>
        <w:right w:val="none" w:sz="0" w:space="0" w:color="auto"/>
      </w:divBdr>
    </w:div>
    <w:div w:id="136440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5979</Words>
  <Characters>34086</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7</cp:revision>
  <cp:lastPrinted>2025-01-25T14:10:00Z</cp:lastPrinted>
  <dcterms:created xsi:type="dcterms:W3CDTF">2025-01-21T16:01:00Z</dcterms:created>
  <dcterms:modified xsi:type="dcterms:W3CDTF">2025-01-25T14:10:00Z</dcterms:modified>
</cp:coreProperties>
</file>