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38F" w:rsidRPr="00303B6A" w:rsidRDefault="00E8438F" w:rsidP="00E8438F">
      <w:pPr>
        <w:spacing w:after="160" w:line="480" w:lineRule="auto"/>
        <w:jc w:val="center"/>
        <w:rPr>
          <w:rFonts w:ascii="Arial Black" w:eastAsiaTheme="minorHAnsi" w:hAnsi="Arial Black"/>
          <w:b/>
          <w:sz w:val="28"/>
          <w:szCs w:val="28"/>
        </w:rPr>
      </w:pPr>
      <w:r w:rsidRPr="00303B6A">
        <w:rPr>
          <w:rFonts w:eastAsiaTheme="minorHAnsi"/>
          <w:noProof/>
        </w:rPr>
        <w:drawing>
          <wp:anchor distT="0" distB="0" distL="114300" distR="114300" simplePos="0" relativeHeight="251664384" behindDoc="0" locked="0" layoutInCell="1" allowOverlap="1" wp14:anchorId="215C9925" wp14:editId="786BD437">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E8438F" w:rsidRPr="00303B6A" w:rsidRDefault="00E8438F" w:rsidP="00E8438F">
      <w:pPr>
        <w:spacing w:after="160" w:line="240" w:lineRule="auto"/>
        <w:jc w:val="center"/>
        <w:rPr>
          <w:rFonts w:ascii="Copperplate Gothic Bold" w:eastAsiaTheme="minorHAnsi" w:hAnsi="Copperplate Gothic Bold"/>
          <w:b/>
          <w:sz w:val="36"/>
          <w:szCs w:val="28"/>
        </w:rPr>
      </w:pPr>
    </w:p>
    <w:p w:rsidR="00E8438F" w:rsidRPr="00303B6A" w:rsidRDefault="00E8438F" w:rsidP="00E8438F">
      <w:pPr>
        <w:spacing w:after="160" w:line="240" w:lineRule="auto"/>
        <w:jc w:val="center"/>
        <w:rPr>
          <w:rFonts w:ascii="Copperplate Gothic Bold" w:eastAsiaTheme="minorHAnsi" w:hAnsi="Copperplate Gothic Bold"/>
          <w:b/>
          <w:sz w:val="36"/>
          <w:szCs w:val="28"/>
        </w:rPr>
      </w:pPr>
      <w:r w:rsidRPr="00303B6A">
        <w:rPr>
          <w:rFonts w:ascii="Copperplate Gothic Bold" w:eastAsiaTheme="minorHAnsi" w:hAnsi="Copperplate Gothic Bold"/>
          <w:b/>
          <w:sz w:val="36"/>
          <w:szCs w:val="28"/>
        </w:rPr>
        <w:t xml:space="preserve">A SIWES REPORT OF THE STUDENT INDUSTRIAL WORK EXPERIENCE </w:t>
      </w:r>
      <w:r w:rsidRPr="00303B6A">
        <w:rPr>
          <w:rFonts w:ascii="Copperplate Gothic Bold" w:eastAsiaTheme="minorHAnsi" w:hAnsi="Copperplate Gothic Bold"/>
          <w:b/>
          <w:sz w:val="32"/>
          <w:szCs w:val="28"/>
        </w:rPr>
        <w:t>SCHEME (SIWES)</w:t>
      </w:r>
    </w:p>
    <w:p w:rsidR="00E8438F" w:rsidRPr="00303B6A" w:rsidRDefault="00E8438F" w:rsidP="00E8438F">
      <w:pPr>
        <w:spacing w:after="160" w:line="240" w:lineRule="auto"/>
        <w:jc w:val="center"/>
        <w:rPr>
          <w:rFonts w:ascii="Bookman Old Style" w:eastAsiaTheme="minorHAnsi" w:hAnsi="Bookman Old Style"/>
          <w:b/>
          <w:sz w:val="28"/>
          <w:szCs w:val="28"/>
        </w:rPr>
      </w:pPr>
      <w:r w:rsidRPr="00303B6A">
        <w:rPr>
          <w:rFonts w:ascii="Bookman Old Style" w:eastAsiaTheme="minorHAnsi" w:hAnsi="Bookman Old Style"/>
          <w:b/>
          <w:sz w:val="28"/>
          <w:szCs w:val="28"/>
        </w:rPr>
        <w:t>HELD AT</w:t>
      </w:r>
    </w:p>
    <w:p w:rsidR="00E8438F" w:rsidRPr="00303B6A" w:rsidRDefault="00E8438F" w:rsidP="00E8438F">
      <w:pPr>
        <w:spacing w:after="160" w:line="240" w:lineRule="auto"/>
        <w:jc w:val="center"/>
        <w:rPr>
          <w:rFonts w:ascii="Cooper Black" w:eastAsiaTheme="minorHAnsi" w:hAnsi="Cooper Black"/>
          <w:sz w:val="36"/>
          <w:szCs w:val="28"/>
        </w:rPr>
      </w:pPr>
    </w:p>
    <w:p w:rsidR="00E8438F" w:rsidRPr="00303B6A" w:rsidRDefault="00E8438F" w:rsidP="00E8438F">
      <w:pPr>
        <w:spacing w:after="160" w:line="240" w:lineRule="auto"/>
        <w:jc w:val="center"/>
        <w:rPr>
          <w:rFonts w:ascii="Cooper Black" w:eastAsiaTheme="minorHAnsi" w:hAnsi="Cooper Black"/>
          <w:sz w:val="36"/>
          <w:szCs w:val="28"/>
        </w:rPr>
      </w:pPr>
      <w:bookmarkStart w:id="0" w:name="_GoBack"/>
      <w:r>
        <w:rPr>
          <w:rFonts w:ascii="Cooper Black" w:eastAsiaTheme="minorHAnsi" w:hAnsi="Cooper Black"/>
          <w:sz w:val="36"/>
          <w:szCs w:val="28"/>
        </w:rPr>
        <w:t xml:space="preserve">NEW BEEJAY AUTOS </w:t>
      </w:r>
    </w:p>
    <w:p w:rsidR="00E8438F" w:rsidRPr="00303B6A" w:rsidRDefault="00E8438F" w:rsidP="00E8438F">
      <w:pPr>
        <w:spacing w:after="160" w:line="240" w:lineRule="auto"/>
        <w:jc w:val="center"/>
        <w:rPr>
          <w:rFonts w:ascii="Copperplate Gothic Bold" w:eastAsiaTheme="minorHAnsi" w:hAnsi="Copperplate Gothic Bold"/>
          <w:b/>
          <w:bCs/>
          <w:sz w:val="28"/>
          <w:szCs w:val="28"/>
          <w:shd w:val="clear" w:color="auto" w:fill="FFFFFF"/>
        </w:rPr>
      </w:pPr>
    </w:p>
    <w:p w:rsidR="00E8438F" w:rsidRPr="00303B6A" w:rsidRDefault="00E8438F" w:rsidP="00E8438F">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Pipeline Road After Awolowo Junction, Tanke Ilorin Kwara State</w:t>
      </w:r>
    </w:p>
    <w:bookmarkEnd w:id="0"/>
    <w:p w:rsidR="00E8438F" w:rsidRPr="00303B6A" w:rsidRDefault="00E8438F" w:rsidP="00E8438F">
      <w:pPr>
        <w:spacing w:after="160" w:line="240" w:lineRule="auto"/>
        <w:jc w:val="center"/>
        <w:rPr>
          <w:rFonts w:ascii="Blackadder ITC" w:eastAsiaTheme="minorHAnsi" w:hAnsi="Blackadder ITC"/>
          <w:b/>
          <w:sz w:val="40"/>
          <w:szCs w:val="28"/>
        </w:rPr>
      </w:pPr>
    </w:p>
    <w:p w:rsidR="00E8438F" w:rsidRPr="00303B6A" w:rsidRDefault="00E8438F" w:rsidP="00E8438F">
      <w:pPr>
        <w:spacing w:after="160" w:line="240" w:lineRule="auto"/>
        <w:jc w:val="center"/>
        <w:rPr>
          <w:rFonts w:ascii="Blackadder ITC" w:eastAsiaTheme="minorHAnsi" w:hAnsi="Blackadder ITC"/>
          <w:b/>
          <w:sz w:val="40"/>
          <w:szCs w:val="28"/>
        </w:rPr>
      </w:pPr>
      <w:r w:rsidRPr="00303B6A">
        <w:rPr>
          <w:rFonts w:ascii="Blackadder ITC" w:eastAsiaTheme="minorHAnsi" w:hAnsi="Blackadder ITC"/>
          <w:b/>
          <w:sz w:val="40"/>
          <w:szCs w:val="28"/>
        </w:rPr>
        <w:t>BY</w:t>
      </w:r>
    </w:p>
    <w:p w:rsidR="00E8438F" w:rsidRPr="00083880" w:rsidRDefault="00E8438F" w:rsidP="00E8438F">
      <w:pPr>
        <w:spacing w:after="160" w:line="240" w:lineRule="auto"/>
        <w:jc w:val="center"/>
        <w:rPr>
          <w:rFonts w:ascii="Cooper Black" w:eastAsiaTheme="minorHAnsi" w:hAnsi="Cooper Black"/>
          <w:b/>
          <w:sz w:val="40"/>
          <w:szCs w:val="50"/>
        </w:rPr>
      </w:pPr>
      <w:r>
        <w:rPr>
          <w:rFonts w:ascii="Cooper Black" w:eastAsiaTheme="minorHAnsi" w:hAnsi="Cooper Black"/>
          <w:b/>
          <w:sz w:val="40"/>
          <w:szCs w:val="50"/>
        </w:rPr>
        <w:t>KPATAKO ISSA BOLAKALE</w:t>
      </w:r>
    </w:p>
    <w:p w:rsidR="00E8438F" w:rsidRPr="00303B6A" w:rsidRDefault="00E8438F" w:rsidP="00E8438F">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ND/23/BAM/PT/0530</w:t>
      </w:r>
    </w:p>
    <w:p w:rsidR="00E8438F" w:rsidRPr="00303B6A" w:rsidRDefault="00E8438F" w:rsidP="00E8438F">
      <w:pPr>
        <w:spacing w:after="160" w:line="240" w:lineRule="auto"/>
        <w:jc w:val="center"/>
        <w:rPr>
          <w:rFonts w:ascii="Times New Roman" w:eastAsiaTheme="minorHAnsi" w:hAnsi="Times New Roman" w:cs="Times New Roman"/>
          <w:b/>
          <w:sz w:val="28"/>
          <w:szCs w:val="28"/>
        </w:rPr>
      </w:pPr>
    </w:p>
    <w:p w:rsidR="00E8438F" w:rsidRPr="00303B6A" w:rsidRDefault="00E8438F" w:rsidP="00E8438F">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SUBMITTED TO:</w:t>
      </w:r>
    </w:p>
    <w:p w:rsidR="00E8438F" w:rsidRPr="00303B6A" w:rsidRDefault="00E8438F" w:rsidP="00E8438F">
      <w:pPr>
        <w:spacing w:after="160" w:line="240" w:lineRule="auto"/>
        <w:jc w:val="center"/>
        <w:rPr>
          <w:rFonts w:ascii="Bookman Old Style" w:eastAsiaTheme="minorHAnsi" w:hAnsi="Bookman Old Style" w:cs="Times New Roman"/>
          <w:b/>
          <w:sz w:val="24"/>
          <w:szCs w:val="28"/>
        </w:rPr>
      </w:pPr>
      <w:r>
        <w:rPr>
          <w:rFonts w:ascii="Bookman Old Style" w:eastAsiaTheme="minorHAnsi" w:hAnsi="Bookman Old Style" w:cs="Times New Roman"/>
          <w:b/>
          <w:sz w:val="24"/>
          <w:szCs w:val="28"/>
        </w:rPr>
        <w:t>DEPARTMENT OF BUSINESS ADMINISTRATION</w:t>
      </w:r>
      <w:r w:rsidRPr="00303B6A">
        <w:rPr>
          <w:rFonts w:ascii="Bookman Old Style" w:eastAsiaTheme="minorHAnsi" w:hAnsi="Bookman Old Style" w:cs="Times New Roman"/>
          <w:b/>
          <w:sz w:val="24"/>
          <w:szCs w:val="28"/>
        </w:rPr>
        <w:t xml:space="preserve"> INSTITUTE OF </w:t>
      </w:r>
      <w:r>
        <w:rPr>
          <w:rFonts w:ascii="Bookman Old Style" w:eastAsiaTheme="minorHAnsi" w:hAnsi="Bookman Old Style" w:cs="Times New Roman"/>
          <w:b/>
          <w:sz w:val="24"/>
          <w:szCs w:val="28"/>
        </w:rPr>
        <w:t>FINANCE AND MANAGEMENT STUDIES (IFMS</w:t>
      </w:r>
      <w:r w:rsidRPr="00303B6A">
        <w:rPr>
          <w:rFonts w:ascii="Bookman Old Style" w:eastAsiaTheme="minorHAnsi" w:hAnsi="Bookman Old Style" w:cs="Times New Roman"/>
          <w:b/>
          <w:sz w:val="24"/>
          <w:szCs w:val="28"/>
        </w:rPr>
        <w:t>)</w:t>
      </w:r>
    </w:p>
    <w:p w:rsidR="00E8438F" w:rsidRPr="00303B6A" w:rsidRDefault="00E8438F" w:rsidP="00E8438F">
      <w:pPr>
        <w:spacing w:after="160" w:line="240" w:lineRule="auto"/>
        <w:jc w:val="center"/>
        <w:rPr>
          <w:rFonts w:ascii="Bookman Old Style" w:eastAsiaTheme="minorHAnsi" w:hAnsi="Bookman Old Style" w:cs="Times New Roman"/>
          <w:b/>
          <w:sz w:val="24"/>
          <w:szCs w:val="28"/>
        </w:rPr>
      </w:pPr>
      <w:r w:rsidRPr="00303B6A">
        <w:rPr>
          <w:rFonts w:ascii="Bookman Old Style" w:eastAsiaTheme="minorHAnsi" w:hAnsi="Bookman Old Style" w:cs="Times New Roman"/>
          <w:b/>
          <w:sz w:val="24"/>
          <w:szCs w:val="28"/>
        </w:rPr>
        <w:t>KWARA STATE POLYTECHNIC ILORIN</w:t>
      </w:r>
    </w:p>
    <w:p w:rsidR="00E8438F" w:rsidRPr="00303B6A" w:rsidRDefault="00E8438F" w:rsidP="00E8438F">
      <w:pPr>
        <w:spacing w:after="160" w:line="240" w:lineRule="auto"/>
        <w:jc w:val="center"/>
        <w:rPr>
          <w:rFonts w:ascii="Bookman Old Style" w:eastAsiaTheme="minorHAnsi" w:hAnsi="Bookman Old Style"/>
          <w:b/>
          <w:sz w:val="24"/>
          <w:szCs w:val="32"/>
        </w:rPr>
      </w:pPr>
      <w:r w:rsidRPr="00303B6A">
        <w:rPr>
          <w:rFonts w:ascii="Bookman Old Style" w:eastAsiaTheme="minorHAnsi" w:hAnsi="Bookman Old Style"/>
          <w:b/>
          <w:sz w:val="24"/>
          <w:szCs w:val="32"/>
        </w:rPr>
        <w:t xml:space="preserve">SUBMITTED IN PARTIAL FULFILLMENT OF THE AWARD OF NATIONAL DIPLOMA (ND) IN </w:t>
      </w:r>
      <w:r>
        <w:rPr>
          <w:rFonts w:ascii="Bookman Old Style" w:eastAsiaTheme="minorHAnsi" w:hAnsi="Bookman Old Style"/>
          <w:b/>
          <w:sz w:val="24"/>
          <w:szCs w:val="32"/>
        </w:rPr>
        <w:t xml:space="preserve">BUSINESS ADMINISTRATION </w:t>
      </w:r>
    </w:p>
    <w:p w:rsidR="00E8438F" w:rsidRPr="00303B6A" w:rsidRDefault="00E8438F" w:rsidP="00E8438F">
      <w:pPr>
        <w:spacing w:after="160" w:line="240" w:lineRule="auto"/>
        <w:jc w:val="center"/>
        <w:rPr>
          <w:rFonts w:ascii="Bookman Old Style" w:eastAsiaTheme="minorHAnsi" w:hAnsi="Bookman Old Style"/>
          <w:b/>
          <w:sz w:val="32"/>
          <w:szCs w:val="32"/>
        </w:rPr>
      </w:pPr>
    </w:p>
    <w:p w:rsidR="00E8438F" w:rsidRPr="00303B6A" w:rsidRDefault="00E8438F" w:rsidP="00E8438F">
      <w:pPr>
        <w:spacing w:after="160" w:line="240" w:lineRule="auto"/>
        <w:jc w:val="center"/>
        <w:rPr>
          <w:rFonts w:ascii="Bookman Old Style" w:eastAsiaTheme="minorHAnsi" w:hAnsi="Bookman Old Style"/>
          <w:b/>
          <w:sz w:val="32"/>
          <w:szCs w:val="32"/>
        </w:rPr>
      </w:pPr>
      <w:r w:rsidRPr="00303B6A">
        <w:rPr>
          <w:rFonts w:ascii="Bookman Old Style" w:eastAsiaTheme="minorHAnsi" w:hAnsi="Bookman Old Style"/>
          <w:b/>
          <w:noProof/>
          <w:sz w:val="24"/>
          <w:szCs w:val="32"/>
        </w:rPr>
        <mc:AlternateContent>
          <mc:Choice Requires="wps">
            <w:drawing>
              <wp:anchor distT="0" distB="0" distL="114300" distR="114300" simplePos="0" relativeHeight="251666432" behindDoc="0" locked="0" layoutInCell="1" allowOverlap="1" wp14:anchorId="5BB93B07" wp14:editId="6C1A5322">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EFB5BB" id="Rounded Rectangle 9" o:spid="_x0000_s1026" style="position:absolute;margin-left:207pt;margin-top:42.3pt;width:57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eastAsiaTheme="minorHAnsi" w:hAnsi="Bookman Old Style"/>
          <w:b/>
          <w:sz w:val="32"/>
          <w:szCs w:val="32"/>
        </w:rPr>
        <w:t>AUGUST-NOVEMBER, 2024</w:t>
      </w:r>
    </w:p>
    <w:p w:rsidR="00E8438F" w:rsidRDefault="00E8438F" w:rsidP="00E8438F">
      <w:pPr>
        <w:spacing w:after="160" w:line="240" w:lineRule="auto"/>
        <w:jc w:val="center"/>
        <w:rPr>
          <w:rFonts w:ascii="Bookman Old Style" w:eastAsiaTheme="minorHAnsi" w:hAnsi="Bookman Old Style"/>
          <w:b/>
          <w:sz w:val="28"/>
          <w:szCs w:val="28"/>
        </w:rPr>
      </w:pPr>
    </w:p>
    <w:p w:rsidR="00E8438F" w:rsidRDefault="00E8438F" w:rsidP="00E8438F">
      <w:pPr>
        <w:spacing w:after="160" w:line="240" w:lineRule="auto"/>
        <w:jc w:val="center"/>
        <w:rPr>
          <w:rFonts w:ascii="Bookman Old Style" w:eastAsiaTheme="minorHAnsi" w:hAnsi="Bookman Old Style"/>
          <w:b/>
          <w:sz w:val="28"/>
          <w:szCs w:val="28"/>
        </w:rPr>
      </w:pPr>
    </w:p>
    <w:p w:rsidR="00E8438F" w:rsidRPr="00303B6A" w:rsidRDefault="00E8438F" w:rsidP="00E8438F">
      <w:pPr>
        <w:spacing w:after="160" w:line="240" w:lineRule="auto"/>
        <w:jc w:val="center"/>
        <w:rPr>
          <w:rFonts w:ascii="Bookman Old Style" w:eastAsiaTheme="minorHAnsi" w:hAnsi="Bookman Old Style"/>
          <w:b/>
          <w:sz w:val="28"/>
          <w:szCs w:val="28"/>
        </w:rPr>
      </w:pPr>
      <w:r w:rsidRPr="00303B6A">
        <w:rPr>
          <w:rFonts w:ascii="Arial Black" w:eastAsiaTheme="minorHAnsi" w:hAnsi="Arial Black"/>
          <w:b/>
          <w:noProof/>
          <w:sz w:val="28"/>
          <w:szCs w:val="28"/>
        </w:rPr>
        <mc:AlternateContent>
          <mc:Choice Requires="wps">
            <w:drawing>
              <wp:anchor distT="0" distB="0" distL="114300" distR="114300" simplePos="0" relativeHeight="251665408" behindDoc="0" locked="0" layoutInCell="1" allowOverlap="1" wp14:anchorId="48F42627" wp14:editId="59688819">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59213D" id="Rectangle 45" o:spid="_x0000_s1026" style="position:absolute;margin-left:218.35pt;margin-top:37.15pt;width:33.2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303B6A">
        <w:rPr>
          <w:rFonts w:ascii="Bookman Old Style" w:eastAsiaTheme="minorHAnsi" w:hAnsi="Bookman Old Style"/>
          <w:b/>
          <w:sz w:val="28"/>
          <w:szCs w:val="28"/>
        </w:rPr>
        <w:t>DEDICATION</w:t>
      </w:r>
    </w:p>
    <w:p w:rsidR="00E8438F" w:rsidRPr="00303B6A" w:rsidRDefault="00E8438F" w:rsidP="00E8438F">
      <w:pPr>
        <w:spacing w:after="160" w:line="600" w:lineRule="auto"/>
        <w:ind w:firstLine="720"/>
        <w:jc w:val="both"/>
        <w:rPr>
          <w:rFonts w:ascii="Bookman Old Style" w:eastAsiaTheme="minorHAnsi" w:hAnsi="Bookman Old Style" w:cs="Times New Roman"/>
          <w:b/>
          <w:sz w:val="28"/>
          <w:szCs w:val="28"/>
        </w:rPr>
      </w:pPr>
      <w:r w:rsidRPr="00303B6A">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ABDULRASHEED</w:t>
      </w:r>
      <w:r w:rsidRPr="00303B6A">
        <w:rPr>
          <w:rFonts w:ascii="Bookman Old Style" w:eastAsiaTheme="minorHAnsi" w:hAnsi="Bookman Old Style" w:cs="Times New Roman"/>
          <w:b/>
          <w:sz w:val="28"/>
          <w:szCs w:val="28"/>
        </w:rPr>
        <w:t>.</w:t>
      </w:r>
    </w:p>
    <w:p w:rsidR="00E8438F" w:rsidRPr="00303B6A" w:rsidRDefault="00E8438F" w:rsidP="00E8438F">
      <w:pPr>
        <w:spacing w:after="160" w:line="600" w:lineRule="auto"/>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br w:type="page"/>
      </w:r>
    </w:p>
    <w:p w:rsidR="00E8438F" w:rsidRPr="00303B6A" w:rsidRDefault="00E8438F" w:rsidP="00E8438F">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8"/>
          <w:szCs w:val="28"/>
        </w:rPr>
        <w:lastRenderedPageBreak/>
        <w:t xml:space="preserve">ACKNOWLEDGMENT </w:t>
      </w:r>
    </w:p>
    <w:p w:rsidR="00E8438F" w:rsidRPr="00303B6A" w:rsidRDefault="00E8438F" w:rsidP="00E8438F">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E8438F" w:rsidRPr="00303B6A" w:rsidRDefault="00E8438F" w:rsidP="00E8438F">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 xml:space="preserve">My immeasurable gratitude goes to my lovely parent </w:t>
      </w:r>
      <w:r w:rsidRPr="00303B6A">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ABDULRASHEED</w:t>
      </w:r>
      <w:r w:rsidRPr="00303B6A">
        <w:rPr>
          <w:rFonts w:ascii="Bookman Old Style" w:eastAsiaTheme="minorHAnsi" w:hAnsi="Bookman Old Style" w:cs="Times New Roman"/>
          <w:sz w:val="28"/>
          <w:szCs w:val="28"/>
        </w:rPr>
        <w:t xml:space="preserve"> for their parental c-are throughout my academic program. </w:t>
      </w:r>
    </w:p>
    <w:p w:rsidR="00E8438F" w:rsidRPr="00303B6A" w:rsidRDefault="00E8438F" w:rsidP="00E8438F">
      <w:pPr>
        <w:spacing w:after="160" w:line="60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My special appreciation also goes to my able departmental lecturers for impacting knowledge in me.</w:t>
      </w:r>
    </w:p>
    <w:p w:rsidR="00E8438F" w:rsidRPr="00303B6A" w:rsidRDefault="00E8438F" w:rsidP="00E8438F">
      <w:pPr>
        <w:spacing w:after="160" w:line="600" w:lineRule="auto"/>
        <w:ind w:firstLine="720"/>
        <w:jc w:val="both"/>
        <w:rPr>
          <w:rFonts w:ascii="Bookman Old Style" w:eastAsiaTheme="minorHAnsi" w:hAnsi="Bookman Old Style"/>
          <w:sz w:val="28"/>
          <w:szCs w:val="28"/>
        </w:rPr>
      </w:pPr>
      <w:r w:rsidRPr="00303B6A">
        <w:rPr>
          <w:rFonts w:ascii="Bookman Old Style" w:eastAsiaTheme="minorHAnsi" w:hAnsi="Bookman Old Style" w:cs="Times New Roman"/>
          <w:sz w:val="28"/>
          <w:szCs w:val="28"/>
        </w:rPr>
        <w:t>My appreciation goes to my friends well-wishers and also to my course mate, thank you all</w:t>
      </w:r>
      <w:r w:rsidRPr="00303B6A">
        <w:rPr>
          <w:rFonts w:ascii="Bookman Old Style" w:eastAsiaTheme="minorHAnsi" w:hAnsi="Bookman Old Style"/>
          <w:sz w:val="28"/>
          <w:szCs w:val="28"/>
        </w:rPr>
        <w:t xml:space="preserve">.    </w:t>
      </w:r>
    </w:p>
    <w:p w:rsidR="00E8438F" w:rsidRPr="00303B6A" w:rsidRDefault="00E8438F" w:rsidP="00E8438F">
      <w:pPr>
        <w:spacing w:after="160" w:line="600" w:lineRule="auto"/>
        <w:rPr>
          <w:rFonts w:ascii="Bookman Old Style" w:eastAsiaTheme="minorHAnsi" w:hAnsi="Bookman Old Style"/>
        </w:rPr>
      </w:pPr>
    </w:p>
    <w:p w:rsidR="00E8438F" w:rsidRPr="00303B6A" w:rsidRDefault="00E8438F" w:rsidP="00E8438F">
      <w:pPr>
        <w:spacing w:after="160" w:line="600" w:lineRule="auto"/>
        <w:jc w:val="center"/>
        <w:rPr>
          <w:rFonts w:ascii="Bookman Old Style" w:eastAsiaTheme="minorHAnsi" w:hAnsi="Bookman Old Style" w:cs="Times New Roman"/>
          <w:b/>
          <w:sz w:val="28"/>
          <w:szCs w:val="28"/>
        </w:rPr>
      </w:pPr>
      <w:r w:rsidRPr="00303B6A">
        <w:rPr>
          <w:rFonts w:ascii="Bookman Old Style" w:eastAsiaTheme="minorHAnsi" w:hAnsi="Bookman Old Style" w:cs="Times New Roman"/>
          <w:b/>
          <w:sz w:val="26"/>
          <w:szCs w:val="24"/>
        </w:rPr>
        <w:br w:type="page"/>
      </w:r>
      <w:r w:rsidRPr="00303B6A">
        <w:rPr>
          <w:rFonts w:ascii="Bookman Old Style" w:eastAsiaTheme="minorHAnsi" w:hAnsi="Bookman Old Style" w:cs="Times New Roman"/>
          <w:b/>
          <w:sz w:val="28"/>
          <w:szCs w:val="28"/>
        </w:rPr>
        <w:lastRenderedPageBreak/>
        <w:t>PERFACE</w:t>
      </w:r>
    </w:p>
    <w:p w:rsidR="00E8438F" w:rsidRPr="00303B6A" w:rsidRDefault="00E8438F" w:rsidP="00E8438F">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E8438F" w:rsidRPr="00303B6A" w:rsidRDefault="00E8438F" w:rsidP="00E8438F">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E8438F" w:rsidRPr="00303B6A" w:rsidRDefault="00E8438F" w:rsidP="00E8438F">
      <w:pPr>
        <w:spacing w:after="160" w:line="480" w:lineRule="auto"/>
        <w:ind w:firstLine="720"/>
        <w:jc w:val="both"/>
        <w:rPr>
          <w:rFonts w:ascii="Bookman Old Style" w:eastAsiaTheme="minorHAnsi" w:hAnsi="Bookman Old Style" w:cs="Times New Roman"/>
          <w:sz w:val="28"/>
          <w:szCs w:val="28"/>
        </w:rPr>
      </w:pPr>
      <w:r w:rsidRPr="00303B6A">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E8438F" w:rsidRPr="00303B6A" w:rsidRDefault="00E8438F" w:rsidP="00E8438F">
      <w:pPr>
        <w:spacing w:after="160" w:line="259" w:lineRule="auto"/>
        <w:rPr>
          <w:rFonts w:ascii="Bookman Old Style" w:eastAsiaTheme="minorHAnsi" w:hAnsi="Bookman Old Style"/>
          <w:sz w:val="28"/>
          <w:szCs w:val="28"/>
        </w:rPr>
      </w:pPr>
      <w:r w:rsidRPr="00303B6A">
        <w:rPr>
          <w:rFonts w:ascii="Bookman Old Style" w:eastAsiaTheme="minorHAnsi" w:hAnsi="Bookman Old Style"/>
          <w:sz w:val="28"/>
          <w:szCs w:val="28"/>
        </w:rPr>
        <w:br w:type="page"/>
      </w:r>
    </w:p>
    <w:p w:rsidR="00E8438F" w:rsidRPr="00F30F57" w:rsidRDefault="00E8438F" w:rsidP="00E8438F">
      <w:pPr>
        <w:spacing w:after="160" w:line="259" w:lineRule="auto"/>
        <w:jc w:val="center"/>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lastRenderedPageBreak/>
        <w:t>TABLE OF CONTENT</w:t>
      </w:r>
    </w:p>
    <w:p w:rsidR="00E8438F" w:rsidRPr="00F30F57" w:rsidRDefault="00E8438F" w:rsidP="00E8438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Title Page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p>
    <w:p w:rsidR="00E8438F" w:rsidRPr="00F30F57" w:rsidRDefault="00E8438F" w:rsidP="00E8438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Dedication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w:t>
      </w:r>
    </w:p>
    <w:p w:rsidR="00E8438F" w:rsidRPr="00F30F57" w:rsidRDefault="00E8438F" w:rsidP="00E8438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Acknowledgement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iii</w:t>
      </w:r>
    </w:p>
    <w:p w:rsidR="00E8438F" w:rsidRPr="00F30F57" w:rsidRDefault="00E8438F" w:rsidP="00E8438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Preface</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 xml:space="preserve">iv </w:t>
      </w:r>
    </w:p>
    <w:p w:rsidR="00E8438F" w:rsidRPr="00F30F57" w:rsidRDefault="00E8438F" w:rsidP="00E8438F">
      <w:pPr>
        <w:spacing w:after="160" w:line="259" w:lineRule="auto"/>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Table of Content</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v</w:t>
      </w:r>
    </w:p>
    <w:p w:rsidR="00E8438F" w:rsidRPr="00F30F57" w:rsidRDefault="00E8438F" w:rsidP="00E8438F">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ONE</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1.1</w:t>
      </w:r>
      <w:r w:rsidRPr="00F30F57">
        <w:rPr>
          <w:rFonts w:ascii="Bookman Old Style" w:eastAsiaTheme="minorHAnsi" w:hAnsi="Bookman Old Style" w:cs="Times New Roman"/>
          <w:sz w:val="28"/>
          <w:szCs w:val="28"/>
        </w:rPr>
        <w:tab/>
        <w:t>Introduction</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1.2</w:t>
      </w:r>
      <w:r w:rsidRPr="00F30F57">
        <w:rPr>
          <w:rFonts w:ascii="Bookman Old Style" w:eastAsiaTheme="minorHAnsi" w:hAnsi="Bookman Old Style" w:cs="Times New Roman"/>
          <w:sz w:val="28"/>
          <w:szCs w:val="28"/>
        </w:rPr>
        <w:tab/>
        <w:t>Objectives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1</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1.3</w:t>
      </w:r>
      <w:r w:rsidRPr="00F30F57">
        <w:rPr>
          <w:rFonts w:ascii="Bookman Old Style" w:eastAsiaTheme="minorHAnsi" w:hAnsi="Bookman Old Style" w:cs="Times New Roman"/>
          <w:sz w:val="28"/>
          <w:szCs w:val="28"/>
        </w:rPr>
        <w:tab/>
        <w:t>Importance Of Siwes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1.4</w:t>
      </w:r>
      <w:r w:rsidRPr="00F30F57">
        <w:rPr>
          <w:rFonts w:ascii="Bookman Old Style" w:eastAsiaTheme="minorHAnsi" w:hAnsi="Bookman Old Style" w:cs="Times New Roman"/>
          <w:sz w:val="28"/>
          <w:szCs w:val="28"/>
        </w:rPr>
        <w:tab/>
        <w:t xml:space="preserve">The Role Of Federal Government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1.5</w:t>
      </w:r>
      <w:r w:rsidRPr="00F30F57">
        <w:rPr>
          <w:rFonts w:ascii="Bookman Old Style" w:eastAsiaTheme="minorHAnsi" w:hAnsi="Bookman Old Style" w:cs="Times New Roman"/>
          <w:sz w:val="28"/>
          <w:szCs w:val="28"/>
        </w:rPr>
        <w:tab/>
        <w:t>Role Of The Co-Ordnating Agency (NUC)</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1.6</w:t>
      </w:r>
      <w:r w:rsidRPr="00F30F57">
        <w:rPr>
          <w:rFonts w:ascii="Bookman Old Style" w:eastAsiaTheme="minorHAnsi" w:hAnsi="Bookman Old Style" w:cs="Times New Roman"/>
          <w:sz w:val="28"/>
          <w:szCs w:val="28"/>
        </w:rPr>
        <w:tab/>
        <w:t>Role Of The Industrial Training Fund (ITF)</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2</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 xml:space="preserve">1.7 </w:t>
      </w:r>
      <w:r w:rsidRPr="00F30F57">
        <w:rPr>
          <w:rFonts w:ascii="Bookman Old Style" w:eastAsiaTheme="minorHAnsi" w:hAnsi="Bookman Old Style" w:cs="Times New Roman"/>
          <w:sz w:val="28"/>
          <w:szCs w:val="28"/>
        </w:rPr>
        <w:tab/>
        <w:t>Role Of Employers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1.8</w:t>
      </w:r>
      <w:r w:rsidRPr="00F30F57">
        <w:rPr>
          <w:rFonts w:ascii="Bookman Old Style" w:eastAsiaTheme="minorHAnsi" w:hAnsi="Bookman Old Style" w:cs="Times New Roman"/>
          <w:sz w:val="28"/>
          <w:szCs w:val="28"/>
        </w:rPr>
        <w:tab/>
        <w:t xml:space="preserve">Role Of Polytechnics </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1.9</w:t>
      </w:r>
      <w:r w:rsidRPr="00F30F57">
        <w:rPr>
          <w:rFonts w:ascii="Bookman Old Style" w:eastAsiaTheme="minorHAnsi" w:hAnsi="Bookman Old Style" w:cs="Times New Roman"/>
          <w:sz w:val="28"/>
          <w:szCs w:val="28"/>
        </w:rPr>
        <w:tab/>
        <w:t>Role Of Students</w:t>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3</w:t>
      </w:r>
    </w:p>
    <w:p w:rsidR="00E8438F" w:rsidRPr="00F30F57" w:rsidRDefault="00E8438F" w:rsidP="00E8438F">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TWO</w:t>
      </w:r>
    </w:p>
    <w:p w:rsidR="00E8438F" w:rsidRPr="00F30F57" w:rsidRDefault="00E8438F" w:rsidP="00E8438F">
      <w:pPr>
        <w:spacing w:after="160"/>
        <w:jc w:val="both"/>
        <w:rPr>
          <w:rFonts w:ascii="Bookman Old Style" w:eastAsiaTheme="minorHAnsi" w:hAnsi="Bookman Old Style" w:cs="Times New Roman"/>
          <w:sz w:val="28"/>
          <w:szCs w:val="28"/>
        </w:rPr>
      </w:pPr>
      <w:r w:rsidRPr="00F30F57">
        <w:rPr>
          <w:rFonts w:ascii="Bookman Old Style" w:eastAsiaTheme="minorHAnsi" w:hAnsi="Bookman Old Style" w:cs="Times New Roman"/>
          <w:sz w:val="28"/>
          <w:szCs w:val="28"/>
        </w:rPr>
        <w:t>2.0</w:t>
      </w:r>
      <w:r w:rsidRPr="00F30F57">
        <w:rPr>
          <w:rFonts w:ascii="Bookman Old Style" w:eastAsiaTheme="minorHAnsi" w:hAnsi="Bookman Old Style" w:cs="Times New Roman"/>
          <w:sz w:val="28"/>
          <w:szCs w:val="28"/>
        </w:rPr>
        <w:tab/>
        <w:t xml:space="preserve">Historical Background Of Ministry Of Agriculture And Rural Development </w:t>
      </w:r>
    </w:p>
    <w:p w:rsidR="00E8438F" w:rsidRPr="00F30F57" w:rsidRDefault="00E8438F" w:rsidP="00E8438F">
      <w:pPr>
        <w:spacing w:after="160"/>
        <w:jc w:val="both"/>
        <w:rPr>
          <w:rFonts w:ascii="Bookman Old Style" w:eastAsiaTheme="minorHAnsi" w:hAnsi="Bookman Old Style" w:cs="Times New Roman"/>
          <w:bCs/>
          <w:sz w:val="28"/>
          <w:szCs w:val="28"/>
        </w:rPr>
      </w:pP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r>
      <w:r w:rsidRPr="00F30F57">
        <w:rPr>
          <w:rFonts w:ascii="Bookman Old Style" w:eastAsiaTheme="minorHAnsi" w:hAnsi="Bookman Old Style" w:cs="Times New Roman"/>
          <w:sz w:val="28"/>
          <w:szCs w:val="28"/>
        </w:rPr>
        <w:tab/>
        <w:t>4</w:t>
      </w:r>
    </w:p>
    <w:p w:rsidR="00E8438F" w:rsidRPr="00F30F57" w:rsidRDefault="00E8438F" w:rsidP="00E8438F">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F30F57">
        <w:rPr>
          <w:rFonts w:ascii="Bookman Old Style" w:eastAsiaTheme="majorEastAsia" w:hAnsi="Bookman Old Style" w:cs="Times New Roman"/>
          <w:iCs/>
          <w:sz w:val="28"/>
          <w:szCs w:val="28"/>
        </w:rPr>
        <w:t>2.1</w:t>
      </w:r>
      <w:r w:rsidRPr="00F30F57">
        <w:rPr>
          <w:rFonts w:ascii="Bookman Old Style" w:eastAsiaTheme="majorEastAsia" w:hAnsi="Bookman Old Style" w:cs="Times New Roman"/>
          <w:iCs/>
          <w:sz w:val="28"/>
          <w:szCs w:val="28"/>
        </w:rPr>
        <w:tab/>
        <w:t>Vision And Mission Statements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E8438F" w:rsidRPr="00F30F57" w:rsidRDefault="00E8438F" w:rsidP="00E8438F">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2.2</w:t>
      </w:r>
      <w:r w:rsidRPr="00F30F57">
        <w:rPr>
          <w:rFonts w:ascii="Bookman Old Style" w:eastAsiaTheme="majorEastAsia" w:hAnsi="Bookman Old Style" w:cs="Times New Roman"/>
          <w:iCs/>
          <w:sz w:val="28"/>
          <w:szCs w:val="28"/>
        </w:rPr>
        <w:tab/>
        <w:t>Policy Thrusts</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E8438F" w:rsidRPr="00F30F57" w:rsidRDefault="00E8438F" w:rsidP="00E8438F">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F30F57">
        <w:rPr>
          <w:rFonts w:ascii="Bookman Old Style" w:eastAsiaTheme="majorEastAsia" w:hAnsi="Bookman Old Style" w:cs="Times New Roman"/>
          <w:iCs/>
          <w:sz w:val="28"/>
          <w:szCs w:val="28"/>
        </w:rPr>
        <w:t>2.3</w:t>
      </w:r>
      <w:r w:rsidRPr="00F30F57">
        <w:rPr>
          <w:rFonts w:ascii="Bookman Old Style" w:eastAsiaTheme="majorEastAsia" w:hAnsi="Bookman Old Style" w:cs="Times New Roman"/>
          <w:iCs/>
          <w:sz w:val="28"/>
          <w:szCs w:val="28"/>
        </w:rPr>
        <w:tab/>
        <w:t>Aims/Objectives Of The Ministry</w:t>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r>
      <w:r w:rsidRPr="00F30F57">
        <w:rPr>
          <w:rFonts w:ascii="Bookman Old Style" w:eastAsiaTheme="majorEastAsia" w:hAnsi="Bookman Old Style" w:cs="Times New Roman"/>
          <w:iCs/>
          <w:sz w:val="28"/>
          <w:szCs w:val="28"/>
        </w:rPr>
        <w:tab/>
        <w:t>4</w:t>
      </w:r>
    </w:p>
    <w:p w:rsidR="00E8438F" w:rsidRPr="00F30F57" w:rsidRDefault="00E8438F" w:rsidP="00E8438F">
      <w:pPr>
        <w:shd w:val="clear" w:color="auto" w:fill="FFFFFF"/>
        <w:spacing w:after="160"/>
        <w:jc w:val="both"/>
        <w:rPr>
          <w:rFonts w:ascii="Bookman Old Style" w:eastAsia="Times New Roman" w:hAnsi="Bookman Old Style" w:cs="Times New Roman"/>
          <w:b/>
          <w:bCs/>
          <w:sz w:val="28"/>
          <w:szCs w:val="28"/>
        </w:rPr>
      </w:pPr>
      <w:r w:rsidRPr="00F30F57">
        <w:rPr>
          <w:rFonts w:ascii="Bookman Old Style" w:eastAsia="Times New Roman" w:hAnsi="Bookman Old Style" w:cs="Times New Roman"/>
          <w:b/>
          <w:bCs/>
          <w:sz w:val="28"/>
          <w:szCs w:val="28"/>
        </w:rPr>
        <w:t>CHAPTER THREE</w:t>
      </w:r>
    </w:p>
    <w:p w:rsidR="00E8438F" w:rsidRPr="00F30F57" w:rsidRDefault="00E8438F" w:rsidP="00E8438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2.0</w:t>
      </w:r>
      <w:r w:rsidRPr="00F30F57">
        <w:rPr>
          <w:rFonts w:ascii="Bookman Old Style" w:eastAsiaTheme="minorHAnsi" w:hAnsi="Bookman Old Style"/>
          <w:sz w:val="28"/>
          <w:szCs w:val="28"/>
        </w:rPr>
        <w:tab/>
        <w:t>WORK EXPERIENCE GAINED</w:t>
      </w:r>
    </w:p>
    <w:p w:rsidR="00E8438F" w:rsidRPr="00F30F57" w:rsidRDefault="00E8438F" w:rsidP="00E8438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lastRenderedPageBreak/>
        <w:t>2.1 Nature of Activities Carried Out During the Training Programme</w:t>
      </w:r>
    </w:p>
    <w:p w:rsidR="00E8438F" w:rsidRPr="00F30F57" w:rsidRDefault="00E8438F" w:rsidP="00E8438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2.2 Tools and Equipment Used</w:t>
      </w:r>
    </w:p>
    <w:p w:rsidR="00E8438F" w:rsidRPr="00F30F57" w:rsidRDefault="00E8438F" w:rsidP="00E8438F">
      <w:pPr>
        <w:spacing w:after="160" w:line="259" w:lineRule="auto"/>
        <w:rPr>
          <w:rFonts w:ascii="Bookman Old Style" w:eastAsiaTheme="minorHAnsi" w:hAnsi="Bookman Old Style"/>
          <w:sz w:val="28"/>
          <w:szCs w:val="28"/>
        </w:rPr>
      </w:pPr>
      <w:r w:rsidRPr="00F30F57">
        <w:rPr>
          <w:rFonts w:ascii="Bookman Old Style" w:eastAsiaTheme="minorHAnsi" w:hAnsi="Bookman Old Style"/>
          <w:sz w:val="28"/>
          <w:szCs w:val="28"/>
        </w:rPr>
        <w:t>2.3 Relation of the Training to the Course of Study</w:t>
      </w:r>
    </w:p>
    <w:p w:rsidR="00E8438F" w:rsidRPr="00F30F57" w:rsidRDefault="00E8438F" w:rsidP="00E8438F">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MS Word</w:t>
      </w:r>
    </w:p>
    <w:p w:rsidR="00E8438F" w:rsidRPr="00F30F57" w:rsidRDefault="00E8438F" w:rsidP="00E8438F">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the uses of MS Word?</w:t>
      </w:r>
    </w:p>
    <w:p w:rsidR="00E8438F" w:rsidRPr="00F30F57" w:rsidRDefault="00E8438F" w:rsidP="00E8438F">
      <w:pPr>
        <w:shd w:val="clear" w:color="auto" w:fill="FFFFFF"/>
        <w:spacing w:after="240" w:line="360" w:lineRule="atLeast"/>
        <w:rPr>
          <w:rFonts w:ascii="Bookman Old Style" w:eastAsia="Times New Roman" w:hAnsi="Bookman Old Style" w:cs="Arial"/>
          <w:color w:val="444444"/>
          <w:sz w:val="28"/>
          <w:szCs w:val="28"/>
        </w:rPr>
      </w:pPr>
      <w:r w:rsidRPr="00F30F57">
        <w:rPr>
          <w:rFonts w:ascii="Bookman Old Style" w:eastAsia="Times New Roman" w:hAnsi="Bookman Old Style" w:cs="Arial"/>
          <w:bCs/>
          <w:color w:val="444444"/>
          <w:sz w:val="28"/>
          <w:szCs w:val="28"/>
        </w:rPr>
        <w:t>How to create an MS Word document?</w:t>
      </w:r>
    </w:p>
    <w:p w:rsidR="00E8438F" w:rsidRPr="00F30F57" w:rsidRDefault="00E8438F" w:rsidP="00E8438F">
      <w:pPr>
        <w:shd w:val="clear" w:color="auto" w:fill="FFFFFF"/>
        <w:spacing w:before="300" w:after="150" w:line="420" w:lineRule="atLeast"/>
        <w:outlineLvl w:val="2"/>
        <w:rPr>
          <w:rFonts w:ascii="Bookman Old Style" w:eastAsia="Times New Roman" w:hAnsi="Bookman Old Style" w:cs="Arial"/>
          <w:bCs/>
          <w:color w:val="444444"/>
          <w:sz w:val="28"/>
          <w:szCs w:val="28"/>
        </w:rPr>
      </w:pPr>
      <w:r w:rsidRPr="00F30F57">
        <w:rPr>
          <w:rFonts w:ascii="Bookman Old Style" w:eastAsia="Times New Roman" w:hAnsi="Bookman Old Style" w:cs="Arial"/>
          <w:color w:val="444444"/>
          <w:sz w:val="28"/>
          <w:szCs w:val="28"/>
        </w:rPr>
        <w:t>Features of MS Word</w:t>
      </w:r>
    </w:p>
    <w:p w:rsidR="00E8438F" w:rsidRPr="00F30F57" w:rsidRDefault="00E8438F" w:rsidP="00E8438F">
      <w:pPr>
        <w:spacing w:after="160"/>
        <w:jc w:val="both"/>
        <w:rPr>
          <w:rFonts w:ascii="Bookman Old Style" w:eastAsiaTheme="minorHAnsi" w:hAnsi="Bookman Old Style" w:cs="Times New Roman"/>
          <w:b/>
          <w:sz w:val="28"/>
          <w:szCs w:val="28"/>
        </w:rPr>
      </w:pPr>
      <w:r w:rsidRPr="00F30F57">
        <w:rPr>
          <w:rFonts w:ascii="Bookman Old Style" w:eastAsiaTheme="minorHAnsi" w:hAnsi="Bookman Old Style" w:cs="Times New Roman"/>
          <w:b/>
          <w:sz w:val="28"/>
          <w:szCs w:val="28"/>
        </w:rPr>
        <w:t>CHAPTER FOUR</w:t>
      </w:r>
      <w:r w:rsidRPr="00F30F57">
        <w:rPr>
          <w:rFonts w:ascii="Bookman Old Style" w:eastAsiaTheme="minorHAnsi" w:hAnsi="Bookman Old Style" w:cs="Times New Roman"/>
          <w:b/>
          <w:sz w:val="28"/>
          <w:szCs w:val="28"/>
        </w:rPr>
        <w:tab/>
      </w:r>
    </w:p>
    <w:p w:rsidR="00E8438F" w:rsidRPr="00F30F57" w:rsidRDefault="00E8438F" w:rsidP="00E8438F">
      <w:pPr>
        <w:spacing w:after="160"/>
        <w:ind w:left="360" w:hanging="360"/>
        <w:jc w:val="both"/>
        <w:rPr>
          <w:rFonts w:ascii="Bookman Old Style" w:eastAsiaTheme="minorHAnsi" w:hAnsi="Bookman Old Style"/>
          <w:sz w:val="28"/>
          <w:szCs w:val="28"/>
        </w:rPr>
      </w:pPr>
      <w:r w:rsidRPr="00F30F57">
        <w:rPr>
          <w:rFonts w:ascii="Bookman Old Style" w:eastAsiaTheme="minorHAnsi" w:hAnsi="Bookman Old Style"/>
          <w:sz w:val="28"/>
          <w:szCs w:val="28"/>
        </w:rPr>
        <w:t>4.0</w:t>
      </w:r>
      <w:r w:rsidRPr="00F30F57">
        <w:rPr>
          <w:rFonts w:ascii="Bookman Old Style" w:eastAsiaTheme="minorHAnsi" w:hAnsi="Bookman Old Style"/>
          <w:sz w:val="28"/>
          <w:szCs w:val="28"/>
        </w:rPr>
        <w:tab/>
        <w:t xml:space="preserve">Problem Encountered During The Attachment And Solution </w:t>
      </w:r>
    </w:p>
    <w:p w:rsidR="00E8438F" w:rsidRPr="00F30F57" w:rsidRDefault="00E8438F" w:rsidP="00E8438F">
      <w:pPr>
        <w:spacing w:after="160"/>
        <w:jc w:val="both"/>
        <w:rPr>
          <w:rFonts w:ascii="Bookman Old Style" w:eastAsiaTheme="minorHAnsi" w:hAnsi="Bookman Old Style"/>
          <w:sz w:val="28"/>
          <w:szCs w:val="28"/>
        </w:rPr>
      </w:pPr>
      <w:r w:rsidRPr="00F30F57">
        <w:rPr>
          <w:rFonts w:ascii="Bookman Old Style" w:eastAsiaTheme="minorHAnsi" w:hAnsi="Bookman Old Style"/>
          <w:sz w:val="28"/>
          <w:szCs w:val="28"/>
        </w:rPr>
        <w:t>4.1</w:t>
      </w:r>
      <w:r w:rsidRPr="00F30F57">
        <w:rPr>
          <w:rFonts w:ascii="Bookman Old Style" w:eastAsiaTheme="minorHAnsi" w:hAnsi="Bookman Old Style"/>
          <w:sz w:val="28"/>
          <w:szCs w:val="28"/>
        </w:rPr>
        <w:tab/>
        <w:t>Possible Solution</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 xml:space="preserve">21 </w:t>
      </w:r>
    </w:p>
    <w:p w:rsidR="00E8438F" w:rsidRPr="00F30F57" w:rsidRDefault="00E8438F" w:rsidP="00E8438F">
      <w:pPr>
        <w:spacing w:after="160"/>
        <w:jc w:val="both"/>
        <w:rPr>
          <w:rFonts w:ascii="Bookman Old Style" w:eastAsiaTheme="minorHAnsi" w:hAnsi="Bookman Old Style"/>
          <w:sz w:val="28"/>
          <w:szCs w:val="28"/>
        </w:rPr>
        <w:sectPr w:rsidR="00E8438F" w:rsidRPr="00F30F57" w:rsidSect="00083880">
          <w:footerReference w:type="default" r:id="rId6"/>
          <w:pgSz w:w="12240" w:h="15840"/>
          <w:pgMar w:top="1440" w:right="1440" w:bottom="1440" w:left="1440" w:header="720" w:footer="720" w:gutter="0"/>
          <w:pgBorders w:display="firstPage" w:offsetFrom="page">
            <w:top w:val="fans" w:sz="31" w:space="24" w:color="auto"/>
            <w:left w:val="fans" w:sz="31" w:space="24" w:color="auto"/>
            <w:bottom w:val="fans" w:sz="31" w:space="24" w:color="auto"/>
            <w:right w:val="fans" w:sz="31" w:space="24" w:color="auto"/>
          </w:pgBorders>
          <w:pgNumType w:fmt="lowerRoman" w:start="1"/>
          <w:cols w:space="720"/>
          <w:docGrid w:linePitch="360"/>
        </w:sectPr>
      </w:pPr>
      <w:r w:rsidRPr="00F30F57">
        <w:rPr>
          <w:rFonts w:ascii="Bookman Old Style" w:eastAsiaTheme="minorHAnsi" w:hAnsi="Bookman Old Style"/>
          <w:sz w:val="28"/>
          <w:szCs w:val="28"/>
        </w:rPr>
        <w:t>4.2</w:t>
      </w:r>
      <w:r w:rsidRPr="00F30F57">
        <w:rPr>
          <w:rFonts w:ascii="Bookman Old Style" w:eastAsiaTheme="minorHAnsi" w:hAnsi="Bookman Old Style"/>
          <w:sz w:val="28"/>
          <w:szCs w:val="28"/>
        </w:rPr>
        <w:tab/>
        <w:t xml:space="preserve">Conclusion </w:t>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r>
      <w:r w:rsidRPr="00F30F57">
        <w:rPr>
          <w:rFonts w:ascii="Bookman Old Style" w:eastAsiaTheme="minorHAnsi" w:hAnsi="Bookman Old Style"/>
          <w:sz w:val="28"/>
          <w:szCs w:val="28"/>
        </w:rPr>
        <w:tab/>
        <w:t>21</w:t>
      </w:r>
    </w:p>
    <w:p w:rsidR="00E8438F" w:rsidRPr="00CA2DF7" w:rsidRDefault="00E8438F" w:rsidP="00E8438F">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E8438F" w:rsidRPr="009E066C" w:rsidRDefault="00E8438F" w:rsidP="00E8438F">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E8438F" w:rsidRPr="00CA2DF7" w:rsidRDefault="00E8438F" w:rsidP="00E8438F">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E8438F" w:rsidRPr="00CA2DF7" w:rsidRDefault="00E8438F" w:rsidP="00E8438F">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E8438F" w:rsidRPr="00CA2DF7" w:rsidRDefault="00E8438F" w:rsidP="00E8438F">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E8438F" w:rsidRDefault="00E8438F" w:rsidP="00E8438F">
      <w:pPr>
        <w:autoSpaceDE w:val="0"/>
        <w:autoSpaceDN w:val="0"/>
        <w:adjustRightInd w:val="0"/>
        <w:spacing w:after="0" w:line="360" w:lineRule="auto"/>
        <w:jc w:val="both"/>
        <w:rPr>
          <w:rFonts w:ascii="Times New Roman" w:hAnsi="Times New Roman" w:cs="Times New Roman"/>
          <w:color w:val="000000"/>
          <w:sz w:val="24"/>
          <w:szCs w:val="24"/>
        </w:rPr>
      </w:pPr>
    </w:p>
    <w:p w:rsidR="00E8438F" w:rsidRPr="00CA2DF7" w:rsidRDefault="00E8438F" w:rsidP="00E8438F">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E8438F" w:rsidRPr="00CA2DF7" w:rsidRDefault="00E8438F" w:rsidP="00E8438F">
      <w:pPr>
        <w:autoSpaceDE w:val="0"/>
        <w:autoSpaceDN w:val="0"/>
        <w:adjustRightInd w:val="0"/>
        <w:spacing w:after="0" w:line="360" w:lineRule="auto"/>
        <w:jc w:val="both"/>
        <w:rPr>
          <w:rFonts w:ascii="Times New Roman" w:hAnsi="Times New Roman" w:cs="Times New Roman"/>
          <w:color w:val="000000"/>
          <w:sz w:val="24"/>
          <w:szCs w:val="24"/>
        </w:rPr>
      </w:pPr>
    </w:p>
    <w:p w:rsidR="00E8438F" w:rsidRPr="00CA2DF7" w:rsidRDefault="00E8438F" w:rsidP="00E8438F">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E8438F" w:rsidRPr="00CA2DF7" w:rsidRDefault="00E8438F" w:rsidP="00E8438F">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E8438F" w:rsidRPr="00CA2DF7" w:rsidRDefault="00E8438F" w:rsidP="00E8438F">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E8438F" w:rsidRPr="00CA2DF7" w:rsidRDefault="00E8438F" w:rsidP="00E8438F">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E8438F" w:rsidRPr="00CA2DF7" w:rsidRDefault="00E8438F" w:rsidP="00E8438F">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E8438F" w:rsidRPr="00CA2DF7" w:rsidRDefault="00E8438F" w:rsidP="00E8438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E8438F" w:rsidRPr="00CA2DF7" w:rsidRDefault="00E8438F" w:rsidP="00E8438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E8438F" w:rsidRPr="00CA2DF7" w:rsidRDefault="00E8438F" w:rsidP="00E8438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E8438F" w:rsidRPr="00CA2DF7" w:rsidRDefault="00E8438F" w:rsidP="00E8438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E8438F" w:rsidRPr="00D74525" w:rsidRDefault="00E8438F" w:rsidP="00E8438F">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E8438F" w:rsidRDefault="00E8438F" w:rsidP="00E8438F">
      <w:pPr>
        <w:rPr>
          <w:rFonts w:ascii="Times New Roman" w:hAnsi="Times New Roman" w:cs="Times New Roman"/>
          <w:b/>
          <w:sz w:val="24"/>
          <w:szCs w:val="24"/>
        </w:rPr>
      </w:pPr>
      <w:r>
        <w:rPr>
          <w:rFonts w:ascii="Times New Roman" w:hAnsi="Times New Roman" w:cs="Times New Roman"/>
          <w:b/>
          <w:sz w:val="24"/>
          <w:szCs w:val="24"/>
        </w:rPr>
        <w:br w:type="page"/>
      </w:r>
    </w:p>
    <w:p w:rsidR="00E8438F" w:rsidRPr="00CA2DF7" w:rsidRDefault="00E8438F" w:rsidP="00E8438F">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E8438F" w:rsidRPr="00CA2DF7" w:rsidRDefault="00E8438F" w:rsidP="00E8438F">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E8438F" w:rsidRPr="00CA2DF7" w:rsidRDefault="00E8438F" w:rsidP="00E8438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E8438F" w:rsidRPr="00CA2DF7" w:rsidRDefault="00E8438F" w:rsidP="00E8438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E8438F" w:rsidRPr="00CA2DF7" w:rsidRDefault="00E8438F" w:rsidP="00E8438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E8438F" w:rsidRPr="00CA2DF7" w:rsidRDefault="00E8438F" w:rsidP="00E8438F">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E8438F" w:rsidRPr="00CA2DF7" w:rsidRDefault="00E8438F" w:rsidP="00E8438F">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E8438F" w:rsidRPr="00CA2DF7" w:rsidRDefault="00E8438F" w:rsidP="00E8438F">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E8438F" w:rsidRPr="00CA2DF7" w:rsidRDefault="00E8438F" w:rsidP="00E8438F">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E8438F" w:rsidRPr="00CA2DF7" w:rsidRDefault="00E8438F" w:rsidP="00E8438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E8438F" w:rsidRPr="00CA2DF7" w:rsidRDefault="00E8438F" w:rsidP="00E8438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E8438F" w:rsidRPr="00CA2DF7" w:rsidRDefault="00E8438F" w:rsidP="00E8438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E8438F" w:rsidRPr="00CA2DF7" w:rsidRDefault="00E8438F" w:rsidP="00E8438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E8438F" w:rsidRPr="00CA2DF7" w:rsidRDefault="00E8438F" w:rsidP="00E8438F">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E8438F" w:rsidRPr="00D75027" w:rsidRDefault="00E8438F" w:rsidP="00E8438F">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E8438F" w:rsidRDefault="00E8438F" w:rsidP="00E8438F"/>
    <w:p w:rsidR="00E8438F" w:rsidRDefault="00E8438F" w:rsidP="00E8438F"/>
    <w:p w:rsidR="00E8438F" w:rsidRDefault="00E8438F" w:rsidP="00E8438F"/>
    <w:p w:rsidR="00E8438F" w:rsidRDefault="00E8438F" w:rsidP="00E8438F"/>
    <w:p w:rsidR="00E8438F" w:rsidRDefault="00E8438F" w:rsidP="00E8438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E8438F" w:rsidRPr="00630621" w:rsidRDefault="00E8438F" w:rsidP="00E8438F">
      <w:pPr>
        <w:rPr>
          <w:b/>
          <w:sz w:val="28"/>
          <w:szCs w:val="28"/>
        </w:rPr>
        <w:sectPr w:rsidR="00E8438F" w:rsidRPr="00630621" w:rsidSect="00EF3D6D">
          <w:footerReference w:type="default" r:id="rId7"/>
          <w:pgSz w:w="12240" w:h="15840"/>
          <w:pgMar w:top="1440" w:right="1440" w:bottom="1440" w:left="1440" w:header="720" w:footer="720" w:gutter="0"/>
          <w:cols w:space="720"/>
          <w:docGrid w:linePitch="360"/>
        </w:sectPr>
      </w:pPr>
      <w:r>
        <w:rPr>
          <w:b/>
          <w:noProof/>
          <w:sz w:val="28"/>
          <w:szCs w:val="28"/>
          <w:u w:val="single"/>
        </w:rPr>
        <w:drawing>
          <wp:anchor distT="0" distB="0" distL="114300" distR="114300" simplePos="0" relativeHeight="251659264" behindDoc="0" locked="0" layoutInCell="1" allowOverlap="1" wp14:anchorId="1A3A106F" wp14:editId="409534A3">
            <wp:simplePos x="0" y="0"/>
            <wp:positionH relativeFrom="column">
              <wp:posOffset>0</wp:posOffset>
            </wp:positionH>
            <wp:positionV relativeFrom="paragraph">
              <wp:posOffset>411925</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E8438F" w:rsidRDefault="00E8438F" w:rsidP="00E8438F">
      <w:pPr>
        <w:jc w:val="center"/>
        <w:rPr>
          <w:b/>
          <w:sz w:val="36"/>
          <w:szCs w:val="36"/>
        </w:rPr>
      </w:pPr>
      <w:r>
        <w:rPr>
          <w:b/>
          <w:sz w:val="36"/>
          <w:szCs w:val="36"/>
        </w:rPr>
        <w:lastRenderedPageBreak/>
        <w:t xml:space="preserve">CHAPTER THREE </w:t>
      </w:r>
    </w:p>
    <w:p w:rsidR="00E8438F" w:rsidRPr="007A6612" w:rsidRDefault="00E8438F" w:rsidP="00E8438F">
      <w:pPr>
        <w:rPr>
          <w:b/>
          <w:sz w:val="32"/>
          <w:szCs w:val="32"/>
        </w:rPr>
      </w:pPr>
      <w:r>
        <w:rPr>
          <w:b/>
          <w:sz w:val="32"/>
          <w:szCs w:val="32"/>
        </w:rPr>
        <w:t>2.0</w:t>
      </w:r>
      <w:r>
        <w:rPr>
          <w:b/>
          <w:sz w:val="32"/>
          <w:szCs w:val="32"/>
        </w:rPr>
        <w:tab/>
        <w:t>WORK EXPERIENCE GAINED</w:t>
      </w:r>
    </w:p>
    <w:p w:rsidR="00E8438F" w:rsidRDefault="00E8438F" w:rsidP="00E8438F">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E8438F" w:rsidRDefault="00E8438F" w:rsidP="00E8438F">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E8438F" w:rsidRDefault="00E8438F" w:rsidP="00E8438F">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E8438F" w:rsidRDefault="00E8438F" w:rsidP="00E8438F">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E8438F" w:rsidRPr="00C23758" w:rsidRDefault="00E8438F" w:rsidP="00E8438F">
      <w:pPr>
        <w:rPr>
          <w:b/>
          <w:sz w:val="28"/>
          <w:szCs w:val="28"/>
        </w:rPr>
      </w:pPr>
      <w:r w:rsidRPr="00C23758">
        <w:rPr>
          <w:b/>
          <w:sz w:val="28"/>
          <w:szCs w:val="28"/>
        </w:rPr>
        <w:t>2.1 Nature of Activities Carried Out During the Training Programme</w:t>
      </w:r>
    </w:p>
    <w:p w:rsidR="00E8438F" w:rsidRPr="0086619A" w:rsidRDefault="00E8438F" w:rsidP="00E8438F">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E8438F" w:rsidRPr="0086619A" w:rsidRDefault="00E8438F" w:rsidP="00E8438F">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E8438F" w:rsidRPr="00E52BB4" w:rsidRDefault="00E8438F" w:rsidP="00E8438F">
      <w:pPr>
        <w:rPr>
          <w:b/>
          <w:sz w:val="28"/>
          <w:szCs w:val="28"/>
        </w:rPr>
      </w:pPr>
      <w:r>
        <w:rPr>
          <w:b/>
          <w:sz w:val="28"/>
          <w:szCs w:val="28"/>
        </w:rPr>
        <w:t>2.2 Tools and Equipment</w:t>
      </w:r>
      <w:r w:rsidRPr="00E52BB4">
        <w:rPr>
          <w:b/>
          <w:sz w:val="28"/>
          <w:szCs w:val="28"/>
        </w:rPr>
        <w:t xml:space="preserve"> Used</w:t>
      </w:r>
    </w:p>
    <w:p w:rsidR="00E8438F" w:rsidRDefault="00E8438F" w:rsidP="00E8438F">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E8438F" w:rsidRPr="0028058D" w:rsidRDefault="00E8438F" w:rsidP="00E8438F">
      <w:pPr>
        <w:pStyle w:val="ListParagraph"/>
        <w:numPr>
          <w:ilvl w:val="0"/>
          <w:numId w:val="4"/>
        </w:numPr>
        <w:spacing w:after="160" w:line="259" w:lineRule="auto"/>
        <w:rPr>
          <w:sz w:val="28"/>
          <w:szCs w:val="28"/>
        </w:rPr>
      </w:pPr>
      <w:r w:rsidRPr="0028058D">
        <w:rPr>
          <w:sz w:val="28"/>
          <w:szCs w:val="28"/>
        </w:rPr>
        <w:t>Computer</w:t>
      </w:r>
    </w:p>
    <w:p w:rsidR="00E8438F" w:rsidRPr="0028058D" w:rsidRDefault="00E8438F" w:rsidP="00E8438F">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E8438F" w:rsidRDefault="00E8438F" w:rsidP="00E8438F">
      <w:pPr>
        <w:rPr>
          <w:sz w:val="28"/>
          <w:szCs w:val="28"/>
        </w:rPr>
      </w:pPr>
      <w:r>
        <w:rPr>
          <w:noProof/>
          <w:sz w:val="28"/>
          <w:szCs w:val="28"/>
        </w:rPr>
        <w:drawing>
          <wp:anchor distT="0" distB="0" distL="114300" distR="114300" simplePos="0" relativeHeight="251660288" behindDoc="0" locked="0" layoutInCell="1" allowOverlap="1" wp14:anchorId="3711218A" wp14:editId="27407A2F">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E8438F" w:rsidRPr="00E52BB4" w:rsidRDefault="00E8438F" w:rsidP="00E8438F">
      <w:pPr>
        <w:pStyle w:val="ListParagraph"/>
        <w:numPr>
          <w:ilvl w:val="0"/>
          <w:numId w:val="4"/>
        </w:numPr>
        <w:spacing w:after="160" w:line="259" w:lineRule="auto"/>
        <w:rPr>
          <w:sz w:val="28"/>
          <w:szCs w:val="28"/>
        </w:rPr>
      </w:pPr>
      <w:r w:rsidRPr="00E52BB4">
        <w:rPr>
          <w:sz w:val="28"/>
          <w:szCs w:val="28"/>
        </w:rPr>
        <w:t>Printers</w:t>
      </w:r>
    </w:p>
    <w:p w:rsidR="00E8438F" w:rsidRPr="00E52BB4" w:rsidRDefault="00E8438F" w:rsidP="00E8438F">
      <w:pPr>
        <w:ind w:left="360"/>
        <w:rPr>
          <w:sz w:val="28"/>
          <w:szCs w:val="28"/>
        </w:rPr>
      </w:pPr>
      <w:r w:rsidRPr="00E52BB4">
        <w:rPr>
          <w:sz w:val="28"/>
          <w:szCs w:val="28"/>
        </w:rPr>
        <w:t>A printer is a hardware output device that is used to generate hard copy and print any document.</w:t>
      </w:r>
    </w:p>
    <w:p w:rsidR="00E8438F" w:rsidRDefault="00E8438F" w:rsidP="00E8438F">
      <w:pPr>
        <w:rPr>
          <w:sz w:val="28"/>
          <w:szCs w:val="28"/>
        </w:rPr>
      </w:pPr>
      <w:r>
        <w:rPr>
          <w:noProof/>
          <w:sz w:val="28"/>
          <w:szCs w:val="28"/>
        </w:rPr>
        <w:lastRenderedPageBreak/>
        <w:drawing>
          <wp:anchor distT="0" distB="0" distL="114300" distR="114300" simplePos="0" relativeHeight="251661312" behindDoc="0" locked="0" layoutInCell="1" allowOverlap="1" wp14:anchorId="6F9C28C0" wp14:editId="54D4391F">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0">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E8438F" w:rsidRPr="00E52BB4" w:rsidRDefault="00E8438F" w:rsidP="00E8438F">
      <w:pPr>
        <w:pStyle w:val="ListParagraph"/>
        <w:numPr>
          <w:ilvl w:val="0"/>
          <w:numId w:val="4"/>
        </w:numPr>
        <w:spacing w:after="160" w:line="259" w:lineRule="auto"/>
        <w:rPr>
          <w:sz w:val="28"/>
          <w:szCs w:val="28"/>
        </w:rPr>
      </w:pPr>
      <w:r w:rsidRPr="00E52BB4">
        <w:rPr>
          <w:sz w:val="28"/>
          <w:szCs w:val="28"/>
        </w:rPr>
        <w:t>Bank note counter or bill counter</w:t>
      </w:r>
    </w:p>
    <w:p w:rsidR="00E8438F" w:rsidRDefault="00E8438F" w:rsidP="00E8438F">
      <w:pPr>
        <w:ind w:left="360"/>
        <w:rPr>
          <w:sz w:val="28"/>
          <w:szCs w:val="28"/>
        </w:rPr>
      </w:pPr>
      <w:r>
        <w:rPr>
          <w:noProof/>
          <w:sz w:val="28"/>
          <w:szCs w:val="28"/>
        </w:rPr>
        <w:drawing>
          <wp:anchor distT="0" distB="0" distL="114300" distR="114300" simplePos="0" relativeHeight="251662336" behindDoc="0" locked="0" layoutInCell="1" allowOverlap="1" wp14:anchorId="6CA03F56" wp14:editId="5AAAC7B8">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E8438F" w:rsidRPr="00E52BB4" w:rsidRDefault="00E8438F" w:rsidP="00E8438F">
      <w:pPr>
        <w:ind w:left="360"/>
        <w:rPr>
          <w:sz w:val="28"/>
          <w:szCs w:val="28"/>
        </w:rPr>
      </w:pPr>
    </w:p>
    <w:p w:rsidR="00E8438F" w:rsidRDefault="00E8438F" w:rsidP="00E8438F">
      <w:pPr>
        <w:pStyle w:val="ListParagraph"/>
        <w:numPr>
          <w:ilvl w:val="0"/>
          <w:numId w:val="4"/>
        </w:numPr>
        <w:spacing w:after="160" w:line="259" w:lineRule="auto"/>
        <w:rPr>
          <w:sz w:val="28"/>
          <w:szCs w:val="28"/>
        </w:rPr>
      </w:pPr>
      <w:r>
        <w:rPr>
          <w:sz w:val="28"/>
          <w:szCs w:val="28"/>
        </w:rPr>
        <w:t>Quickbooks</w:t>
      </w:r>
    </w:p>
    <w:p w:rsidR="00E8438F" w:rsidRPr="00D726F5" w:rsidRDefault="00E8438F" w:rsidP="00E8438F">
      <w:pPr>
        <w:ind w:left="360"/>
        <w:rPr>
          <w:sz w:val="28"/>
          <w:szCs w:val="28"/>
        </w:rPr>
      </w:pPr>
      <w:r>
        <w:rPr>
          <w:noProof/>
          <w:sz w:val="28"/>
          <w:szCs w:val="28"/>
        </w:rPr>
        <w:lastRenderedPageBreak/>
        <w:drawing>
          <wp:anchor distT="0" distB="0" distL="114300" distR="114300" simplePos="0" relativeHeight="251663360" behindDoc="0" locked="0" layoutInCell="1" allowOverlap="1" wp14:anchorId="64BCB2E3" wp14:editId="36278E86">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E8438F" w:rsidRPr="008A1E6C" w:rsidRDefault="00E8438F" w:rsidP="00E8438F">
      <w:pPr>
        <w:rPr>
          <w:b/>
          <w:sz w:val="28"/>
          <w:szCs w:val="28"/>
        </w:rPr>
      </w:pPr>
      <w:r w:rsidRPr="008A1E6C">
        <w:rPr>
          <w:b/>
          <w:sz w:val="28"/>
          <w:szCs w:val="28"/>
        </w:rPr>
        <w:t>2.3 Relation of the Training to the Course of Study</w:t>
      </w:r>
    </w:p>
    <w:p w:rsidR="00E8438F" w:rsidRDefault="00E8438F" w:rsidP="00E8438F">
      <w:pPr>
        <w:rPr>
          <w:sz w:val="28"/>
          <w:szCs w:val="28"/>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E8438F" w:rsidRDefault="00E8438F" w:rsidP="00E8438F">
      <w:pPr>
        <w:rPr>
          <w:rFonts w:ascii="Arial" w:hAnsi="Arial" w:cs="Arial"/>
          <w:color w:val="001D35"/>
          <w:sz w:val="27"/>
          <w:szCs w:val="27"/>
          <w:shd w:val="clear" w:color="auto" w:fill="FFFFFF"/>
        </w:rPr>
      </w:pPr>
      <w:r>
        <w:rPr>
          <w:rFonts w:ascii="Arial" w:hAnsi="Arial" w:cs="Arial"/>
          <w:color w:val="001D35"/>
          <w:sz w:val="27"/>
          <w:szCs w:val="27"/>
          <w:shd w:val="clear" w:color="auto" w:fill="FFFFFF"/>
        </w:rPr>
        <w:t xml:space="preserve">Microsoft Word </w:t>
      </w:r>
    </w:p>
    <w:p w:rsidR="00E8438F" w:rsidRDefault="00E8438F" w:rsidP="00E8438F">
      <w:pPr>
        <w:ind w:firstLine="720"/>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Microsoft Word is a word processing program that allows users to create, edit, and format documents. It's part of the Microsoft Office suite and is one of the most widely used programs.</w:t>
      </w:r>
      <w:r>
        <w:rPr>
          <w:rStyle w:val="uv3um"/>
          <w:rFonts w:ascii="Arial" w:hAnsi="Arial" w:cs="Arial"/>
          <w:color w:val="001D35"/>
          <w:sz w:val="27"/>
          <w:szCs w:val="27"/>
          <w:shd w:val="clear" w:color="auto" w:fill="FFFFFF"/>
        </w:rPr>
        <w:t> </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is MS Word?</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Used to make professional-quality documents, letters, reports, etc., MS Word is a word processor developed by Microsoft. It has advanced features which allow you to format and edit your files and documents in the best possible way. </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lastRenderedPageBreak/>
        <w:t>Where to find MS Word on your personal computer?</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Follow these simple steps to open MS Word on your personal computer:</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Start → All Programs → MS Office → MS Word.</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What are the uses of MS Word?</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MS Word enables users to do write-ups, create documents, resumes, contracts, etc. This is one of the most commonly used programs under the Office suite. </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b/>
          <w:bCs/>
          <w:color w:val="444444"/>
          <w:sz w:val="24"/>
          <w:szCs w:val="24"/>
        </w:rPr>
        <w:t>How to create an MS Word document?</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create an MS Word doc, follow the steps mentioned above to open Microsoft Word. Then once the program is open, click on “File” followed by “New”. This opens a new doc where something new can be created.</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Since it is used by people of all age groups, in schools, in colleges and for official purposes, having proper knowledge of Microsoft Word is a must. The preview of the MS Doc file once it is opened is given below:</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lastRenderedPageBreak/>
        <w:drawing>
          <wp:inline distT="0" distB="0" distL="0" distR="0" wp14:anchorId="26937F47" wp14:editId="03867D0C">
            <wp:extent cx="13003530" cy="6673850"/>
            <wp:effectExtent l="0" t="0" r="7620" b="0"/>
            <wp:docPr id="7" name="Picture 7" descr="MS Wor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Word Docu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03530" cy="6673850"/>
                    </a:xfrm>
                    <a:prstGeom prst="rect">
                      <a:avLst/>
                    </a:prstGeom>
                    <a:noFill/>
                    <a:ln>
                      <a:noFill/>
                    </a:ln>
                  </pic:spPr>
                </pic:pic>
              </a:graphicData>
            </a:graphic>
          </wp:inline>
        </w:drawing>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from a competitive exam perspective, one must be well aware of this topic. To get the list of all major </w:t>
      </w:r>
      <w:hyperlink r:id="rId14" w:history="1">
        <w:r w:rsidRPr="00303B6A">
          <w:rPr>
            <w:rFonts w:ascii="Arial" w:eastAsia="Times New Roman" w:hAnsi="Arial" w:cs="Arial"/>
            <w:color w:val="8C69FF"/>
            <w:sz w:val="24"/>
            <w:szCs w:val="24"/>
            <w:u w:val="single"/>
          </w:rPr>
          <w:t>Government exams</w:t>
        </w:r>
      </w:hyperlink>
      <w:r w:rsidRPr="00303B6A">
        <w:rPr>
          <w:rFonts w:ascii="Arial" w:eastAsia="Times New Roman" w:hAnsi="Arial" w:cs="Arial"/>
          <w:color w:val="444444"/>
          <w:sz w:val="24"/>
          <w:szCs w:val="24"/>
        </w:rPr>
        <w:t> conducted in the country, aspirants can visit the linked article. </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a better understanding of how MS Word works and the features that are included in it, you can refer to the video given below and analyse its functioning easily.</w:t>
      </w:r>
    </w:p>
    <w:p w:rsidR="00E8438F" w:rsidRPr="00303B6A" w:rsidRDefault="00E8438F" w:rsidP="00E8438F">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noProof/>
          <w:color w:val="444444"/>
          <w:sz w:val="21"/>
          <w:szCs w:val="21"/>
        </w:rPr>
        <w:lastRenderedPageBreak/>
        <w:drawing>
          <wp:inline distT="0" distB="0" distL="0" distR="0" wp14:anchorId="5977D5F4" wp14:editId="6557CC01">
            <wp:extent cx="4572000" cy="3432175"/>
            <wp:effectExtent l="0" t="0" r="0" b="0"/>
            <wp:docPr id="8" name="Picture 8" descr="https://cdn1.byjus.com/wp-content/uploads/2020/09/MS-Word-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1.byjus.com/wp-content/uploads/2020/09/MS-Word-vide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432175"/>
                    </a:xfrm>
                    <a:prstGeom prst="rect">
                      <a:avLst/>
                    </a:prstGeom>
                    <a:noFill/>
                    <a:ln>
                      <a:noFill/>
                    </a:ln>
                  </pic:spPr>
                </pic:pic>
              </a:graphicData>
            </a:graphic>
          </wp:inline>
        </w:drawing>
      </w:r>
    </w:p>
    <w:p w:rsidR="00E8438F" w:rsidRPr="00303B6A" w:rsidRDefault="00E8438F" w:rsidP="00E8438F">
      <w:pPr>
        <w:shd w:val="clear" w:color="auto" w:fill="FFFFFF"/>
        <w:spacing w:after="0" w:line="240" w:lineRule="auto"/>
        <w:rPr>
          <w:rFonts w:ascii="Arial" w:eastAsia="Times New Roman" w:hAnsi="Arial" w:cs="Arial"/>
          <w:color w:val="444444"/>
          <w:sz w:val="21"/>
          <w:szCs w:val="21"/>
        </w:rPr>
      </w:pPr>
      <w:r w:rsidRPr="00303B6A">
        <w:rPr>
          <w:rFonts w:ascii="Arial" w:eastAsia="Times New Roman" w:hAnsi="Arial" w:cs="Arial"/>
          <w:color w:val="444444"/>
          <w:sz w:val="21"/>
          <w:szCs w:val="21"/>
        </w:rPr>
        <w:t>5,634</w:t>
      </w:r>
    </w:p>
    <w:p w:rsidR="00E8438F" w:rsidRPr="00303B6A" w:rsidRDefault="00E8438F" w:rsidP="00E8438F">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Features of MS Word</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Now let us read more about the features and components of an MS Word doc file in detail.</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image given below shows the different elements and categories which are available in MS Word doc:</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noProof/>
          <w:color w:val="444444"/>
          <w:sz w:val="24"/>
          <w:szCs w:val="24"/>
        </w:rPr>
        <w:drawing>
          <wp:inline distT="0" distB="0" distL="0" distR="0" wp14:anchorId="743A1E73" wp14:editId="74AF04AE">
            <wp:extent cx="7125335" cy="2042795"/>
            <wp:effectExtent l="0" t="0" r="0" b="0"/>
            <wp:docPr id="10" name="Picture 10" descr="MS Word - Features of Microsoft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 Word - Features of Microsoft Wor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5335" cy="2042795"/>
                    </a:xfrm>
                    <a:prstGeom prst="rect">
                      <a:avLst/>
                    </a:prstGeom>
                    <a:noFill/>
                    <a:ln>
                      <a:noFill/>
                    </a:ln>
                  </pic:spPr>
                </pic:pic>
              </a:graphicData>
            </a:graphic>
          </wp:inline>
        </w:drawing>
      </w:r>
    </w:p>
    <w:p w:rsidR="00E8438F" w:rsidRPr="00303B6A" w:rsidRDefault="00E8438F" w:rsidP="00E8438F">
      <w:pPr>
        <w:numPr>
          <w:ilvl w:val="0"/>
          <w:numId w:val="5"/>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Home</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lastRenderedPageBreak/>
        <w:t>This has options like font colour, font size, font style, alignment, bullets, line spacing, etc. All the basic elements which one may need to edit their document is available under the Home option.</w:t>
      </w:r>
    </w:p>
    <w:p w:rsidR="00E8438F" w:rsidRPr="00303B6A" w:rsidRDefault="00E8438F" w:rsidP="00E8438F">
      <w:pPr>
        <w:numPr>
          <w:ilvl w:val="0"/>
          <w:numId w:val="6"/>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Insert</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Tables, shapes, images, charts, graphs, header, footer, page number, etc. can all be entered in the document. They are included in the “Insert” category.</w:t>
      </w:r>
    </w:p>
    <w:p w:rsidR="00E8438F" w:rsidRPr="00303B6A" w:rsidRDefault="00E8438F" w:rsidP="00E8438F">
      <w:pPr>
        <w:numPr>
          <w:ilvl w:val="0"/>
          <w:numId w:val="7"/>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Design</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The template or the design in which you want your document to be created can be selected under the Design tab. Choosing an appropriate tab will enhance the appearance of your document.</w:t>
      </w:r>
    </w:p>
    <w:p w:rsidR="00E8438F" w:rsidRPr="00303B6A" w:rsidRDefault="00E8438F" w:rsidP="00E8438F">
      <w:pPr>
        <w:numPr>
          <w:ilvl w:val="0"/>
          <w:numId w:val="8"/>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Page Layout</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Under the Page Layout tab comes options like margins, orientation, columns, lines, indentation, spacing, etc. </w:t>
      </w:r>
    </w:p>
    <w:p w:rsidR="00E8438F" w:rsidRPr="00303B6A" w:rsidRDefault="00E8438F" w:rsidP="00E8438F">
      <w:pPr>
        <w:numPr>
          <w:ilvl w:val="0"/>
          <w:numId w:val="9"/>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References</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This tab is the most useful for those who are creating a thesis or writing books or lengthy documents. Options like citation, footnote, table of contents, caption, bibliography, etc. can be found under this tab.</w:t>
      </w:r>
    </w:p>
    <w:p w:rsidR="00E8438F" w:rsidRPr="00303B6A" w:rsidRDefault="00E8438F" w:rsidP="00E8438F">
      <w:pPr>
        <w:numPr>
          <w:ilvl w:val="0"/>
          <w:numId w:val="10"/>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Review</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Spell check, grammar, Thesaurus, word count, language, translation, comments, etc. can all be tracked under the review tab. This acts as an advantage for those who get their documents reviewed on MS Word.</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Apart from all the above-mentioned features, the page can be set in different views and layouts, which can be added and optimised using the View tab on the Word document. Margins and scales are also available for the benefit of the users. </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When compared with </w:t>
      </w:r>
      <w:hyperlink r:id="rId17" w:history="1">
        <w:r w:rsidRPr="00303B6A">
          <w:rPr>
            <w:rFonts w:ascii="Arial" w:eastAsia="Times New Roman" w:hAnsi="Arial" w:cs="Arial"/>
            <w:color w:val="8C69FF"/>
            <w:sz w:val="24"/>
            <w:szCs w:val="24"/>
            <w:u w:val="single"/>
          </w:rPr>
          <w:t>MS PowerPoint</w:t>
        </w:r>
      </w:hyperlink>
      <w:r w:rsidRPr="00303B6A">
        <w:rPr>
          <w:rFonts w:ascii="Arial" w:eastAsia="Times New Roman" w:hAnsi="Arial" w:cs="Arial"/>
          <w:color w:val="444444"/>
          <w:sz w:val="24"/>
          <w:szCs w:val="24"/>
        </w:rPr>
        <w:t>, MS Word is more of reading while PPT is more of visual and graphical representation of data. </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To know more about </w:t>
      </w:r>
      <w:hyperlink r:id="rId18" w:history="1">
        <w:r w:rsidRPr="00303B6A">
          <w:rPr>
            <w:rFonts w:ascii="Arial" w:eastAsia="Times New Roman" w:hAnsi="Arial" w:cs="Arial"/>
            <w:color w:val="8C69FF"/>
            <w:sz w:val="24"/>
            <w:szCs w:val="24"/>
            <w:u w:val="single"/>
          </w:rPr>
          <w:t>Microsoft Windows</w:t>
        </w:r>
      </w:hyperlink>
      <w:r w:rsidRPr="00303B6A">
        <w:rPr>
          <w:rFonts w:ascii="Arial" w:eastAsia="Times New Roman" w:hAnsi="Arial" w:cs="Arial"/>
          <w:color w:val="444444"/>
          <w:sz w:val="24"/>
          <w:szCs w:val="24"/>
        </w:rPr>
        <w:t>, visit the linked article.</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For Govt exam aspirants, given below are links to the other subjects which are a part of the competitive exam syllabus:</w:t>
      </w: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1"/>
        <w:gridCol w:w="5319"/>
      </w:tblGrid>
      <w:tr w:rsidR="00E8438F" w:rsidRPr="00303B6A" w:rsidTr="00BE2CD8">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8438F" w:rsidRPr="00303B6A" w:rsidRDefault="00E8438F" w:rsidP="00BE2CD8">
            <w:pPr>
              <w:spacing w:after="300" w:line="240" w:lineRule="auto"/>
              <w:rPr>
                <w:rFonts w:ascii="Arial" w:eastAsia="Times New Roman" w:hAnsi="Arial" w:cs="Arial"/>
                <w:color w:val="444444"/>
                <w:sz w:val="21"/>
                <w:szCs w:val="21"/>
              </w:rPr>
            </w:pPr>
            <w:hyperlink r:id="rId19" w:history="1">
              <w:r w:rsidRPr="00303B6A">
                <w:rPr>
                  <w:rFonts w:ascii="Arial" w:eastAsia="Times New Roman" w:hAnsi="Arial" w:cs="Arial"/>
                  <w:color w:val="8C69FF"/>
                  <w:sz w:val="21"/>
                  <w:szCs w:val="21"/>
                  <w:u w:val="single"/>
                </w:rPr>
                <w:t>Logical Reasoning</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8438F" w:rsidRPr="00303B6A" w:rsidRDefault="00E8438F" w:rsidP="00BE2CD8">
            <w:pPr>
              <w:spacing w:after="300" w:line="240" w:lineRule="auto"/>
              <w:rPr>
                <w:rFonts w:ascii="Arial" w:eastAsia="Times New Roman" w:hAnsi="Arial" w:cs="Arial"/>
                <w:color w:val="444444"/>
                <w:sz w:val="21"/>
                <w:szCs w:val="21"/>
              </w:rPr>
            </w:pPr>
            <w:hyperlink r:id="rId20" w:history="1">
              <w:r w:rsidRPr="00303B6A">
                <w:rPr>
                  <w:rFonts w:ascii="Arial" w:eastAsia="Times New Roman" w:hAnsi="Arial" w:cs="Arial"/>
                  <w:color w:val="8C69FF"/>
                  <w:sz w:val="21"/>
                  <w:szCs w:val="21"/>
                  <w:u w:val="single"/>
                </w:rPr>
                <w:t>Quantitative Aptitude</w:t>
              </w:r>
            </w:hyperlink>
          </w:p>
        </w:tc>
      </w:tr>
      <w:tr w:rsidR="00E8438F" w:rsidRPr="00303B6A" w:rsidTr="00BE2CD8">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8438F" w:rsidRPr="00303B6A" w:rsidRDefault="00E8438F" w:rsidP="00BE2CD8">
            <w:pPr>
              <w:spacing w:after="300" w:line="240" w:lineRule="auto"/>
              <w:rPr>
                <w:rFonts w:ascii="Arial" w:eastAsia="Times New Roman" w:hAnsi="Arial" w:cs="Arial"/>
                <w:color w:val="444444"/>
                <w:sz w:val="21"/>
                <w:szCs w:val="21"/>
              </w:rPr>
            </w:pPr>
            <w:hyperlink r:id="rId21" w:history="1">
              <w:r w:rsidRPr="00303B6A">
                <w:rPr>
                  <w:rFonts w:ascii="Arial" w:eastAsia="Times New Roman" w:hAnsi="Arial" w:cs="Arial"/>
                  <w:color w:val="8C69FF"/>
                  <w:sz w:val="21"/>
                  <w:szCs w:val="21"/>
                  <w:u w:val="single"/>
                </w:rPr>
                <w:t>Verbal Ability</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8438F" w:rsidRPr="00303B6A" w:rsidRDefault="00E8438F" w:rsidP="00BE2CD8">
            <w:pPr>
              <w:spacing w:after="300" w:line="240" w:lineRule="auto"/>
              <w:rPr>
                <w:rFonts w:ascii="Arial" w:eastAsia="Times New Roman" w:hAnsi="Arial" w:cs="Arial"/>
                <w:color w:val="444444"/>
                <w:sz w:val="21"/>
                <w:szCs w:val="21"/>
              </w:rPr>
            </w:pPr>
            <w:hyperlink r:id="rId22" w:history="1">
              <w:r w:rsidRPr="00303B6A">
                <w:rPr>
                  <w:rFonts w:ascii="Arial" w:eastAsia="Times New Roman" w:hAnsi="Arial" w:cs="Arial"/>
                  <w:color w:val="8C69FF"/>
                  <w:sz w:val="21"/>
                  <w:szCs w:val="21"/>
                  <w:u w:val="single"/>
                </w:rPr>
                <w:t>Current Affairs</w:t>
              </w:r>
            </w:hyperlink>
          </w:p>
        </w:tc>
      </w:tr>
      <w:tr w:rsidR="00E8438F" w:rsidRPr="00303B6A" w:rsidTr="00BE2CD8">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8438F" w:rsidRPr="00303B6A" w:rsidRDefault="00E8438F" w:rsidP="00BE2CD8">
            <w:pPr>
              <w:spacing w:after="300" w:line="240" w:lineRule="auto"/>
              <w:rPr>
                <w:rFonts w:ascii="Arial" w:eastAsia="Times New Roman" w:hAnsi="Arial" w:cs="Arial"/>
                <w:color w:val="444444"/>
                <w:sz w:val="21"/>
                <w:szCs w:val="21"/>
              </w:rPr>
            </w:pPr>
            <w:hyperlink r:id="rId23" w:history="1">
              <w:r w:rsidRPr="00303B6A">
                <w:rPr>
                  <w:rFonts w:ascii="Arial" w:eastAsia="Times New Roman" w:hAnsi="Arial" w:cs="Arial"/>
                  <w:color w:val="8C69FF"/>
                  <w:sz w:val="21"/>
                  <w:szCs w:val="21"/>
                  <w:u w:val="single"/>
                </w:rPr>
                <w:t>Static GK</w:t>
              </w:r>
            </w:hyperlink>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E8438F" w:rsidRPr="00303B6A" w:rsidRDefault="00E8438F" w:rsidP="00BE2CD8">
            <w:pPr>
              <w:spacing w:after="300" w:line="240" w:lineRule="auto"/>
              <w:rPr>
                <w:rFonts w:ascii="Arial" w:eastAsia="Times New Roman" w:hAnsi="Arial" w:cs="Arial"/>
                <w:color w:val="444444"/>
                <w:sz w:val="21"/>
                <w:szCs w:val="21"/>
              </w:rPr>
            </w:pPr>
            <w:hyperlink r:id="rId24" w:history="1">
              <w:r w:rsidRPr="00303B6A">
                <w:rPr>
                  <w:rFonts w:ascii="Arial" w:eastAsia="Times New Roman" w:hAnsi="Arial" w:cs="Arial"/>
                  <w:color w:val="8C69FF"/>
                  <w:sz w:val="21"/>
                  <w:szCs w:val="21"/>
                  <w:u w:val="single"/>
                </w:rPr>
                <w:t>Banking Awareness</w:t>
              </w:r>
            </w:hyperlink>
          </w:p>
        </w:tc>
      </w:tr>
    </w:tbl>
    <w:p w:rsidR="00E8438F" w:rsidRPr="00303B6A" w:rsidRDefault="00E8438F" w:rsidP="00E8438F">
      <w:pPr>
        <w:shd w:val="clear" w:color="auto" w:fill="FFFFFF"/>
        <w:spacing w:before="300" w:after="150" w:line="420" w:lineRule="atLeast"/>
        <w:outlineLvl w:val="2"/>
        <w:rPr>
          <w:rFonts w:ascii="Arial" w:eastAsia="Times New Roman" w:hAnsi="Arial" w:cs="Arial"/>
          <w:b/>
          <w:bCs/>
          <w:color w:val="444444"/>
          <w:sz w:val="30"/>
          <w:szCs w:val="30"/>
        </w:rPr>
      </w:pPr>
      <w:r w:rsidRPr="00303B6A">
        <w:rPr>
          <w:rFonts w:ascii="Arial" w:eastAsia="Times New Roman" w:hAnsi="Arial" w:cs="Arial"/>
          <w:color w:val="444444"/>
          <w:sz w:val="30"/>
          <w:szCs w:val="30"/>
        </w:rPr>
        <w:t>Uses of MS Word</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Given below are the different fields in which MS Word is used and simplifies the work of an individual:</w:t>
      </w:r>
    </w:p>
    <w:p w:rsidR="00E8438F" w:rsidRPr="00303B6A" w:rsidRDefault="00E8438F" w:rsidP="00E8438F">
      <w:pPr>
        <w:numPr>
          <w:ilvl w:val="0"/>
          <w:numId w:val="11"/>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Education:</w:t>
      </w:r>
      <w:r w:rsidRPr="00303B6A">
        <w:rPr>
          <w:rFonts w:ascii="Arial" w:eastAsia="Times New Roman" w:hAnsi="Arial" w:cs="Arial"/>
          <w:color w:val="444444"/>
          <w:sz w:val="21"/>
          <w:szCs w:val="21"/>
        </w:rPr>
        <w:t> It is considered as one of the simplest tools which can be used by both teachers and students. Creating notes is easier using MS Word as they can be made more interactive by adding shapes and images. It is also convenient to make assignments on MS Word and submitting them online</w:t>
      </w:r>
    </w:p>
    <w:p w:rsidR="00E8438F" w:rsidRPr="00303B6A" w:rsidRDefault="00E8438F" w:rsidP="00E8438F">
      <w:pPr>
        <w:numPr>
          <w:ilvl w:val="0"/>
          <w:numId w:val="12"/>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In Workplace:</w:t>
      </w:r>
      <w:r w:rsidRPr="00303B6A">
        <w:rPr>
          <w:rFonts w:ascii="Arial" w:eastAsia="Times New Roman" w:hAnsi="Arial" w:cs="Arial"/>
          <w:color w:val="444444"/>
          <w:sz w:val="21"/>
          <w:szCs w:val="21"/>
        </w:rPr>
        <w:t> Submitting letters, bills, creating reports, letterheads, sample documents, can all easily be done using MS Word</w:t>
      </w:r>
    </w:p>
    <w:p w:rsidR="00E8438F" w:rsidRPr="00303B6A" w:rsidRDefault="00E8438F" w:rsidP="00E8438F">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Creating &amp; Updating Resume:</w:t>
      </w:r>
      <w:r w:rsidRPr="00303B6A">
        <w:rPr>
          <w:rFonts w:ascii="Arial" w:eastAsia="Times New Roman" w:hAnsi="Arial" w:cs="Arial"/>
          <w:color w:val="444444"/>
          <w:sz w:val="21"/>
          <w:szCs w:val="21"/>
        </w:rPr>
        <w:t> One of the best tools to create your resumes and is easy to edit and make changes in it as per your experience</w:t>
      </w:r>
    </w:p>
    <w:p w:rsidR="00E8438F" w:rsidRPr="00303B6A" w:rsidRDefault="00E8438F" w:rsidP="00E8438F">
      <w:pPr>
        <w:numPr>
          <w:ilvl w:val="0"/>
          <w:numId w:val="13"/>
        </w:numPr>
        <w:shd w:val="clear" w:color="auto" w:fill="FFFFFF"/>
        <w:spacing w:before="100" w:beforeAutospacing="1" w:after="75" w:line="240" w:lineRule="auto"/>
        <w:rPr>
          <w:rFonts w:ascii="Arial" w:eastAsia="Times New Roman" w:hAnsi="Arial" w:cs="Arial"/>
          <w:color w:val="444444"/>
          <w:sz w:val="21"/>
          <w:szCs w:val="21"/>
        </w:rPr>
      </w:pPr>
      <w:r w:rsidRPr="00303B6A">
        <w:rPr>
          <w:rFonts w:ascii="Arial" w:eastAsia="Times New Roman" w:hAnsi="Arial" w:cs="Arial"/>
          <w:b/>
          <w:bCs/>
          <w:color w:val="444444"/>
          <w:sz w:val="21"/>
          <w:szCs w:val="21"/>
        </w:rPr>
        <w:t>For Authors:</w:t>
      </w:r>
      <w:r w:rsidRPr="00303B6A">
        <w:rPr>
          <w:rFonts w:ascii="Arial" w:eastAsia="Times New Roman" w:hAnsi="Arial" w:cs="Arial"/>
          <w:color w:val="444444"/>
          <w:sz w:val="21"/>
          <w:szCs w:val="21"/>
        </w:rPr>
        <w:t> Since separate options are available for bibliography, table of contents, etc., it is the best tool which can be used by authors for writing books and adjusting it as per the layout and alignment of your choice</w:t>
      </w:r>
    </w:p>
    <w:p w:rsidR="00E8438F" w:rsidRPr="00303B6A" w:rsidRDefault="00E8438F" w:rsidP="00E8438F">
      <w:pPr>
        <w:shd w:val="clear" w:color="auto" w:fill="FFFFFF"/>
        <w:spacing w:after="240" w:line="360" w:lineRule="atLeast"/>
        <w:rPr>
          <w:rFonts w:ascii="Arial" w:eastAsia="Times New Roman" w:hAnsi="Arial" w:cs="Arial"/>
          <w:color w:val="444444"/>
          <w:sz w:val="24"/>
          <w:szCs w:val="24"/>
        </w:rPr>
      </w:pPr>
      <w:r w:rsidRPr="00303B6A">
        <w:rPr>
          <w:rFonts w:ascii="Arial" w:eastAsia="Times New Roman" w:hAnsi="Arial" w:cs="Arial"/>
          <w:color w:val="444444"/>
          <w:sz w:val="24"/>
          <w:szCs w:val="24"/>
        </w:rPr>
        <w:t>Also, creating a Doc file and converting it into PDF is a more suitable option, so it is highly recommended. </w:t>
      </w:r>
    </w:p>
    <w:p w:rsidR="00E8438F" w:rsidRDefault="00E8438F" w:rsidP="00E8438F">
      <w:pPr>
        <w:ind w:firstLine="720"/>
        <w:rPr>
          <w:rFonts w:ascii="Times New Roman" w:hAnsi="Times New Roman" w:cs="Times New Roman"/>
          <w:b/>
          <w:sz w:val="24"/>
          <w:szCs w:val="24"/>
        </w:rPr>
      </w:pPr>
    </w:p>
    <w:p w:rsidR="00E8438F" w:rsidRDefault="00E8438F" w:rsidP="00E8438F">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8438F" w:rsidRPr="00CA2DF7" w:rsidRDefault="00E8438F" w:rsidP="00E8438F">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E8438F" w:rsidRPr="00CA2DF7" w:rsidRDefault="00E8438F" w:rsidP="00E8438F">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E8438F" w:rsidRDefault="00E8438F" w:rsidP="00E843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E8438F" w:rsidRPr="00C565C0" w:rsidRDefault="00E8438F" w:rsidP="00E843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E8438F" w:rsidRDefault="00E8438F" w:rsidP="00E843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E8438F" w:rsidRDefault="00E8438F" w:rsidP="00E843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E8438F" w:rsidRPr="00DB7517" w:rsidRDefault="00E8438F" w:rsidP="00E843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E8438F" w:rsidRPr="00CA2DF7" w:rsidRDefault="00E8438F" w:rsidP="00E8438F">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E8438F" w:rsidRDefault="00E8438F" w:rsidP="00E843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E8438F" w:rsidRDefault="00E8438F" w:rsidP="00E843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E8438F">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i</w:t>
        </w:r>
        <w:r w:rsidRPr="00CB0D67">
          <w:rPr>
            <w:rFonts w:ascii="Bookman Old Style" w:hAnsi="Bookman Old Style"/>
            <w:b/>
            <w:noProof/>
            <w:sz w:val="18"/>
          </w:rPr>
          <w:fldChar w:fldCharType="end"/>
        </w:r>
      </w:p>
    </w:sdtContent>
  </w:sdt>
  <w:p w:rsidR="00F30F57" w:rsidRDefault="00E843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804308"/>
      <w:docPartObj>
        <w:docPartGallery w:val="Page Numbers (Bottom of Page)"/>
        <w:docPartUnique/>
      </w:docPartObj>
    </w:sdtPr>
    <w:sdtEndPr>
      <w:rPr>
        <w:noProof/>
      </w:rPr>
    </w:sdtEndPr>
    <w:sdtContent>
      <w:p w:rsidR="004030CF" w:rsidRDefault="00E8438F">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21</w:t>
        </w:r>
        <w:r w:rsidRPr="00CB0D67">
          <w:rPr>
            <w:rFonts w:ascii="Bookman Old Style" w:hAnsi="Bookman Old Style"/>
            <w:b/>
            <w:noProof/>
            <w:sz w:val="18"/>
          </w:rPr>
          <w:fldChar w:fldCharType="end"/>
        </w:r>
      </w:p>
    </w:sdtContent>
  </w:sdt>
  <w:p w:rsidR="004030CF" w:rsidRDefault="00E8438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15762"/>
    <w:multiLevelType w:val="multilevel"/>
    <w:tmpl w:val="0A16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F0C69"/>
    <w:multiLevelType w:val="multilevel"/>
    <w:tmpl w:val="7F1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4E8"/>
    <w:multiLevelType w:val="multilevel"/>
    <w:tmpl w:val="94A4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C5A30"/>
    <w:multiLevelType w:val="multilevel"/>
    <w:tmpl w:val="3C64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E7D1B"/>
    <w:multiLevelType w:val="multilevel"/>
    <w:tmpl w:val="B3C8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881516"/>
    <w:multiLevelType w:val="multilevel"/>
    <w:tmpl w:val="279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663F6A"/>
    <w:multiLevelType w:val="multilevel"/>
    <w:tmpl w:val="324A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0152B"/>
    <w:multiLevelType w:val="multilevel"/>
    <w:tmpl w:val="6CBE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1">
    <w:nsid w:val="601C4BEE"/>
    <w:multiLevelType w:val="multilevel"/>
    <w:tmpl w:val="5DC2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1"/>
  </w:num>
  <w:num w:numId="5">
    <w:abstractNumId w:val="8"/>
  </w:num>
  <w:num w:numId="6">
    <w:abstractNumId w:val="3"/>
  </w:num>
  <w:num w:numId="7">
    <w:abstractNumId w:val="11"/>
  </w:num>
  <w:num w:numId="8">
    <w:abstractNumId w:val="0"/>
  </w:num>
  <w:num w:numId="9">
    <w:abstractNumId w:val="6"/>
  </w:num>
  <w:num w:numId="10">
    <w:abstractNumId w:val="4"/>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8F"/>
    <w:rsid w:val="00995D9D"/>
    <w:rsid w:val="00A34FB1"/>
    <w:rsid w:val="00A409A9"/>
    <w:rsid w:val="00BF2C87"/>
    <w:rsid w:val="00C84C00"/>
    <w:rsid w:val="00CE5752"/>
    <w:rsid w:val="00E8438F"/>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B8093-73E2-4302-85F6-6C05C677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38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38F"/>
    <w:pPr>
      <w:ind w:left="720"/>
      <w:contextualSpacing/>
    </w:pPr>
  </w:style>
  <w:style w:type="character" w:customStyle="1" w:styleId="uv3um">
    <w:name w:val="uv3um"/>
    <w:basedOn w:val="DefaultParagraphFont"/>
    <w:rsid w:val="00E8438F"/>
  </w:style>
  <w:style w:type="paragraph" w:styleId="Footer">
    <w:name w:val="footer"/>
    <w:basedOn w:val="Normal"/>
    <w:link w:val="FooterChar"/>
    <w:uiPriority w:val="99"/>
    <w:unhideWhenUsed/>
    <w:rsid w:val="00E8438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8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byjus.com/govt-exams/microsoft-window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byjus.com/govt-exams/verbal-ability/" TargetMode="External"/><Relationship Id="rId7" Type="http://schemas.openxmlformats.org/officeDocument/2006/relationships/footer" Target="footer2.xml"/><Relationship Id="rId12" Type="http://schemas.openxmlformats.org/officeDocument/2006/relationships/image" Target="media/image6.png"/><Relationship Id="rId17" Type="http://schemas.openxmlformats.org/officeDocument/2006/relationships/hyperlink" Target="https://byjus.com/govt-exams/microsoft-powerpo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byjus.com/govt-exams/quantitative-aptitud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jpeg"/><Relationship Id="rId24" Type="http://schemas.openxmlformats.org/officeDocument/2006/relationships/hyperlink" Target="https://byjus.com/bank-exam/banking-awareness/" TargetMode="Externa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hyperlink" Target="https://byjus.com/govt-exams/static-gk/" TargetMode="External"/><Relationship Id="rId10" Type="http://schemas.openxmlformats.org/officeDocument/2006/relationships/image" Target="media/image4.jpeg"/><Relationship Id="rId19" Type="http://schemas.openxmlformats.org/officeDocument/2006/relationships/hyperlink" Target="https://byjus.com/govt-exams/logical-reasoni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yjus.com/govt-exams/" TargetMode="External"/><Relationship Id="rId22" Type="http://schemas.openxmlformats.org/officeDocument/2006/relationships/hyperlink" Target="https://byjus.com/current-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3031</Words>
  <Characters>17278</Characters>
  <Application>Microsoft Office Word</Application>
  <DocSecurity>0</DocSecurity>
  <Lines>143</Lines>
  <Paragraphs>40</Paragraphs>
  <ScaleCrop>false</ScaleCrop>
  <Company/>
  <LinksUpToDate>false</LinksUpToDate>
  <CharactersWithSpaces>20269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2025-03-05T11:29:00Z</dcterms:created>
  <dcterms:modified xsi:type="dcterms:W3CDTF">2025-03-05T11:30:00Z</dcterms:modified>
</cp:coreProperties>
</file>