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534" w:rsidRDefault="00370534" w:rsidP="00370534">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76993E0A" wp14:editId="6FEDFAAB">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370534" w:rsidRPr="0048545C" w:rsidRDefault="00370534" w:rsidP="00370534">
      <w:pPr>
        <w:pStyle w:val="NormalWeb"/>
        <w:spacing w:beforeAutospacing="0" w:afterAutospacing="0" w:line="360" w:lineRule="auto"/>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370534" w:rsidRPr="007B585B" w:rsidRDefault="00370534" w:rsidP="00370534">
      <w:pPr>
        <w:pStyle w:val="NormalWeb"/>
        <w:spacing w:beforeAutospacing="0" w:afterAutospacing="0" w:line="360" w:lineRule="auto"/>
        <w:rPr>
          <w:b/>
          <w:bCs/>
          <w:sz w:val="28"/>
          <w:szCs w:val="28"/>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AT</w:t>
      </w:r>
    </w:p>
    <w:p w:rsidR="00370534" w:rsidRPr="0048545C" w:rsidRDefault="00370534" w:rsidP="00370534">
      <w:pPr>
        <w:pStyle w:val="NormalWeb"/>
        <w:spacing w:beforeAutospacing="0" w:afterAutospacing="0" w:line="360" w:lineRule="auto"/>
        <w:jc w:val="center"/>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KWARA STATE PUBLIC PROCUREMENT AGENCY, ILORIN</w:t>
      </w:r>
    </w:p>
    <w:p w:rsidR="00370534" w:rsidRPr="0048545C" w:rsidRDefault="00370534" w:rsidP="00370534">
      <w:pPr>
        <w:pStyle w:val="NormalWeb"/>
        <w:spacing w:beforeAutospacing="0" w:afterAutospacing="0" w:line="360" w:lineRule="auto"/>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PERPARED BY</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NAME: </w:t>
      </w:r>
      <w:r>
        <w:rPr>
          <w:b/>
          <w:bCs/>
          <w:sz w:val="26"/>
          <w:szCs w:val="26"/>
        </w:rPr>
        <w:t>ADEKUNLE KAFAYAT OPEYEMI</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ND/23/BAM/PT/0103</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BUSINESS ADMINISTRATION AND</w:t>
      </w:r>
      <w:r w:rsidRPr="0048545C">
        <w:rPr>
          <w:b/>
          <w:bCs/>
          <w:sz w:val="26"/>
          <w:szCs w:val="26"/>
        </w:rPr>
        <w:t xml:space="preserve"> MANGEMENT</w:t>
      </w:r>
    </w:p>
    <w:p w:rsidR="00370534" w:rsidRPr="0048545C" w:rsidRDefault="00370534" w:rsidP="00370534">
      <w:pPr>
        <w:pStyle w:val="NormalWeb"/>
        <w:spacing w:beforeAutospacing="0" w:afterAutospacing="0" w:line="360" w:lineRule="auto"/>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BUSINESS ADMINISTRATION AND</w:t>
      </w:r>
      <w:r w:rsidRPr="0048545C">
        <w:rPr>
          <w:b/>
          <w:bCs/>
          <w:sz w:val="26"/>
          <w:szCs w:val="26"/>
        </w:rPr>
        <w:t xml:space="preserve"> MANGEMENT</w:t>
      </w:r>
    </w:p>
    <w:p w:rsidR="00370534" w:rsidRPr="0048545C" w:rsidRDefault="00370534" w:rsidP="00370534">
      <w:pPr>
        <w:pStyle w:val="NormalWeb"/>
        <w:spacing w:beforeAutospacing="0" w:afterAutospacing="0" w:line="360" w:lineRule="auto"/>
        <w:rPr>
          <w:b/>
          <w:bCs/>
          <w:sz w:val="26"/>
          <w:szCs w:val="26"/>
        </w:rPr>
      </w:pPr>
    </w:p>
    <w:p w:rsidR="00370534" w:rsidRDefault="00370534" w:rsidP="00370534">
      <w:pPr>
        <w:pStyle w:val="NormalWeb"/>
        <w:spacing w:beforeAutospacing="0" w:afterAutospacing="0" w:line="360" w:lineRule="auto"/>
        <w:jc w:val="center"/>
        <w:rPr>
          <w:b/>
          <w:bCs/>
          <w:sz w:val="26"/>
          <w:szCs w:val="26"/>
        </w:rPr>
      </w:pPr>
      <w:r w:rsidRPr="0048545C">
        <w:rPr>
          <w:b/>
          <w:bCs/>
          <w:sz w:val="26"/>
          <w:szCs w:val="26"/>
        </w:rPr>
        <w:t>DURATION: AUGUST TO NOVEMBER 2024</w:t>
      </w: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rPr>
          <w:b/>
          <w:bCs/>
          <w:sz w:val="26"/>
          <w:szCs w:val="26"/>
        </w:rPr>
        <w:sectPr w:rsidR="00370534" w:rsidSect="00370534">
          <w:footerReference w:type="default" r:id="rId6"/>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370534" w:rsidRPr="00E52E56" w:rsidRDefault="00370534" w:rsidP="00370534">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rsidR="00370534" w:rsidRDefault="00370534" w:rsidP="00370534">
      <w:pPr>
        <w:pStyle w:val="NormalWeb"/>
        <w:spacing w:before="0" w:beforeAutospacing="0" w:after="0" w:afterAutospacing="0" w:line="480" w:lineRule="auto"/>
        <w:ind w:firstLine="720"/>
        <w:jc w:val="both"/>
      </w:pPr>
      <w:r>
        <w:t>This is to certify that these was written by Adekunle Kafayat Opeyemi with the matriculation number ND/23/BAM/PT/0103 as part of the requirement for the</w:t>
      </w:r>
      <w:r w:rsidRPr="000966B4">
        <w:t xml:space="preserve"> </w:t>
      </w:r>
      <w:r>
        <w:t xml:space="preserve">three-months Students Industrial Work Experience Scheme (SIWES) in the Department of Procurement and Supply Chain Management, Kwara State Polytechnic, Ilorin, Kwara State. </w:t>
      </w:r>
    </w:p>
    <w:p w:rsidR="00370534" w:rsidRDefault="00370534" w:rsidP="00370534">
      <w:pPr>
        <w:pStyle w:val="NormalWeb"/>
        <w:spacing w:beforeAutospacing="0" w:afterAutospacing="0" w:line="360" w:lineRule="auto"/>
      </w:pPr>
    </w:p>
    <w:p w:rsidR="00370534" w:rsidRDefault="00370534" w:rsidP="00370534">
      <w:pPr>
        <w:pStyle w:val="NormalWeb"/>
        <w:spacing w:before="0" w:beforeAutospacing="0" w:after="0" w:afterAutospacing="0"/>
      </w:pPr>
      <w:r>
        <w:t>_________________________</w:t>
      </w:r>
      <w:r>
        <w:tab/>
      </w:r>
      <w:r>
        <w:tab/>
      </w:r>
      <w:r>
        <w:tab/>
      </w:r>
      <w:r>
        <w:tab/>
      </w:r>
      <w:r>
        <w:tab/>
      </w:r>
      <w:r>
        <w:tab/>
        <w:t>_______________</w:t>
      </w:r>
    </w:p>
    <w:p w:rsidR="00370534" w:rsidRDefault="00370534" w:rsidP="00370534">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370534" w:rsidRDefault="00370534" w:rsidP="00370534">
      <w:pPr>
        <w:pStyle w:val="NormalWeb"/>
        <w:spacing w:before="0" w:beforeAutospacing="0" w:after="0" w:afterAutospacing="0"/>
      </w:pPr>
      <w:r>
        <w:t>Name/Signature</w:t>
      </w:r>
      <w:r>
        <w:tab/>
      </w:r>
      <w:r>
        <w:tab/>
      </w:r>
      <w:r>
        <w:tab/>
      </w:r>
      <w:r>
        <w:tab/>
      </w:r>
      <w:r>
        <w:tab/>
      </w:r>
      <w:r>
        <w:tab/>
      </w:r>
      <w:r>
        <w:tab/>
      </w:r>
      <w:r>
        <w:tab/>
      </w:r>
    </w:p>
    <w:p w:rsidR="00370534" w:rsidRDefault="00370534" w:rsidP="00370534">
      <w:pPr>
        <w:pStyle w:val="NormalWeb"/>
        <w:spacing w:beforeAutospacing="0" w:afterAutospacing="0" w:line="360" w:lineRule="auto"/>
      </w:pPr>
    </w:p>
    <w:p w:rsidR="00370534" w:rsidRDefault="00370534" w:rsidP="00370534">
      <w:pPr>
        <w:pStyle w:val="NormalWeb"/>
        <w:spacing w:before="0" w:beforeAutospacing="0" w:after="0" w:afterAutospacing="0"/>
      </w:pPr>
      <w:r>
        <w:t>_________________________</w:t>
      </w:r>
      <w:r>
        <w:tab/>
      </w:r>
      <w:r>
        <w:tab/>
      </w:r>
      <w:r>
        <w:tab/>
      </w:r>
      <w:r>
        <w:tab/>
      </w:r>
      <w:r>
        <w:tab/>
      </w:r>
      <w:r>
        <w:tab/>
        <w:t>_______________</w:t>
      </w:r>
    </w:p>
    <w:p w:rsidR="00370534" w:rsidRDefault="00370534" w:rsidP="00370534">
      <w:pPr>
        <w:pStyle w:val="NormalWeb"/>
        <w:spacing w:before="0" w:beforeAutospacing="0" w:after="0" w:afterAutospacing="0"/>
      </w:pPr>
      <w:r>
        <w:t>Head of Department</w:t>
      </w:r>
      <w:r>
        <w:tab/>
      </w:r>
      <w:r>
        <w:tab/>
      </w:r>
      <w:r>
        <w:tab/>
      </w:r>
      <w:r>
        <w:tab/>
      </w:r>
      <w:r>
        <w:tab/>
      </w:r>
      <w:r>
        <w:tab/>
      </w:r>
      <w:r>
        <w:tab/>
      </w:r>
      <w:r>
        <w:tab/>
      </w:r>
      <w:r>
        <w:tab/>
        <w:t>Date</w:t>
      </w:r>
    </w:p>
    <w:p w:rsidR="00370534" w:rsidRDefault="00370534" w:rsidP="00370534">
      <w:pPr>
        <w:pStyle w:val="NormalWeb"/>
        <w:spacing w:before="0" w:beforeAutospacing="0" w:after="0" w:afterAutospacing="0"/>
      </w:pPr>
      <w:r>
        <w:t>Name/Signature</w:t>
      </w:r>
      <w:r>
        <w:tab/>
      </w:r>
      <w:r>
        <w:tab/>
      </w:r>
      <w:r>
        <w:tab/>
      </w:r>
      <w:r>
        <w:tab/>
      </w:r>
      <w:r>
        <w:tab/>
      </w:r>
      <w:r>
        <w:tab/>
      </w:r>
      <w:r>
        <w:tab/>
      </w:r>
      <w:r>
        <w:tab/>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rsidR="00370534" w:rsidRDefault="00370534" w:rsidP="00370534">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Wayoke Farm and Produce, Offa </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ind w:left="5040" w:firstLine="720"/>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rsidR="00370534" w:rsidRPr="002E3FBF" w:rsidRDefault="00370534" w:rsidP="00370534">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my three-months Students Industrial Work Experience Scheme (SIWES) at Wayoke Farm and Produce, Offa, 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370534" w:rsidRDefault="00370534" w:rsidP="00370534">
      <w:pPr>
        <w:spacing w:after="0" w:line="480" w:lineRule="auto"/>
        <w:jc w:val="both"/>
        <w:rPr>
          <w:rFonts w:ascii="Times New Roman" w:hAnsi="Times New Roman" w:cs="Times New Roman"/>
          <w:sz w:val="24"/>
          <w:szCs w:val="24"/>
        </w:rPr>
      </w:pPr>
    </w:p>
    <w:p w:rsidR="00370534" w:rsidRDefault="00370534" w:rsidP="00370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70534" w:rsidRPr="008B7066" w:rsidRDefault="00370534" w:rsidP="003705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Abdullahi Sofiyat Titilope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370534" w:rsidRPr="007C14A2" w:rsidRDefault="00370534" w:rsidP="003705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ND/23/PSM/FT/0029</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rsidR="00370534" w:rsidRPr="00015369" w:rsidRDefault="00370534" w:rsidP="00370534">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r>
        <w:rPr>
          <w:i/>
          <w:iCs/>
        </w:rPr>
        <w:t>Wakoye Farm and Produce Farm, Offa</w:t>
      </w:r>
      <w:r w:rsidRPr="00015369">
        <w:rPr>
          <w:i/>
          <w:iCs/>
        </w:rPr>
        <w:t xml:space="preserve">. During my training period, I </w:t>
      </w:r>
      <w:r w:rsidRPr="00F57ED9">
        <w:rPr>
          <w:i/>
          <w:iCs/>
          <w:color w:val="000000" w:themeColor="text1"/>
        </w:rPr>
        <w:t xml:space="preserve">spent the four months at the </w:t>
      </w:r>
      <w:r>
        <w:rPr>
          <w:i/>
          <w:iCs/>
          <w:color w:val="000000" w:themeColor="text1"/>
        </w:rPr>
        <w:t>Business Administration and Management</w:t>
      </w:r>
      <w:r w:rsidRPr="00F57ED9">
        <w:rPr>
          <w:i/>
          <w:iCs/>
          <w:color w:val="000000" w:themeColor="text1"/>
        </w:rPr>
        <w:t xml:space="preserve"> department</w:t>
      </w:r>
      <w:r>
        <w:rPr>
          <w:i/>
          <w:iCs/>
          <w:color w:val="000000" w:themeColor="text1"/>
        </w:rPr>
        <w:t xml:space="preserve"> of the farm</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among which are farm management, poultry feed management, types of poultry birds, operation of solar pumping machine.</w:t>
      </w:r>
    </w:p>
    <w:p w:rsidR="00370534" w:rsidRPr="00015369" w:rsidRDefault="00370534" w:rsidP="00370534">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different departments in the </w:t>
      </w:r>
      <w:r>
        <w:rPr>
          <w:i/>
          <w:iCs/>
        </w:rPr>
        <w:t>farm</w:t>
      </w:r>
      <w:r w:rsidRPr="00015369">
        <w:rPr>
          <w:i/>
          <w:iCs/>
        </w:rPr>
        <w:t xml:space="preserve">, chapter three is mainly on activities of the </w:t>
      </w:r>
      <w:r>
        <w:rPr>
          <w:i/>
          <w:iCs/>
        </w:rPr>
        <w:t>farm</w:t>
      </w:r>
      <w:r w:rsidRPr="00015369">
        <w:rPr>
          <w:i/>
          <w:iCs/>
        </w:rPr>
        <w:t xml:space="preserve"> </w:t>
      </w:r>
      <w:r>
        <w:rPr>
          <w:i/>
          <w:iCs/>
        </w:rPr>
        <w:t>especially the business administration and management department which is the backbone of the farm management</w:t>
      </w:r>
      <w:r w:rsidRPr="00015369">
        <w:rPr>
          <w:i/>
          <w:iCs/>
        </w:rPr>
        <w:t>, whereas chapter four talks about challenges during the SIWES and proffered solutions, the last chapter was for conclusion and recommendations.</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Heading2"/>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7059B5" w:rsidRDefault="00370534" w:rsidP="00370534">
      <w:pPr>
        <w:pStyle w:val="NormalWeb"/>
        <w:spacing w:beforeAutospacing="0" w:afterAutospacing="0" w:line="360" w:lineRule="auto"/>
        <w:rPr>
          <w:b/>
          <w:bCs/>
        </w:rPr>
      </w:pPr>
      <w:r w:rsidRPr="007059B5">
        <w:rPr>
          <w:b/>
          <w:bCs/>
        </w:rPr>
        <w:lastRenderedPageBreak/>
        <w:t>TABLE OF CONTENT</w:t>
      </w:r>
    </w:p>
    <w:p w:rsidR="00370534" w:rsidRDefault="007059B5" w:rsidP="007059B5">
      <w:pPr>
        <w:pStyle w:val="NormalWeb"/>
        <w:numPr>
          <w:ilvl w:val="0"/>
          <w:numId w:val="7"/>
        </w:numPr>
        <w:spacing w:beforeAutospacing="0" w:afterAutospacing="0" w:line="360" w:lineRule="auto"/>
        <w:ind w:left="360"/>
      </w:pPr>
      <w:r>
        <w:t>Certification</w:t>
      </w:r>
    </w:p>
    <w:p w:rsidR="00370534" w:rsidRDefault="007059B5" w:rsidP="007059B5">
      <w:pPr>
        <w:pStyle w:val="NormalWeb"/>
        <w:numPr>
          <w:ilvl w:val="0"/>
          <w:numId w:val="7"/>
        </w:numPr>
        <w:spacing w:beforeAutospacing="0" w:afterAutospacing="0" w:line="360" w:lineRule="auto"/>
        <w:ind w:left="360"/>
      </w:pPr>
      <w:r>
        <w:t>Dedication</w:t>
      </w:r>
    </w:p>
    <w:p w:rsidR="00370534" w:rsidRDefault="007059B5" w:rsidP="007059B5">
      <w:pPr>
        <w:pStyle w:val="NormalWeb"/>
        <w:numPr>
          <w:ilvl w:val="0"/>
          <w:numId w:val="7"/>
        </w:numPr>
        <w:spacing w:beforeAutospacing="0" w:afterAutospacing="0" w:line="360" w:lineRule="auto"/>
        <w:ind w:left="360"/>
      </w:pPr>
      <w:r>
        <w:t>Declaration</w:t>
      </w:r>
    </w:p>
    <w:p w:rsidR="00370534" w:rsidRDefault="007059B5" w:rsidP="007059B5">
      <w:pPr>
        <w:pStyle w:val="NormalWeb"/>
        <w:numPr>
          <w:ilvl w:val="0"/>
          <w:numId w:val="7"/>
        </w:numPr>
        <w:spacing w:beforeAutospacing="0" w:afterAutospacing="0" w:line="360" w:lineRule="auto"/>
        <w:ind w:left="360"/>
      </w:pPr>
      <w:r>
        <w:t>Abstract</w:t>
      </w:r>
    </w:p>
    <w:p w:rsidR="00370534" w:rsidRDefault="007059B5" w:rsidP="007059B5">
      <w:pPr>
        <w:pStyle w:val="NormalWeb"/>
        <w:numPr>
          <w:ilvl w:val="0"/>
          <w:numId w:val="7"/>
        </w:numPr>
        <w:spacing w:beforeAutospacing="0" w:afterAutospacing="0" w:line="360" w:lineRule="auto"/>
        <w:ind w:left="360"/>
      </w:pPr>
      <w:r>
        <w:t>Table of content</w:t>
      </w:r>
    </w:p>
    <w:p w:rsidR="00370534" w:rsidRDefault="00370534" w:rsidP="00370534">
      <w:pPr>
        <w:pStyle w:val="NormalWeb"/>
        <w:spacing w:beforeAutospacing="0" w:afterAutospacing="0" w:line="360" w:lineRule="auto"/>
      </w:pPr>
      <w:r>
        <w:t>CHA</w:t>
      </w:r>
      <w:r w:rsidR="00B90C90">
        <w:t>PTER ONE</w:t>
      </w:r>
    </w:p>
    <w:p w:rsidR="00B90C90" w:rsidRDefault="007059B5" w:rsidP="007059B5">
      <w:pPr>
        <w:pStyle w:val="NormalWeb"/>
        <w:numPr>
          <w:ilvl w:val="0"/>
          <w:numId w:val="8"/>
        </w:numPr>
        <w:spacing w:beforeAutospacing="0" w:afterAutospacing="0" w:line="360" w:lineRule="auto"/>
        <w:ind w:left="360"/>
      </w:pPr>
      <w:r>
        <w:t>Introduction to SIWES</w:t>
      </w:r>
    </w:p>
    <w:p w:rsidR="00B90C90" w:rsidRDefault="007059B5" w:rsidP="007059B5">
      <w:pPr>
        <w:pStyle w:val="NormalWeb"/>
        <w:numPr>
          <w:ilvl w:val="0"/>
          <w:numId w:val="8"/>
        </w:numPr>
        <w:spacing w:beforeAutospacing="0" w:afterAutospacing="0" w:line="360" w:lineRule="auto"/>
        <w:ind w:left="360"/>
      </w:pPr>
      <w:r>
        <w:t>Objective of SIWES</w:t>
      </w:r>
    </w:p>
    <w:p w:rsidR="00B90C90" w:rsidRDefault="007059B5" w:rsidP="007059B5">
      <w:pPr>
        <w:pStyle w:val="NormalWeb"/>
        <w:numPr>
          <w:ilvl w:val="0"/>
          <w:numId w:val="8"/>
        </w:numPr>
        <w:spacing w:beforeAutospacing="0" w:afterAutospacing="0" w:line="360" w:lineRule="auto"/>
        <w:ind w:left="360"/>
      </w:pPr>
      <w:r>
        <w:t>Objective of SIWES Report</w:t>
      </w:r>
    </w:p>
    <w:p w:rsidR="00370534" w:rsidRDefault="00B90C90" w:rsidP="00B90C90">
      <w:pPr>
        <w:pStyle w:val="NormalWeb"/>
        <w:spacing w:beforeAutospacing="0" w:afterAutospacing="0" w:line="360" w:lineRule="auto"/>
      </w:pPr>
      <w:r>
        <w:t>CHAPTER TWO</w:t>
      </w:r>
    </w:p>
    <w:p w:rsidR="00B90C90" w:rsidRDefault="00FA0EFA" w:rsidP="00FA0EFA">
      <w:pPr>
        <w:pStyle w:val="NormalWeb"/>
        <w:numPr>
          <w:ilvl w:val="0"/>
          <w:numId w:val="9"/>
        </w:numPr>
        <w:spacing w:beforeAutospacing="0" w:afterAutospacing="0" w:line="360" w:lineRule="auto"/>
        <w:ind w:left="360"/>
      </w:pPr>
      <w:r>
        <w:t>Brief History Of The Organization And Organogram</w:t>
      </w:r>
    </w:p>
    <w:p w:rsidR="00FA0EFA" w:rsidRDefault="00FA0EFA" w:rsidP="00FA0EFA">
      <w:pPr>
        <w:pStyle w:val="NormalWeb"/>
        <w:numPr>
          <w:ilvl w:val="0"/>
          <w:numId w:val="9"/>
        </w:numPr>
        <w:spacing w:beforeAutospacing="0" w:afterAutospacing="0" w:line="360" w:lineRule="auto"/>
        <w:ind w:left="360"/>
      </w:pPr>
      <w:r>
        <w:t>Poultry Management</w:t>
      </w:r>
    </w:p>
    <w:p w:rsidR="00FA0EFA" w:rsidRDefault="00FA0EFA" w:rsidP="00FA0EFA">
      <w:pPr>
        <w:pStyle w:val="NormalWeb"/>
        <w:numPr>
          <w:ilvl w:val="0"/>
          <w:numId w:val="9"/>
        </w:numPr>
        <w:spacing w:beforeAutospacing="0" w:afterAutospacing="0" w:line="360" w:lineRule="auto"/>
        <w:ind w:left="360"/>
      </w:pPr>
      <w:r>
        <w:t>Types of Poultry Birds</w:t>
      </w:r>
    </w:p>
    <w:p w:rsidR="00B90C90" w:rsidRDefault="00B90C90" w:rsidP="00B90C90">
      <w:pPr>
        <w:pStyle w:val="NormalWeb"/>
        <w:spacing w:beforeAutospacing="0" w:afterAutospacing="0" w:line="360" w:lineRule="auto"/>
      </w:pPr>
      <w:r>
        <w:t>CHAPTER THREE</w:t>
      </w:r>
    </w:p>
    <w:p w:rsidR="007059B5" w:rsidRDefault="00FA0EFA" w:rsidP="00FA0EFA">
      <w:pPr>
        <w:pStyle w:val="NormalWeb"/>
        <w:numPr>
          <w:ilvl w:val="0"/>
          <w:numId w:val="9"/>
        </w:numPr>
        <w:spacing w:beforeAutospacing="0" w:afterAutospacing="0" w:line="360" w:lineRule="auto"/>
        <w:ind w:left="360"/>
      </w:pPr>
      <w:r>
        <w:t>Poultry Management</w:t>
      </w:r>
    </w:p>
    <w:p w:rsidR="00B90C90" w:rsidRDefault="00B90C90" w:rsidP="00B90C90">
      <w:pPr>
        <w:pStyle w:val="NormalWeb"/>
        <w:spacing w:beforeAutospacing="0" w:afterAutospacing="0" w:line="360" w:lineRule="auto"/>
      </w:pPr>
      <w:r>
        <w:t>CHAPTER FOUR</w:t>
      </w:r>
    </w:p>
    <w:p w:rsidR="007059B5" w:rsidRDefault="00FA0EFA" w:rsidP="00FA0EFA">
      <w:pPr>
        <w:pStyle w:val="NormalWeb"/>
        <w:numPr>
          <w:ilvl w:val="0"/>
          <w:numId w:val="9"/>
        </w:numPr>
        <w:spacing w:beforeAutospacing="0" w:afterAutospacing="0" w:line="360" w:lineRule="auto"/>
        <w:ind w:left="360"/>
      </w:pPr>
      <w:r>
        <w:t>Challenges Faced During The Training And Possible Solution</w:t>
      </w:r>
    </w:p>
    <w:p w:rsidR="007059B5" w:rsidRDefault="007059B5" w:rsidP="00B90C90">
      <w:pPr>
        <w:pStyle w:val="NormalWeb"/>
        <w:spacing w:beforeAutospacing="0" w:afterAutospacing="0" w:line="360" w:lineRule="auto"/>
      </w:pPr>
      <w:r>
        <w:t>CHAPTER FIVE</w:t>
      </w:r>
    </w:p>
    <w:p w:rsidR="00B90C90" w:rsidRDefault="00FA0EFA" w:rsidP="00FA0EFA">
      <w:pPr>
        <w:pStyle w:val="NormalWeb"/>
        <w:numPr>
          <w:ilvl w:val="0"/>
          <w:numId w:val="9"/>
        </w:numPr>
        <w:spacing w:beforeAutospacing="0" w:afterAutospacing="0" w:line="360" w:lineRule="auto"/>
        <w:ind w:left="360"/>
      </w:pPr>
      <w:r>
        <w:t>Conclusion And Recommendation</w:t>
      </w:r>
    </w:p>
    <w:p w:rsidR="00370534" w:rsidRDefault="00370534" w:rsidP="00370534">
      <w:pPr>
        <w:pStyle w:val="NormalWeb"/>
        <w:spacing w:beforeAutospacing="0" w:afterAutospacing="0" w:line="360" w:lineRule="auto"/>
      </w:pPr>
    </w:p>
    <w:p w:rsidR="00370534" w:rsidRDefault="00370534" w:rsidP="00370534">
      <w:pPr>
        <w:spacing w:after="0" w:line="480" w:lineRule="auto"/>
        <w:jc w:val="center"/>
        <w:rPr>
          <w:rFonts w:ascii="Times New Roman" w:hAnsi="Times New Roman" w:cs="Times New Roman"/>
          <w:b/>
          <w:bCs/>
          <w:sz w:val="24"/>
          <w:szCs w:val="24"/>
        </w:rPr>
      </w:pPr>
    </w:p>
    <w:p w:rsidR="00370534" w:rsidRDefault="00370534" w:rsidP="00370534">
      <w:pPr>
        <w:spacing w:after="0" w:line="480" w:lineRule="auto"/>
        <w:rPr>
          <w:rFonts w:ascii="Times New Roman" w:hAnsi="Times New Roman" w:cs="Times New Roman"/>
          <w:b/>
          <w:bCs/>
          <w:sz w:val="26"/>
          <w:szCs w:val="26"/>
        </w:rPr>
        <w:sectPr w:rsidR="00370534" w:rsidSect="00370534">
          <w:pgSz w:w="11906" w:h="16838"/>
          <w:pgMar w:top="1440" w:right="1440" w:bottom="1440" w:left="1440" w:header="708" w:footer="708" w:gutter="0"/>
          <w:pgNumType w:fmt="lowerRoman"/>
          <w:cols w:space="708"/>
          <w:docGrid w:linePitch="360"/>
        </w:sectPr>
      </w:pPr>
    </w:p>
    <w:p w:rsidR="00370534" w:rsidRPr="00E52E56" w:rsidRDefault="00370534" w:rsidP="00370534">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rsidR="00370534" w:rsidRPr="00E52E56" w:rsidRDefault="00370534" w:rsidP="00370534">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rsidR="00370534" w:rsidRPr="00015369" w:rsidRDefault="00370534" w:rsidP="00370534">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rsidR="00370534" w:rsidRPr="00015369" w:rsidRDefault="00370534" w:rsidP="00370534">
      <w:pPr>
        <w:pStyle w:val="Heading1"/>
        <w:spacing w:before="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field of study.</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bridge the gap between theory and practice by exposing students to real-world work situations.</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opportunities to develop their skills and knowledge.</w:t>
      </w:r>
    </w:p>
    <w:p w:rsidR="00370534" w:rsidRPr="00DD184D"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rsidR="00370534" w:rsidRPr="00015369" w:rsidRDefault="00370534" w:rsidP="00370534">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rsidR="00370534"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Conclude SIWES Journey: Summarize the entire experience and its impact on personal and professional development.</w:t>
      </w: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370534" w:rsidRDefault="00FA0EFA"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FA0EFA" w:rsidRDefault="00FA0EFA" w:rsidP="00FA0EFA">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BRIEF HISTORY OF THE FARM</w:t>
      </w:r>
    </w:p>
    <w:p w:rsidR="00FA0EFA" w:rsidRPr="001A589F" w:rsidRDefault="001A589F" w:rsidP="001A58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Wayoke Farm is a poultry that deals with breading of poultry birds management which is located in Offa Town, Offa Local Government of Kwara State. It is owned by private individuals. It have a land capacity of 5 hacters. The land is divided to different section. The layers section which the birds are kept in a battery cage, the boiler which they are kept in a free range system. </w:t>
      </w:r>
      <w:r w:rsidR="004435ED">
        <w:rPr>
          <w:rFonts w:ascii="Times New Roman" w:hAnsi="Times New Roman" w:cs="Times New Roman"/>
          <w:sz w:val="26"/>
          <w:szCs w:val="26"/>
        </w:rPr>
        <w:t xml:space="preserve">The main aim of the establishment is to make profit, employment opportunity for youth, enlightening the students on the benefit of poultry business management </w:t>
      </w:r>
    </w:p>
    <w:p w:rsidR="00FA0EFA" w:rsidRPr="005B6470"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1. the key roles typically include:</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Farm Owner/Manager: Responsible for overall operations, decision-making, and strategic planning.</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Assistant Manager: Supports the owner in daily operations and may oversee specific areas such as production or sales.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Farm Workers: These individuals handle day-to-day tasks such as feeding, cleaning, and caring for the chickens.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Sales and Marketing Personnel: Responsible for selling products (meat and eggs) and managing customer relationships.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Veterinarian or Animal Health Technician: Ensures the health of the flock through regular check-ups and vaccinations.</w:t>
      </w:r>
    </w:p>
    <w:p w:rsidR="00FA0EFA" w:rsidRPr="005B6470"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 xml:space="preserve">2. </w:t>
      </w:r>
      <w:r w:rsidR="004435ED">
        <w:rPr>
          <w:rFonts w:ascii="Times New Roman" w:hAnsi="Times New Roman" w:cs="Times New Roman"/>
          <w:b/>
          <w:bCs/>
          <w:sz w:val="26"/>
          <w:szCs w:val="26"/>
        </w:rPr>
        <w:t>reporting Chain in the Farm</w:t>
      </w:r>
      <w:r w:rsidRPr="005B6470">
        <w:rPr>
          <w:rFonts w:ascii="Times New Roman" w:hAnsi="Times New Roman" w:cs="Times New Roman"/>
          <w:b/>
          <w:bCs/>
          <w:sz w:val="26"/>
          <w:szCs w:val="26"/>
        </w:rPr>
        <w:t>:</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Farm Owner/Manager sits at the top of the hierarchy.</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Assistant Manager reports directly to the Farm Owner/Manager.</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lastRenderedPageBreak/>
        <w:t>The Farm Workers report to either the Assistant Manager or directly to the Farm Owner/Manager, depending on the size of the workforce.</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Sales and Marketing Personnel can report to either the Assistant Manager or directly to the Farm Owner/Manager based on their involvement in operational decisions.</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Veterinarian or Animal Health Technician may work independently but should report any health issues directly to the Farm Owner/Manager.</w:t>
      </w:r>
    </w:p>
    <w:p w:rsidR="00FA0EFA"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3. The org chart can be visually represented as follows:</w:t>
      </w:r>
    </w:p>
    <w:p w:rsidR="00FA0EFA" w:rsidRDefault="00FA0EFA" w:rsidP="00FA0EFA">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ORGANOGRAM OF THE FARM</w:t>
      </w:r>
    </w:p>
    <w:p w:rsidR="00FA0EFA" w:rsidRPr="005B6470" w:rsidRDefault="008E49E4"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208280</wp:posOffset>
                </wp:positionV>
                <wp:extent cx="0" cy="520700"/>
                <wp:effectExtent l="72390" t="15875" r="70485" b="25400"/>
                <wp:wrapNone/>
                <wp:docPr id="58225127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87999" id="_x0000_t32" coordsize="21600,21600" o:spt="32" o:oned="t" path="m,l21600,21600e" filled="f">
                <v:path arrowok="t" fillok="f" o:connecttype="none"/>
                <o:lock v:ext="edit" shapetype="t"/>
              </v:shapetype>
              <v:shape id="AutoShape 6" o:spid="_x0000_s1026" type="#_x0000_t32" style="position:absolute;margin-left:227.7pt;margin-top:16.4pt;width:0;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" strokeweight="2.25pt">
                <v:stroke endarrow="block"/>
              </v:shape>
            </w:pict>
          </mc:Fallback>
        </mc:AlternateContent>
      </w:r>
      <w:r w:rsidR="00FA0EFA" w:rsidRPr="005B6470">
        <w:rPr>
          <w:rFonts w:ascii="Times New Roman" w:hAnsi="Times New Roman" w:cs="Times New Roman"/>
          <w:b/>
          <w:bCs/>
          <w:sz w:val="26"/>
          <w:szCs w:val="26"/>
        </w:rPr>
        <w:t>Farm Owner/Manager</w:t>
      </w:r>
    </w:p>
    <w:p w:rsidR="00FA0EFA" w:rsidRDefault="00FA0EFA" w:rsidP="00FA0EFA">
      <w:pPr>
        <w:spacing w:after="0" w:line="480" w:lineRule="auto"/>
        <w:jc w:val="center"/>
        <w:rPr>
          <w:rFonts w:ascii="Times New Roman" w:hAnsi="Times New Roman" w:cs="Times New Roman"/>
          <w:b/>
          <w:bCs/>
          <w:sz w:val="26"/>
          <w:szCs w:val="26"/>
        </w:rPr>
      </w:pPr>
    </w:p>
    <w:p w:rsidR="00FA0EFA" w:rsidRPr="005B6470" w:rsidRDefault="008E49E4"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2955925</wp:posOffset>
                </wp:positionH>
                <wp:positionV relativeFrom="paragraph">
                  <wp:posOffset>235585</wp:posOffset>
                </wp:positionV>
                <wp:extent cx="1424940" cy="861060"/>
                <wp:effectExtent l="22225" t="20955" r="57785" b="70485"/>
                <wp:wrapNone/>
                <wp:docPr id="56652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86106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8F398" id="AutoShape 9" o:spid="_x0000_s1026" type="#_x0000_t32" style="position:absolute;margin-left:232.75pt;margin-top:18.55pt;width:112.2pt;height:6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" strokeweight="2.25pt">
                <v:stroke endarrow="block"/>
              </v:shap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2955925</wp:posOffset>
                </wp:positionH>
                <wp:positionV relativeFrom="paragraph">
                  <wp:posOffset>345440</wp:posOffset>
                </wp:positionV>
                <wp:extent cx="0" cy="751205"/>
                <wp:effectExtent l="69850" t="16510" r="73025" b="32385"/>
                <wp:wrapNone/>
                <wp:docPr id="4554230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3A83C" id="AutoShape 8" o:spid="_x0000_s1026" type="#_x0000_t32" style="position:absolute;margin-left:232.75pt;margin-top:27.2pt;width:0;height:5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" strokeweight="2.25pt">
                <v:stroke endarrow="block"/>
              </v:shap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1414145</wp:posOffset>
                </wp:positionH>
                <wp:positionV relativeFrom="paragraph">
                  <wp:posOffset>235585</wp:posOffset>
                </wp:positionV>
                <wp:extent cx="1477645" cy="861060"/>
                <wp:effectExtent l="52070" t="20955" r="22860" b="70485"/>
                <wp:wrapNone/>
                <wp:docPr id="5586480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7645" cy="86106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06974" id="AutoShape 7" o:spid="_x0000_s1026" type="#_x0000_t32" style="position:absolute;margin-left:111.35pt;margin-top:18.55pt;width:116.35pt;height:67.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" strokeweight="2.25pt">
                <v:stroke endarrow="block"/>
              </v:shape>
            </w:pict>
          </mc:Fallback>
        </mc:AlternateContent>
      </w:r>
      <w:r w:rsidR="00FA0EFA" w:rsidRPr="005B6470">
        <w:rPr>
          <w:rFonts w:ascii="Times New Roman" w:hAnsi="Times New Roman" w:cs="Times New Roman"/>
          <w:b/>
          <w:bCs/>
          <w:sz w:val="26"/>
          <w:szCs w:val="26"/>
        </w:rPr>
        <w:t>Assistant Manager</w:t>
      </w:r>
    </w:p>
    <w:p w:rsidR="00FA0EFA" w:rsidRDefault="00FA0EFA" w:rsidP="00FA0EFA">
      <w:pPr>
        <w:spacing w:after="0" w:line="480" w:lineRule="auto"/>
        <w:jc w:val="both"/>
        <w:rPr>
          <w:rFonts w:ascii="Times New Roman" w:hAnsi="Times New Roman" w:cs="Times New Roman"/>
          <w:b/>
          <w:bCs/>
          <w:sz w:val="26"/>
          <w:szCs w:val="26"/>
        </w:rPr>
      </w:pPr>
    </w:p>
    <w:p w:rsidR="00FA0EFA" w:rsidRDefault="00FA0EFA" w:rsidP="00FA0EFA">
      <w:pPr>
        <w:spacing w:after="0" w:line="480" w:lineRule="auto"/>
        <w:jc w:val="both"/>
        <w:rPr>
          <w:rFonts w:ascii="Times New Roman" w:hAnsi="Times New Roman" w:cs="Times New Roman"/>
          <w:b/>
          <w:bCs/>
          <w:sz w:val="26"/>
          <w:szCs w:val="26"/>
        </w:rPr>
      </w:pPr>
    </w:p>
    <w:p w:rsidR="00FA0EFA" w:rsidRPr="005B6470" w:rsidRDefault="00FA0EFA" w:rsidP="00FA0EFA">
      <w:pPr>
        <w:spacing w:after="0" w:line="480" w:lineRule="auto"/>
        <w:ind w:firstLine="720"/>
        <w:rPr>
          <w:rFonts w:ascii="Times New Roman" w:hAnsi="Times New Roman" w:cs="Times New Roman"/>
          <w:b/>
          <w:bCs/>
          <w:sz w:val="26"/>
          <w:szCs w:val="26"/>
        </w:rPr>
      </w:pPr>
      <w:r w:rsidRPr="005B6470">
        <w:rPr>
          <w:rFonts w:ascii="Times New Roman" w:hAnsi="Times New Roman" w:cs="Times New Roman"/>
          <w:b/>
          <w:bCs/>
          <w:sz w:val="26"/>
          <w:szCs w:val="26"/>
        </w:rPr>
        <w:t xml:space="preserve">Farm Worker </w:t>
      </w:r>
      <w:r>
        <w:rPr>
          <w:rFonts w:ascii="Times New Roman" w:hAnsi="Times New Roman" w:cs="Times New Roman"/>
          <w:b/>
          <w:bCs/>
          <w:sz w:val="26"/>
          <w:szCs w:val="26"/>
        </w:rPr>
        <w:tab/>
      </w:r>
      <w:r>
        <w:rPr>
          <w:rFonts w:ascii="Times New Roman" w:hAnsi="Times New Roman" w:cs="Times New Roman"/>
          <w:b/>
          <w:bCs/>
          <w:sz w:val="26"/>
          <w:szCs w:val="26"/>
        </w:rPr>
        <w:tab/>
      </w:r>
      <w:r w:rsidRPr="005B6470">
        <w:rPr>
          <w:rFonts w:ascii="Times New Roman" w:hAnsi="Times New Roman" w:cs="Times New Roman"/>
          <w:b/>
          <w:bCs/>
          <w:sz w:val="26"/>
          <w:szCs w:val="26"/>
        </w:rPr>
        <w:t xml:space="preserve"> Sales &amp;</w:t>
      </w:r>
      <w:r>
        <w:rPr>
          <w:rFonts w:ascii="Times New Roman" w:hAnsi="Times New Roman" w:cs="Times New Roman"/>
          <w:b/>
          <w:bCs/>
          <w:sz w:val="26"/>
          <w:szCs w:val="26"/>
        </w:rPr>
        <w:t xml:space="preserve"> Management</w:t>
      </w:r>
      <w:r>
        <w:rPr>
          <w:rFonts w:ascii="Times New Roman" w:hAnsi="Times New Roman" w:cs="Times New Roman"/>
          <w:b/>
          <w:bCs/>
          <w:sz w:val="26"/>
          <w:szCs w:val="26"/>
        </w:rPr>
        <w:tab/>
      </w:r>
      <w:r w:rsidRPr="005B6470">
        <w:rPr>
          <w:rFonts w:ascii="Times New Roman" w:hAnsi="Times New Roman" w:cs="Times New Roman"/>
          <w:b/>
          <w:bCs/>
          <w:sz w:val="26"/>
          <w:szCs w:val="26"/>
        </w:rPr>
        <w:t>Marketing Veterinarian</w:t>
      </w:r>
    </w:p>
    <w:p w:rsidR="00FA0EFA" w:rsidRPr="005B6470" w:rsidRDefault="00FA0EFA" w:rsidP="00FA0EFA">
      <w:p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This simple structure allows for clear communication lines and accountability within a small poultry farm setting.</w:t>
      </w:r>
    </w:p>
    <w:p w:rsidR="00FA0EFA" w:rsidRPr="005B6470" w:rsidRDefault="00FA0EFA" w:rsidP="00FA0EFA">
      <w:p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4. Benefits of Having an Org Chart: Implementing an organizational chart provides several benefits: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It aids in onboarding new employees by clearly showing who they should approach with questions.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It streamlines communication by reducing confusion about reporting lines.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lastRenderedPageBreak/>
        <w:t>It helps identify potential leaders within your team for future succession planning.</w:t>
      </w:r>
    </w:p>
    <w:p w:rsidR="00FA0EFA" w:rsidRPr="00FA0EFA" w:rsidRDefault="00FA0EFA" w:rsidP="00FA0EFA">
      <w:pPr>
        <w:spacing w:after="0" w:line="480" w:lineRule="auto"/>
        <w:jc w:val="center"/>
        <w:rPr>
          <w:rFonts w:ascii="Times New Roman" w:hAnsi="Times New Roman" w:cs="Times New Roman"/>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5B6470" w:rsidRDefault="00FA0EFA" w:rsidP="00BD3F8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POULTRY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Poultry farm management is a comprehensive approach that encompasses various practices and strategies aimed at optimizing the productivity, health, and welfare of poultry. Effective management is crucial for ensuring that birds are raised in a manner that maximizes their growth potential while adhering to animal welfare standards. Below are the key components involved in poultry farm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1. Housing and Environment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Creating an optimal living environment is essential for the health and productivity of poultry. This involves designing poultry houses that provide adequate space, ventilation, temperature control, and lighting. The housing must be clean and well-maintained to prevent disease outbreaks. Regular waste disposal, cleaning, and disinfecting of housing and equipment are critical practices to reduce pathogen loads.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2. Biosecurity Measures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Implementing strict biosecurity measures is vital for preventing disease transmission within and between flocks. This includes controlling access to farms, maintaining hygiene protocols, managing vermin and insect populations, and ensuring proper sanitation practices throughout all stages of production.</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3. Nutrition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 xml:space="preserve">Birds require a balanced diet tailored to their specific growth stages and production needs. A typical poultry diet includes proteins, carbohydrates, vitamins, minerals, and water. Water is particularly important as it constitutes 70-80% of a bird’s daily intake; </w:t>
      </w:r>
      <w:r w:rsidRPr="00BD3F8F">
        <w:rPr>
          <w:rFonts w:ascii="Times New Roman" w:hAnsi="Times New Roman" w:cs="Times New Roman"/>
          <w:sz w:val="26"/>
          <w:szCs w:val="26"/>
        </w:rPr>
        <w:lastRenderedPageBreak/>
        <w:t>thus, ensuring access to clean water at all times is crucial for hydration and nutrient absorption.</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4. Feed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Proper feed management ensures that nutritional needs are met while minimizing waste. This includes monitoring feed quality to avoid contaminants like mycotoxins, adjusting feeder heights according to bird size to reduce wastage, and preventing “out-of-feed” events which can lead birds to peck excessively at litter.</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5. Health Monitoring</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Regular health checks are essential for early detection of diseases or health issues within the flock. Farmers should work closely with veterinarians to develop vaccination programs and treatment plans tailored to their specific operations.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6. Litter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The condition of litter in poultry houses significantly impacts bird health. Proper litter management helps prevent wet conditions that can harbor pathogens while also ensuring adequate bedding for comfort. Factors such as litter type, depth, moisture levels, and ventilation must be carefully managed.</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7. Water Management</w:t>
      </w:r>
    </w:p>
    <w:p w:rsidR="00BD3F8F" w:rsidRPr="00FA0EFA"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Water quality is paramount in poultry farming since it affects overall bird health and performance. Farmers need to ensure that drinker lines are clean and free from biofilms or mineral buildup by regularly flushing them between flocks.</w:t>
      </w: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lastRenderedPageBreak/>
        <w:t>8. Downtime Between Flocks</w:t>
      </w:r>
    </w:p>
    <w:p w:rsidR="00FA0EFA"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Adequate downtime between flocks allows for thorough cleaning and disinfection of facilities which helps minimize disease transmission risks when introducing new birds into the environment.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9. Brooding Management</w:t>
      </w:r>
    </w:p>
    <w:p w:rsid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The brooding phase is critical for young birds as it sets the foundation for future growth and health. Proper temperature control, humidity levels, ventilation systems, feeders, drinkers, and overall management during this phase can significantly influence the success of the flock.</w:t>
      </w:r>
    </w:p>
    <w:p w:rsidR="00BD3F8F" w:rsidRDefault="00BD3F8F" w:rsidP="00BD3F8F">
      <w:pPr>
        <w:spacing w:after="0" w:line="480" w:lineRule="auto"/>
        <w:jc w:val="both"/>
        <w:rPr>
          <w:rFonts w:ascii="Times New Roman" w:hAnsi="Times New Roman" w:cs="Times New Roman"/>
          <w:sz w:val="26"/>
          <w:szCs w:val="26"/>
        </w:rPr>
      </w:pPr>
    </w:p>
    <w:p w:rsidR="00FA0EFA" w:rsidRDefault="004435ED" w:rsidP="00ED718A">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TYPES OF POULTRY BIRDS IN THE FARM</w:t>
      </w:r>
    </w:p>
    <w:p w:rsidR="00ED718A" w:rsidRPr="00ED718A" w:rsidRDefault="00ED718A" w:rsidP="00ED718A">
      <w:pPr>
        <w:spacing w:after="0" w:line="480" w:lineRule="auto"/>
        <w:jc w:val="both"/>
        <w:rPr>
          <w:rFonts w:ascii="Times New Roman" w:hAnsi="Times New Roman" w:cs="Times New Roman"/>
          <w:sz w:val="26"/>
          <w:szCs w:val="26"/>
        </w:rPr>
      </w:pPr>
      <w:r w:rsidRPr="00ED718A">
        <w:rPr>
          <w:rFonts w:ascii="Times New Roman" w:hAnsi="Times New Roman" w:cs="Times New Roman"/>
          <w:b/>
          <w:bCs/>
          <w:sz w:val="26"/>
          <w:szCs w:val="26"/>
        </w:rPr>
        <w:t>Chickens</w:t>
      </w:r>
      <w:r w:rsidRPr="00ED718A">
        <w:rPr>
          <w:rFonts w:ascii="Times New Roman" w:hAnsi="Times New Roman" w:cs="Times New Roman"/>
          <w:sz w:val="26"/>
          <w:szCs w:val="26"/>
        </w:rPr>
        <w:br/>
        <w:t>Chickens are the most common type of poultry, accounting for over 94% of the world’s poultry population. They can be categorized into three primary groups based on their purpose: laying breeds, meat breeds, and dual-purpose breeds.</w:t>
      </w:r>
    </w:p>
    <w:p w:rsidR="00ED718A" w:rsidRPr="00ED718A" w:rsidRDefault="00ED718A" w:rsidP="00ED718A">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t>Laying Breeds: These chickens are specifically bred for high egg production. Popular laying breeds include the White Leghorn and Red Sex Link. Hens typically start laying eggs at around 16 to 20 weeks of age.</w:t>
      </w:r>
    </w:p>
    <w:p w:rsidR="00ED718A" w:rsidRPr="00ED718A" w:rsidRDefault="00ED718A" w:rsidP="00ED718A">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t>Meat Breeds: These breeds are optimized for meat production, such as the Cornish breed, which grows rapidly and is known for its efficiency in converting feed into body weight.</w:t>
      </w:r>
    </w:p>
    <w:p w:rsidR="00ED718A" w:rsidRPr="00ED718A" w:rsidRDefault="00ED718A" w:rsidP="00ED718A">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lastRenderedPageBreak/>
        <w:t>Dual-Purpose Breeds: These chickens serve both egg-laying and meat-producing functions. Examples include Rhode Island Reds and New Hampshire breeds.</w:t>
      </w:r>
    </w:p>
    <w:p w:rsidR="00ED718A" w:rsidRDefault="00ED718A" w:rsidP="00BD3F8F">
      <w:pPr>
        <w:spacing w:after="0" w:line="480" w:lineRule="auto"/>
        <w:jc w:val="both"/>
        <w:rPr>
          <w:rFonts w:ascii="Times New Roman" w:hAnsi="Times New Roman" w:cs="Times New Roman"/>
          <w:b/>
          <w:bCs/>
          <w:sz w:val="26"/>
          <w:szCs w:val="26"/>
        </w:rPr>
      </w:pPr>
    </w:p>
    <w:p w:rsidR="00ED718A" w:rsidRDefault="00ED718A" w:rsidP="00BD3F8F">
      <w:pPr>
        <w:spacing w:after="0" w:line="480" w:lineRule="auto"/>
        <w:jc w:val="both"/>
        <w:rPr>
          <w:rFonts w:ascii="Times New Roman" w:hAnsi="Times New Roman" w:cs="Times New Roman"/>
          <w:b/>
          <w:bCs/>
          <w:sz w:val="26"/>
          <w:szCs w:val="26"/>
        </w:rPr>
      </w:pPr>
    </w:p>
    <w:p w:rsidR="00FA0EFA" w:rsidRDefault="00FA0EFA"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FA0EFA" w:rsidRPr="008E5FB4" w:rsidRDefault="00FA0EFA" w:rsidP="00FA0EFA">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CHAPTER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rsidR="00FA0EFA" w:rsidRPr="008E5FB4" w:rsidRDefault="00FA0EFA" w:rsidP="00FA0EFA">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rsidR="00FA0EFA" w:rsidRPr="009804E9" w:rsidRDefault="00FA0EFA" w:rsidP="00FA0E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rsidR="004435ED">
        <w:t>Wayoke farm and Produce, Offa</w:t>
      </w:r>
      <w:r>
        <w:t xml:space="preserve">. </w:t>
      </w:r>
      <w:r w:rsidRPr="009804E9">
        <w:t xml:space="preserve">Various challenges were faced during the period of the SIWES training which are: </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FA0EFA" w:rsidRPr="003C029C" w:rsidRDefault="00FA0EFA" w:rsidP="00FA0EFA">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sidR="004435ED">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sidR="004435ED">
        <w:rPr>
          <w:rFonts w:ascii="Times New Roman" w:hAnsi="Times New Roman" w:cs="Times New Roman"/>
          <w:sz w:val="24"/>
          <w:szCs w:val="24"/>
        </w:rPr>
        <w:t>they should encourage the trainee by given them token which will in turn encourage the student to learn</w:t>
      </w:r>
      <w:r>
        <w:rPr>
          <w:rFonts w:ascii="Times New Roman" w:hAnsi="Times New Roman" w:cs="Times New Roman"/>
          <w:sz w:val="24"/>
          <w:szCs w:val="24"/>
        </w:rPr>
        <w:t>.</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w:t>
      </w:r>
      <w:r w:rsidR="004435ED">
        <w:rPr>
          <w:rFonts w:ascii="Times New Roman" w:hAnsi="Times New Roman" w:cs="Times New Roman"/>
          <w:sz w:val="24"/>
          <w:szCs w:val="24"/>
        </w:rPr>
        <w:t xml:space="preserve">Unfriendly Odour of the poultry birds litters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004435ED">
        <w:rPr>
          <w:rFonts w:ascii="Times New Roman" w:hAnsi="Times New Roman" w:cs="Times New Roman"/>
          <w:sz w:val="24"/>
          <w:szCs w:val="24"/>
        </w:rPr>
        <w:t>they should be advance poultry waste management which will in return suppress the smell</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FA0EFA" w:rsidRPr="00E04C17"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4435ED" w:rsidRDefault="004435ED" w:rsidP="00BD3F8F">
      <w:pPr>
        <w:spacing w:after="0" w:line="480" w:lineRule="auto"/>
        <w:jc w:val="both"/>
        <w:rPr>
          <w:rFonts w:ascii="Times New Roman" w:hAnsi="Times New Roman" w:cs="Times New Roman"/>
          <w:sz w:val="26"/>
          <w:szCs w:val="26"/>
        </w:rPr>
      </w:pPr>
    </w:p>
    <w:p w:rsidR="004435ED" w:rsidRPr="007D19D5" w:rsidRDefault="004435ED" w:rsidP="004435ED">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rsidR="004435ED" w:rsidRPr="007D19D5" w:rsidRDefault="004435ED" w:rsidP="004435ED">
      <w:pPr>
        <w:pStyle w:val="Heading2"/>
        <w:spacing w:before="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rsidR="008E49E4" w:rsidRPr="00BD3F8F" w:rsidRDefault="008E49E4" w:rsidP="008E49E4">
      <w:pPr>
        <w:spacing w:after="0" w:line="480" w:lineRule="auto"/>
        <w:jc w:val="both"/>
        <w:rPr>
          <w:rFonts w:ascii="Times New Roman" w:hAnsi="Times New Roman" w:cs="Times New Roman"/>
          <w:sz w:val="26"/>
          <w:szCs w:val="26"/>
        </w:rPr>
      </w:pPr>
      <w:bookmarkStart w:id="15" w:name="_Toc178242575"/>
      <w:bookmarkStart w:id="16" w:name="_Toc186803215"/>
      <w:r w:rsidRPr="00BD3F8F">
        <w:rPr>
          <w:rFonts w:ascii="Times New Roman" w:hAnsi="Times New Roman" w:cs="Times New Roman"/>
          <w:sz w:val="26"/>
          <w:szCs w:val="26"/>
        </w:rPr>
        <w:t>In summary, effective poultry farm management requires a multifaceted approach that integrates housing design, nutrition planning, biosecurity measures, health monitoring practices, litter management strategies, water quality control measures, downtime protocols between flocks, brooding techniques as well as feed management practices—all aimed at maximizing both productivity and animal welfare on the farm</w:t>
      </w:r>
    </w:p>
    <w:p w:rsidR="004435ED" w:rsidRPr="008E5FB4" w:rsidRDefault="004435ED" w:rsidP="004435ED">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rsidR="008E49E4" w:rsidRDefault="004435ED" w:rsidP="004435ED">
      <w:pPr>
        <w:pStyle w:val="NormalWeb"/>
        <w:spacing w:line="480" w:lineRule="auto"/>
        <w:jc w:val="both"/>
      </w:pPr>
      <w:r w:rsidRPr="003C029C">
        <w:t xml:space="preserve">The period of my industrial training at </w:t>
      </w:r>
      <w:r w:rsidR="008E49E4">
        <w:t>Wayoke farm and Produces, Offa</w:t>
      </w:r>
      <w:r w:rsidRPr="003C029C">
        <w:t xml:space="preserve"> was mind blowing. I was given the chances to think and act like a </w:t>
      </w:r>
      <w:r w:rsidR="008E49E4">
        <w:t>Business management</w:t>
      </w:r>
      <w:r>
        <w:t xml:space="preserve"> Officer,</w:t>
      </w:r>
      <w:r w:rsidRPr="003C029C">
        <w:t xml:space="preserve"> which I will soon become. I was exposed to working experience at various sections such as </w:t>
      </w:r>
      <w:r w:rsidR="008E49E4">
        <w:t>management</w:t>
      </w:r>
      <w:r w:rsidRPr="003C029C">
        <w:t xml:space="preserve"> process, </w:t>
      </w:r>
      <w:r w:rsidR="008E49E4">
        <w:t>farm management</w:t>
      </w:r>
      <w:r w:rsidRPr="003C029C">
        <w:t xml:space="preserve">, </w:t>
      </w:r>
      <w:r w:rsidR="008E49E4">
        <w:t>poultry management</w:t>
      </w:r>
      <w:r w:rsidRPr="003C029C">
        <w:t xml:space="preserve"> etc, and I ensured I gained the best I could from all the </w:t>
      </w:r>
      <w:r>
        <w:t>activities</w:t>
      </w:r>
      <w:r w:rsidRPr="003C029C">
        <w:t xml:space="preserve">. </w:t>
      </w:r>
    </w:p>
    <w:p w:rsidR="004435ED" w:rsidRPr="00C7452C" w:rsidRDefault="004435ED" w:rsidP="004435ED">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r w:rsidR="008E49E4">
        <w:t>Wayoka Farm and produce, offa</w:t>
      </w:r>
      <w:r w:rsidRPr="003C029C">
        <w:t xml:space="preserve"> taught me how to apply all what we were taught in class.</w:t>
      </w:r>
    </w:p>
    <w:p w:rsidR="004435ED" w:rsidRPr="007D19D5" w:rsidRDefault="004435ED" w:rsidP="004435ED">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rsidR="004435ED" w:rsidRDefault="004435ED" w:rsidP="004435ED">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w:t>
      </w:r>
      <w:r w:rsidR="008E49E4" w:rsidRPr="00C7452C">
        <w:rPr>
          <w:rFonts w:ascii="Times New Roman" w:hAnsi="Times New Roman" w:cs="Times New Roman"/>
          <w:sz w:val="24"/>
          <w:szCs w:val="24"/>
        </w:rPr>
        <w:t xml:space="preserve">Federal </w:t>
      </w:r>
      <w:r w:rsidRPr="00C7452C">
        <w:rPr>
          <w:rFonts w:ascii="Times New Roman" w:hAnsi="Times New Roman" w:cs="Times New Roman"/>
          <w:sz w:val="24"/>
          <w:szCs w:val="24"/>
        </w:rPr>
        <w:t xml:space="preserve">Government of Nigeria should establish a system of funding for students participating in the SIWES program. This funding would help to cover the cost of transportation, encourage punctuality, and support the </w:t>
      </w:r>
      <w:r w:rsidRPr="00C7452C">
        <w:rPr>
          <w:rFonts w:ascii="Times New Roman" w:hAnsi="Times New Roman" w:cs="Times New Roman"/>
          <w:sz w:val="24"/>
          <w:szCs w:val="24"/>
        </w:rPr>
        <w:lastRenderedPageBreak/>
        <w:t>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4435ED" w:rsidRPr="003C029C" w:rsidRDefault="004435ED" w:rsidP="004435ED">
      <w:pPr>
        <w:pStyle w:val="NormalWeb"/>
        <w:spacing w:line="480" w:lineRule="auto"/>
        <w:jc w:val="both"/>
      </w:pPr>
      <w:r w:rsidRPr="003C029C">
        <w:t>The following are the recommendations I am making based on my experienced and challenges during the period of my industrial training at Public Procurement Agency.</w:t>
      </w:r>
    </w:p>
    <w:p w:rsidR="004435ED" w:rsidRPr="003C029C" w:rsidRDefault="004435ED" w:rsidP="004435ED">
      <w:pPr>
        <w:pStyle w:val="NormalWeb"/>
        <w:numPr>
          <w:ilvl w:val="0"/>
          <w:numId w:val="10"/>
        </w:numPr>
        <w:spacing w:line="480" w:lineRule="auto"/>
        <w:ind w:left="840" w:hanging="420"/>
        <w:jc w:val="both"/>
      </w:pPr>
      <w:r w:rsidRPr="003C029C">
        <w:t xml:space="preserve">Proper orientation should be </w:t>
      </w:r>
      <w:r w:rsidR="008E49E4" w:rsidRPr="003C029C">
        <w:t>organized</w:t>
      </w:r>
      <w:r w:rsidRPr="003C029C">
        <w:t xml:space="preserve"> for students before they are sent out for industrial training. The orientation should go wide enough to cover the best way of filling log books.</w:t>
      </w:r>
    </w:p>
    <w:p w:rsidR="004435ED" w:rsidRPr="003C029C" w:rsidRDefault="004435ED" w:rsidP="004435ED">
      <w:pPr>
        <w:pStyle w:val="NormalWeb"/>
        <w:numPr>
          <w:ilvl w:val="0"/>
          <w:numId w:val="10"/>
        </w:numPr>
        <w:spacing w:line="480" w:lineRule="auto"/>
        <w:ind w:left="840" w:hanging="420"/>
        <w:jc w:val="both"/>
      </w:pPr>
      <w:r w:rsidRPr="003C029C">
        <w:t>Each department should endeavour to check the relevance of student’s choice of workplace to their carrier and possibly guide them if need be.</w:t>
      </w:r>
    </w:p>
    <w:p w:rsidR="004435ED" w:rsidRDefault="004435ED" w:rsidP="004435ED">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4435ED" w:rsidRPr="00BD3F8F" w:rsidRDefault="004435ED" w:rsidP="004435ED">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sectPr w:rsidR="004435ED" w:rsidRPr="00BD3F8F" w:rsidSect="0037053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3"/>
  </w:num>
  <w:num w:numId="2" w16cid:durableId="1057246131">
    <w:abstractNumId w:val="5"/>
  </w:num>
  <w:num w:numId="3" w16cid:durableId="597057679">
    <w:abstractNumId w:val="4"/>
  </w:num>
  <w:num w:numId="4" w16cid:durableId="333537948">
    <w:abstractNumId w:val="1"/>
  </w:num>
  <w:num w:numId="5" w16cid:durableId="1656494321">
    <w:abstractNumId w:val="9"/>
  </w:num>
  <w:num w:numId="6" w16cid:durableId="515190213">
    <w:abstractNumId w:val="2"/>
  </w:num>
  <w:num w:numId="7" w16cid:durableId="610206395">
    <w:abstractNumId w:val="8"/>
  </w:num>
  <w:num w:numId="8" w16cid:durableId="1062411771">
    <w:abstractNumId w:val="7"/>
  </w:num>
  <w:num w:numId="9" w16cid:durableId="1659766088">
    <w:abstractNumId w:val="6"/>
  </w:num>
  <w:num w:numId="10" w16cid:durableId="403140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8F"/>
    <w:rsid w:val="00182EA1"/>
    <w:rsid w:val="001A589F"/>
    <w:rsid w:val="00370534"/>
    <w:rsid w:val="004435ED"/>
    <w:rsid w:val="005B6470"/>
    <w:rsid w:val="006F5420"/>
    <w:rsid w:val="007059B5"/>
    <w:rsid w:val="00826FEC"/>
    <w:rsid w:val="008E49E4"/>
    <w:rsid w:val="00B90C90"/>
    <w:rsid w:val="00BD3F8F"/>
    <w:rsid w:val="00ED718A"/>
    <w:rsid w:val="00FA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041"/>
  <w15:chartTrackingRefBased/>
  <w15:docId w15:val="{D13D3D3A-E677-4F78-B0B7-A4AE6593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D3F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3F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3F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3F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3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D3F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3F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3F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3F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3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8F"/>
    <w:rPr>
      <w:rFonts w:eastAsiaTheme="majorEastAsia" w:cstheme="majorBidi"/>
      <w:color w:val="272727" w:themeColor="text1" w:themeTint="D8"/>
    </w:rPr>
  </w:style>
  <w:style w:type="paragraph" w:styleId="Title">
    <w:name w:val="Title"/>
    <w:basedOn w:val="Normal"/>
    <w:next w:val="Normal"/>
    <w:link w:val="TitleChar"/>
    <w:uiPriority w:val="10"/>
    <w:qFormat/>
    <w:rsid w:val="00BD3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F8F"/>
    <w:rPr>
      <w:i/>
      <w:iCs/>
      <w:color w:val="404040" w:themeColor="text1" w:themeTint="BF"/>
    </w:rPr>
  </w:style>
  <w:style w:type="paragraph" w:styleId="ListParagraph">
    <w:name w:val="List Paragraph"/>
    <w:basedOn w:val="Normal"/>
    <w:uiPriority w:val="34"/>
    <w:qFormat/>
    <w:rsid w:val="00BD3F8F"/>
    <w:pPr>
      <w:ind w:left="720"/>
      <w:contextualSpacing/>
    </w:pPr>
  </w:style>
  <w:style w:type="character" w:styleId="IntenseEmphasis">
    <w:name w:val="Intense Emphasis"/>
    <w:basedOn w:val="DefaultParagraphFont"/>
    <w:uiPriority w:val="21"/>
    <w:qFormat/>
    <w:rsid w:val="00BD3F8F"/>
    <w:rPr>
      <w:i/>
      <w:iCs/>
      <w:color w:val="365F91" w:themeColor="accent1" w:themeShade="BF"/>
    </w:rPr>
  </w:style>
  <w:style w:type="paragraph" w:styleId="IntenseQuote">
    <w:name w:val="Intense Quote"/>
    <w:basedOn w:val="Normal"/>
    <w:next w:val="Normal"/>
    <w:link w:val="IntenseQuoteChar"/>
    <w:uiPriority w:val="30"/>
    <w:qFormat/>
    <w:rsid w:val="00BD3F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3F8F"/>
    <w:rPr>
      <w:i/>
      <w:iCs/>
      <w:color w:val="365F91" w:themeColor="accent1" w:themeShade="BF"/>
    </w:rPr>
  </w:style>
  <w:style w:type="character" w:styleId="IntenseReference">
    <w:name w:val="Intense Reference"/>
    <w:basedOn w:val="DefaultParagraphFont"/>
    <w:uiPriority w:val="32"/>
    <w:qFormat/>
    <w:rsid w:val="00BD3F8F"/>
    <w:rPr>
      <w:b/>
      <w:bCs/>
      <w:smallCaps/>
      <w:color w:val="365F91" w:themeColor="accent1" w:themeShade="BF"/>
      <w:spacing w:val="5"/>
    </w:rPr>
  </w:style>
  <w:style w:type="paragraph" w:styleId="NormalWeb">
    <w:name w:val="Normal (Web)"/>
    <w:uiPriority w:val="99"/>
    <w:unhideWhenUsed/>
    <w:qFormat/>
    <w:rsid w:val="0037053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0534"/>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370534"/>
    <w:rPr>
      <w:kern w:val="2"/>
      <w:lang w:val="en-GB"/>
    </w:rPr>
  </w:style>
  <w:style w:type="paragraph" w:styleId="TOCHeading">
    <w:name w:val="TOC Heading"/>
    <w:basedOn w:val="Heading1"/>
    <w:next w:val="Normal"/>
    <w:uiPriority w:val="39"/>
    <w:unhideWhenUsed/>
    <w:qFormat/>
    <w:rsid w:val="00370534"/>
    <w:pPr>
      <w:spacing w:before="240" w:after="0" w:line="259" w:lineRule="auto"/>
      <w:outlineLvl w:val="9"/>
    </w:pPr>
    <w:rPr>
      <w:kern w:val="2"/>
      <w:sz w:val="32"/>
      <w:szCs w:val="32"/>
      <w:lang w:val="en-GB"/>
    </w:rPr>
  </w:style>
  <w:style w:type="paragraph" w:styleId="TOC1">
    <w:name w:val="toc 1"/>
    <w:basedOn w:val="Normal"/>
    <w:next w:val="Normal"/>
    <w:autoRedefine/>
    <w:uiPriority w:val="39"/>
    <w:unhideWhenUsed/>
    <w:rsid w:val="00370534"/>
    <w:pPr>
      <w:spacing w:after="100" w:line="259" w:lineRule="auto"/>
    </w:pPr>
    <w:rPr>
      <w:kern w:val="2"/>
      <w:lang w:val="en-GB"/>
    </w:rPr>
  </w:style>
  <w:style w:type="paragraph" w:styleId="TOC2">
    <w:name w:val="toc 2"/>
    <w:basedOn w:val="Normal"/>
    <w:next w:val="Normal"/>
    <w:autoRedefine/>
    <w:uiPriority w:val="39"/>
    <w:unhideWhenUsed/>
    <w:rsid w:val="00370534"/>
    <w:pPr>
      <w:spacing w:after="100" w:line="259" w:lineRule="auto"/>
      <w:ind w:left="220"/>
    </w:pPr>
    <w:rPr>
      <w:kern w:val="2"/>
      <w:lang w:val="en-GB"/>
    </w:rPr>
  </w:style>
  <w:style w:type="character" w:styleId="Hyperlink">
    <w:name w:val="Hyperlink"/>
    <w:basedOn w:val="DefaultParagraphFont"/>
    <w:uiPriority w:val="99"/>
    <w:unhideWhenUsed/>
    <w:rsid w:val="00370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90776">
      <w:bodyDiv w:val="1"/>
      <w:marLeft w:val="0"/>
      <w:marRight w:val="0"/>
      <w:marTop w:val="0"/>
      <w:marBottom w:val="0"/>
      <w:divBdr>
        <w:top w:val="none" w:sz="0" w:space="0" w:color="auto"/>
        <w:left w:val="none" w:sz="0" w:space="0" w:color="auto"/>
        <w:bottom w:val="none" w:sz="0" w:space="0" w:color="auto"/>
        <w:right w:val="none" w:sz="0" w:space="0" w:color="auto"/>
      </w:divBdr>
    </w:div>
    <w:div w:id="766582614">
      <w:bodyDiv w:val="1"/>
      <w:marLeft w:val="0"/>
      <w:marRight w:val="0"/>
      <w:marTop w:val="0"/>
      <w:marBottom w:val="0"/>
      <w:divBdr>
        <w:top w:val="none" w:sz="0" w:space="0" w:color="auto"/>
        <w:left w:val="none" w:sz="0" w:space="0" w:color="auto"/>
        <w:bottom w:val="none" w:sz="0" w:space="0" w:color="auto"/>
        <w:right w:val="none" w:sz="0" w:space="0" w:color="auto"/>
      </w:divBdr>
    </w:div>
    <w:div w:id="985158883">
      <w:bodyDiv w:val="1"/>
      <w:marLeft w:val="0"/>
      <w:marRight w:val="0"/>
      <w:marTop w:val="0"/>
      <w:marBottom w:val="0"/>
      <w:divBdr>
        <w:top w:val="none" w:sz="0" w:space="0" w:color="auto"/>
        <w:left w:val="none" w:sz="0" w:space="0" w:color="auto"/>
        <w:bottom w:val="none" w:sz="0" w:space="0" w:color="auto"/>
        <w:right w:val="none" w:sz="0" w:space="0" w:color="auto"/>
      </w:divBdr>
    </w:div>
    <w:div w:id="1272469214">
      <w:bodyDiv w:val="1"/>
      <w:marLeft w:val="0"/>
      <w:marRight w:val="0"/>
      <w:marTop w:val="0"/>
      <w:marBottom w:val="0"/>
      <w:divBdr>
        <w:top w:val="none" w:sz="0" w:space="0" w:color="auto"/>
        <w:left w:val="none" w:sz="0" w:space="0" w:color="auto"/>
        <w:bottom w:val="none" w:sz="0" w:space="0" w:color="auto"/>
        <w:right w:val="none" w:sz="0" w:space="0" w:color="auto"/>
      </w:divBdr>
    </w:div>
    <w:div w:id="1339887789">
      <w:bodyDiv w:val="1"/>
      <w:marLeft w:val="0"/>
      <w:marRight w:val="0"/>
      <w:marTop w:val="0"/>
      <w:marBottom w:val="0"/>
      <w:divBdr>
        <w:top w:val="none" w:sz="0" w:space="0" w:color="auto"/>
        <w:left w:val="none" w:sz="0" w:space="0" w:color="auto"/>
        <w:bottom w:val="none" w:sz="0" w:space="0" w:color="auto"/>
        <w:right w:val="none" w:sz="0" w:space="0" w:color="auto"/>
      </w:divBdr>
    </w:div>
    <w:div w:id="17148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19</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2025-02-24T15:12:00Z</dcterms:created>
  <dcterms:modified xsi:type="dcterms:W3CDTF">2025-02-24T17:53:00Z</dcterms:modified>
</cp:coreProperties>
</file>