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2B52" w14:textId="77777777" w:rsidR="00E12211" w:rsidRDefault="00E12211" w:rsidP="0029492E">
      <w:pPr>
        <w:pStyle w:val="Heading1"/>
        <w:jc w:val="center"/>
        <w:rPr>
          <w:b/>
          <w:bCs/>
          <w:color w:val="auto"/>
        </w:rPr>
      </w:pPr>
      <w:r w:rsidRPr="0029492E">
        <w:rPr>
          <w:b/>
          <w:bCs/>
          <w:color w:val="auto"/>
        </w:rPr>
        <w:t>CHAPTER 2</w:t>
      </w:r>
      <w:r w:rsidRPr="0029492E">
        <w:rPr>
          <w:b/>
          <w:bCs/>
          <w:color w:val="auto"/>
        </w:rPr>
        <w:br/>
        <w:t>LITERATURE REVIEW</w:t>
      </w:r>
    </w:p>
    <w:p w14:paraId="1C31AAB8" w14:textId="77777777" w:rsidR="0029492E" w:rsidRPr="0029492E" w:rsidRDefault="0029492E" w:rsidP="0029492E">
      <w:pPr>
        <w:jc w:val="both"/>
      </w:pPr>
    </w:p>
    <w:p w14:paraId="1CBEC973" w14:textId="145C277E" w:rsidR="00E12211" w:rsidRPr="00E12211" w:rsidRDefault="00E12211" w:rsidP="0029492E">
      <w:pPr>
        <w:jc w:val="both"/>
        <w:rPr>
          <w:sz w:val="32"/>
          <w:szCs w:val="32"/>
        </w:rPr>
      </w:pPr>
      <w:r w:rsidRPr="00E12211">
        <w:rPr>
          <w:sz w:val="32"/>
          <w:szCs w:val="32"/>
        </w:rPr>
        <w:t>Preamble</w:t>
      </w:r>
    </w:p>
    <w:p w14:paraId="5E430064" w14:textId="77777777" w:rsidR="00E12211" w:rsidRPr="00E12211" w:rsidRDefault="00E12211" w:rsidP="0029492E">
      <w:pPr>
        <w:jc w:val="both"/>
        <w:rPr>
          <w:sz w:val="24"/>
          <w:szCs w:val="24"/>
        </w:rPr>
      </w:pPr>
      <w:r w:rsidRPr="00E12211">
        <w:rPr>
          <w:sz w:val="24"/>
          <w:szCs w:val="24"/>
        </w:rPr>
        <w:t>The construction industry is constantly evolving, driven by the need for materials that are not only high-performing but also environmentally sustainable. Foam concrete has emerged as a promising option, thanks to its lightweight nature, excellent thermal insulation, and cost-effectiveness. However, its relatively low strength has limited its use in structural applications. To address this, hybrid foam concrete, which incorporates coarse aggregates, has been developed to improve strength and durability while still retaining the unique benefits of foam concrete.</w:t>
      </w:r>
    </w:p>
    <w:p w14:paraId="4B72DE55" w14:textId="77777777" w:rsidR="00E12211" w:rsidRPr="00E12211" w:rsidRDefault="00E12211" w:rsidP="0029492E">
      <w:pPr>
        <w:jc w:val="both"/>
        <w:rPr>
          <w:sz w:val="24"/>
          <w:szCs w:val="24"/>
        </w:rPr>
      </w:pPr>
      <w:r w:rsidRPr="00E12211">
        <w:rPr>
          <w:sz w:val="24"/>
          <w:szCs w:val="24"/>
        </w:rPr>
        <w:t>One critical component of foam concrete is the surfactant, which plays a key role in creating and stabilizing the foam. Unfortunately, most surfactants used today are synthetic, raising concerns about their environmental impact and long-term sustainability. This study explores a more natural alternative: palm kernel oil-based surfactants. Derived from a renewable resource, these surfactants offer an eco-friendly solution that aligns with global efforts to create greener, more sustainable construction materials.</w:t>
      </w:r>
    </w:p>
    <w:p w14:paraId="10C85333" w14:textId="77777777" w:rsidR="00E12211" w:rsidRPr="00E12211" w:rsidRDefault="00E12211" w:rsidP="0029492E">
      <w:pPr>
        <w:jc w:val="both"/>
        <w:rPr>
          <w:sz w:val="24"/>
          <w:szCs w:val="24"/>
        </w:rPr>
      </w:pPr>
      <w:r w:rsidRPr="00E12211">
        <w:rPr>
          <w:sz w:val="24"/>
          <w:szCs w:val="24"/>
        </w:rPr>
        <w:t>The goal of this research is to understand how using palm kernel oil-based surfactants affects the key mechanical properties of hybrid foam concrete, such as its density, strength, durability, and workability. These properties are vital for ensuring the material’s performance in practical applications. By replacing synthetic surfactants with a natural option, this study aims to provide a construction material that is not only better for the environment but also capable of meeting industry demands.</w:t>
      </w:r>
    </w:p>
    <w:p w14:paraId="702C89B7" w14:textId="77777777" w:rsidR="00E12211" w:rsidRPr="00E12211" w:rsidRDefault="00E12211" w:rsidP="0029492E">
      <w:pPr>
        <w:jc w:val="both"/>
        <w:rPr>
          <w:sz w:val="24"/>
          <w:szCs w:val="24"/>
        </w:rPr>
      </w:pPr>
      <w:r w:rsidRPr="00E12211">
        <w:rPr>
          <w:sz w:val="24"/>
          <w:szCs w:val="24"/>
        </w:rPr>
        <w:t>This research is about more than just materials—it is about rethinking how we build for the future. By integrating sustainability into innovative materials like hybrid foam concrete, we can create construction practices that are not only stronger and more efficient but also kinder to the planet. This study hopes to contribute to that vision by paving the way for greener, smarter construction solutions that benefit everyone from researchers to builders and the communities they serve.</w:t>
      </w:r>
    </w:p>
    <w:p w14:paraId="77AC288A" w14:textId="40CCAF10" w:rsidR="00E12211" w:rsidRPr="00E12211" w:rsidRDefault="00E12211" w:rsidP="0029492E">
      <w:pPr>
        <w:jc w:val="both"/>
        <w:rPr>
          <w:sz w:val="32"/>
          <w:szCs w:val="32"/>
        </w:rPr>
      </w:pPr>
      <w:r w:rsidRPr="00E12211">
        <w:rPr>
          <w:sz w:val="32"/>
          <w:szCs w:val="32"/>
        </w:rPr>
        <w:t>Natural Surfactants and Their Potential in Construction</w:t>
      </w:r>
    </w:p>
    <w:p w14:paraId="229C281A" w14:textId="77777777" w:rsidR="00E12211" w:rsidRPr="00E12211" w:rsidRDefault="00E12211" w:rsidP="0029492E">
      <w:pPr>
        <w:jc w:val="both"/>
        <w:rPr>
          <w:sz w:val="24"/>
          <w:szCs w:val="24"/>
        </w:rPr>
      </w:pPr>
      <w:r w:rsidRPr="00E12211">
        <w:rPr>
          <w:sz w:val="24"/>
          <w:szCs w:val="24"/>
        </w:rPr>
        <w:t xml:space="preserve">In foam concrete production, surfactants are essential as they help stabilize the foam and affect the material’s key properties like density, strength, and performance. Most cement foam formulations include surfactants, which either aid in trapping air in the cement paste during fast stirring (air-entraining agents) or create a pre-formed foam that is later mixed into the cement slurry. In both cases, the surfactants remain in the cement paste, influencing the early properties </w:t>
      </w:r>
      <w:r w:rsidRPr="00E12211">
        <w:rPr>
          <w:sz w:val="24"/>
          <w:szCs w:val="24"/>
        </w:rPr>
        <w:lastRenderedPageBreak/>
        <w:t>of the material as it cures. According to Du et al. (2020), surfactants are also used in frost-resistant concrete and as shrinkage-reducing agents, demonstrating their broad application in improving concrete's performance.</w:t>
      </w:r>
    </w:p>
    <w:p w14:paraId="5BBB2B8F" w14:textId="77777777" w:rsidR="00E12211" w:rsidRPr="00E12211" w:rsidRDefault="00E12211" w:rsidP="0029492E">
      <w:pPr>
        <w:jc w:val="both"/>
        <w:rPr>
          <w:sz w:val="24"/>
          <w:szCs w:val="24"/>
        </w:rPr>
      </w:pPr>
      <w:r w:rsidRPr="00E12211">
        <w:rPr>
          <w:sz w:val="24"/>
          <w:szCs w:val="24"/>
        </w:rPr>
        <w:t>While synthetic surfactants have long been used, their environmental impact and reliance on non-renewable resources have led to a growing interest in natural alternatives. Derived from renewable resources like plant oils and animal fats, natural surfactants offer a more sustainable and eco-friendly solution to the challenges posed by their synthetic counterparts.</w:t>
      </w:r>
    </w:p>
    <w:p w14:paraId="3682FD0B" w14:textId="77777777" w:rsidR="00E12211" w:rsidRPr="00E12211" w:rsidRDefault="00E12211" w:rsidP="0029492E">
      <w:pPr>
        <w:jc w:val="both"/>
        <w:rPr>
          <w:sz w:val="24"/>
          <w:szCs w:val="24"/>
        </w:rPr>
      </w:pPr>
      <w:r w:rsidRPr="00E12211">
        <w:rPr>
          <w:sz w:val="24"/>
          <w:szCs w:val="24"/>
        </w:rPr>
        <w:t>The utilization of palm kernel oil addresses environmental concerns associated with agricultural waste disposal. By converting waste biomass into functional products, palm kernel oil contributes to waste reduction and minimizes the environmental impact of indiscriminate disposal (Alangaram et al., 2008).</w:t>
      </w:r>
    </w:p>
    <w:p w14:paraId="5A325EA5" w14:textId="77777777" w:rsidR="00E12211" w:rsidRPr="00E12211" w:rsidRDefault="00E12211" w:rsidP="0029492E">
      <w:pPr>
        <w:jc w:val="both"/>
        <w:rPr>
          <w:sz w:val="24"/>
          <w:szCs w:val="24"/>
        </w:rPr>
      </w:pPr>
      <w:r w:rsidRPr="00E12211">
        <w:rPr>
          <w:sz w:val="24"/>
          <w:szCs w:val="24"/>
        </w:rPr>
        <w:t>Using palm kernel oil-based surfactants comes with several benefits. These surfactants are biodegradable and come from renewable sources, making them much more environmentally friendly compared to synthetic options. Additionally, palm kernel oil is abundant and cost-effective, particularly in regions where palm oil production is widespread, making it a viable option for large-scale concrete production. Studies have shown that palm kernel oil-based surfactants can enhance foam stability, improving foam concrete’s mechanical properties, such as compressive strength and durability. Palm kernel oil is also non-toxic, which makes it safer for the environment and workers compared to traditional synthetic surfactants.</w:t>
      </w:r>
    </w:p>
    <w:p w14:paraId="5965BD00" w14:textId="77777777" w:rsidR="00E12211" w:rsidRPr="00E12211" w:rsidRDefault="00E12211" w:rsidP="0029492E">
      <w:pPr>
        <w:jc w:val="both"/>
        <w:rPr>
          <w:sz w:val="24"/>
          <w:szCs w:val="24"/>
        </w:rPr>
      </w:pPr>
      <w:r w:rsidRPr="00E12211">
        <w:rPr>
          <w:sz w:val="24"/>
          <w:szCs w:val="24"/>
        </w:rPr>
        <w:t>Moreover, as a byproduct of the palm oil industry, palm kernel oil plays a role in reducing agricultural waste and supports a more sustainable, circular economy. By using this renewable resource, the construction industry can minimize waste and pollution, contributing to a greener future.</w:t>
      </w:r>
    </w:p>
    <w:p w14:paraId="2F1099C5" w14:textId="77777777" w:rsidR="00E12211" w:rsidRPr="00E12211" w:rsidRDefault="00E12211" w:rsidP="0029492E">
      <w:pPr>
        <w:jc w:val="both"/>
        <w:rPr>
          <w:sz w:val="24"/>
          <w:szCs w:val="24"/>
        </w:rPr>
      </w:pPr>
      <w:r w:rsidRPr="00E12211">
        <w:rPr>
          <w:sz w:val="24"/>
          <w:szCs w:val="24"/>
        </w:rPr>
        <w:t>That said, the growing interest in natural surfactants like palm kernel oil represents a significant shift toward more sustainable and environmentally responsible building materials. By replacing synthetic surfactants with natural options, the construction industry can reduce its reliance on non-renewable resources, help minimize waste, and contribute to a greener, more sustainable future for construction.</w:t>
      </w:r>
    </w:p>
    <w:p w14:paraId="2AE7DC35" w14:textId="6048C3E2" w:rsidR="00E12211" w:rsidRPr="00E12211" w:rsidRDefault="00E12211" w:rsidP="0029492E">
      <w:pPr>
        <w:jc w:val="both"/>
        <w:rPr>
          <w:sz w:val="32"/>
          <w:szCs w:val="32"/>
        </w:rPr>
      </w:pPr>
      <w:r w:rsidRPr="00E12211">
        <w:rPr>
          <w:sz w:val="32"/>
          <w:szCs w:val="32"/>
        </w:rPr>
        <w:t>Palm Kernel Oil-Based Surfactants</w:t>
      </w:r>
    </w:p>
    <w:p w14:paraId="1BF7953A" w14:textId="77777777" w:rsidR="00E12211" w:rsidRPr="00E12211" w:rsidRDefault="00E12211" w:rsidP="0029492E">
      <w:pPr>
        <w:jc w:val="both"/>
        <w:rPr>
          <w:sz w:val="24"/>
          <w:szCs w:val="24"/>
        </w:rPr>
      </w:pPr>
      <w:r w:rsidRPr="00E12211">
        <w:rPr>
          <w:sz w:val="24"/>
          <w:szCs w:val="24"/>
        </w:rPr>
        <w:t>Surfactants, crucial for the stabilization of foam in concrete and other construction materials, have traditionally been derived from synthetic chemicals. However, there is a growing shift towards the use of natural alternatives due to their environmental benefits and sustainability. Among these alternatives, palm kernel oil (PKO) has emerged as a promising raw material for producing eco-friendly surfactants. Extracted from the seed of the oil palm tree, palm kernel oil is rich in fatty acids, including lauric acid, which imparts excellent foaming and emulsifying properties. This makes it an ideal candidate for use in a variety of industrial applications, particularly in foam concrete production.</w:t>
      </w:r>
    </w:p>
    <w:p w14:paraId="04249FDA" w14:textId="77777777" w:rsidR="00E12211" w:rsidRPr="00E12211" w:rsidRDefault="00E12211" w:rsidP="0029492E">
      <w:pPr>
        <w:jc w:val="both"/>
        <w:rPr>
          <w:sz w:val="24"/>
          <w:szCs w:val="24"/>
        </w:rPr>
      </w:pPr>
      <w:r w:rsidRPr="00E12211">
        <w:rPr>
          <w:sz w:val="24"/>
          <w:szCs w:val="24"/>
        </w:rPr>
        <w:lastRenderedPageBreak/>
        <w:t>The chemical structure of palm kernel oil enables it to function effectively as a surfactant. Its hydrophilic-lipophilic balance (HLB) allows it to interact with both water and oil, facilitating the formation of stable foams and emulsions. In foam concrete, the addition of PKO-based surfactants has been shown to enhance foam stability, thereby improving the material's mechanical properties, such as compressive strength and thermal insulation. The use of PKO-based surfactants also offers a more sustainable approach to foam concrete production, as they are biodegradable and derived from renewable resources, reducing the environmental impact compared to synthetic alternatives.</w:t>
      </w:r>
    </w:p>
    <w:p w14:paraId="0C151024" w14:textId="77777777" w:rsidR="00E12211" w:rsidRPr="00E12211" w:rsidRDefault="00E12211" w:rsidP="0029492E">
      <w:pPr>
        <w:jc w:val="both"/>
        <w:rPr>
          <w:sz w:val="24"/>
          <w:szCs w:val="24"/>
        </w:rPr>
      </w:pPr>
      <w:r w:rsidRPr="00E12211">
        <w:rPr>
          <w:sz w:val="24"/>
          <w:szCs w:val="24"/>
        </w:rPr>
        <w:t>The use of palm kernel oil helps address environmental challenges related to the disposal of agricultural waste. By transforming waste biomass into valuable products, palm kernel oil plays a role in reducing waste and mitigating the environmental damage caused by improper disposal (Alangaram et al., 2008). Incorporating palm kernel oil as a natural surfactant in foam concrete production not only adds value to agricultural by-products but also promotes more sustainable, eco-friendly construction practices. With its surface-active properties, palm kernel oil serves as a viable alternative to traditional synthetic surfactants in concrete production. Its ability to lower surface tension aids in stabilizing foam, ensuring an even distribution of bubbles, and enhancing the flowability and consistency of the concrete mix. This becomes especially advantageous in hybrid foam concrete, which includes aggregates such as stone dust (Kandahl, 1992).</w:t>
      </w:r>
    </w:p>
    <w:p w14:paraId="1F18F36C" w14:textId="77777777" w:rsidR="00E12211" w:rsidRPr="00E12211" w:rsidRDefault="00E12211" w:rsidP="0029492E">
      <w:pPr>
        <w:jc w:val="both"/>
        <w:rPr>
          <w:sz w:val="24"/>
          <w:szCs w:val="24"/>
        </w:rPr>
      </w:pPr>
      <w:r w:rsidRPr="00E12211">
        <w:rPr>
          <w:sz w:val="24"/>
          <w:szCs w:val="24"/>
        </w:rPr>
        <w:t>Beyond its role in construction, palm kernel oil-based surfactants have found applications in a range of industries, including cosmetics, pharmaceuticals, and food production. Their versatility lies in their ability to stabilize foams and emulsions, improve texture, and enhance product performance. Additionally, PKO-based surfactants are non-toxic and have minimal environmental impact, making them a safer option for consumer products. The use of palm kernel oil also contributes to reducing waste in the palm oil industry, as the oil is a byproduct of palm oil production.</w:t>
      </w:r>
    </w:p>
    <w:p w14:paraId="1B3F2E82" w14:textId="77777777" w:rsidR="00E12211" w:rsidRPr="00E12211" w:rsidRDefault="00E12211" w:rsidP="0029492E">
      <w:pPr>
        <w:jc w:val="both"/>
        <w:rPr>
          <w:sz w:val="24"/>
          <w:szCs w:val="24"/>
        </w:rPr>
      </w:pPr>
      <w:r w:rsidRPr="00E12211">
        <w:rPr>
          <w:sz w:val="24"/>
          <w:szCs w:val="24"/>
        </w:rPr>
        <w:t>Despite these advantages, the use of palm kernel oil-based surfactants in construction materials like foam concrete still presents challenges. Variability in the quality of palm kernel oil and its interaction with other cementitious materials may affect the consistency and performance of the final product. Further research is needed to optimize the formulation of PKO-based surfactants and to better understand their long-term effects on the mechanical properties and durability of foam concrete. Nonetheless, the potential of palm kernel oil-based surfactants as a sustainable, effective alternative to traditional surfactants holds significant promise for the future of green construction and other industries</w:t>
      </w:r>
    </w:p>
    <w:p w14:paraId="1000359B" w14:textId="77777777" w:rsidR="0029492E" w:rsidRPr="0029492E" w:rsidRDefault="0029492E" w:rsidP="0029492E">
      <w:pPr>
        <w:jc w:val="both"/>
        <w:rPr>
          <w:sz w:val="32"/>
          <w:szCs w:val="32"/>
        </w:rPr>
      </w:pPr>
      <w:r w:rsidRPr="0029492E">
        <w:rPr>
          <w:sz w:val="32"/>
          <w:szCs w:val="32"/>
        </w:rPr>
        <w:t>Concrete Production Using Foaming Agents</w:t>
      </w:r>
    </w:p>
    <w:p w14:paraId="73152B1C" w14:textId="77777777" w:rsidR="0029492E" w:rsidRPr="0029492E" w:rsidRDefault="0029492E" w:rsidP="0029492E">
      <w:pPr>
        <w:jc w:val="both"/>
        <w:rPr>
          <w:sz w:val="24"/>
          <w:szCs w:val="24"/>
        </w:rPr>
      </w:pPr>
      <w:r w:rsidRPr="0029492E">
        <w:rPr>
          <w:sz w:val="24"/>
          <w:szCs w:val="24"/>
        </w:rPr>
        <w:t xml:space="preserve">Foamed concrete, also known as lightweight cellular concrete, is a cementitious material that incorporates stable foam into a cement slurry, resulting in a porous structure with reduced density and improved insulation properties. It is widely used in construction for applications such as thermal and acoustic insulation, void filling, and lightweight structural elements. The </w:t>
      </w:r>
      <w:r w:rsidRPr="0029492E">
        <w:rPr>
          <w:sz w:val="24"/>
          <w:szCs w:val="24"/>
        </w:rPr>
        <w:lastRenderedPageBreak/>
        <w:t>production of foamed concrete involves the addition of foaming agents, which generate and stabilize air voids within the concrete mix, directly influencing its mechanical properties and overall performance.</w:t>
      </w:r>
    </w:p>
    <w:p w14:paraId="0E23CD08" w14:textId="77777777" w:rsidR="0029492E" w:rsidRPr="0029492E" w:rsidRDefault="0029492E" w:rsidP="0029492E">
      <w:pPr>
        <w:jc w:val="both"/>
        <w:rPr>
          <w:sz w:val="24"/>
          <w:szCs w:val="24"/>
        </w:rPr>
      </w:pPr>
      <w:r w:rsidRPr="0029492E">
        <w:rPr>
          <w:sz w:val="24"/>
          <w:szCs w:val="24"/>
        </w:rPr>
        <w:t>Foaming agents play a crucial role in foamed concrete production by creating a stable bubble structure that ensures uniform porosity. These agents can be categorized into synthetic and natural types. Synthetic foaming agents, commonly used in commercial applications, are derived from chemical compounds designed to produce stable foam with fine, uniform bubbles. In contrast, natural-based foaming agents, such as those derived from plant oils like palm kernel oil, are gaining attention due to their biodegradability and eco-friendly nature. Palm kernel oil-based surfactants have been identified as a promising alternative to synthetic options, as they contribute to enhanced foam stability while reducing the environmental impact associated with conventional surfactants.</w:t>
      </w:r>
    </w:p>
    <w:p w14:paraId="0E7D6920" w14:textId="77777777" w:rsidR="0029492E" w:rsidRPr="0029492E" w:rsidRDefault="0029492E" w:rsidP="0029492E">
      <w:pPr>
        <w:jc w:val="both"/>
        <w:rPr>
          <w:sz w:val="24"/>
          <w:szCs w:val="24"/>
        </w:rPr>
      </w:pPr>
      <w:r w:rsidRPr="0029492E">
        <w:rPr>
          <w:sz w:val="24"/>
          <w:szCs w:val="24"/>
        </w:rPr>
        <w:t>The production of foamed concrete requires careful mix design to achieve the desired properties. The key components typically include cement, water, fine aggregates such as sand, a foaming agent, and, in some cases, admixtures like pozzolanic materials to enhance performance. The density of foamed concrete can be adjusted depending on its intended use, ranging from low-density variants for insulation purposes to higher-density mixtures for structural applications. The presence of air voids makes foamed concrete significantly lighter than conventional concrete, reducing the overall weight of structures and enabling easier handling and transportation.</w:t>
      </w:r>
    </w:p>
    <w:p w14:paraId="7C36B375" w14:textId="77777777" w:rsidR="0029492E" w:rsidRPr="0029492E" w:rsidRDefault="0029492E" w:rsidP="0029492E">
      <w:pPr>
        <w:jc w:val="both"/>
        <w:rPr>
          <w:sz w:val="24"/>
          <w:szCs w:val="24"/>
        </w:rPr>
      </w:pPr>
      <w:r w:rsidRPr="0029492E">
        <w:rPr>
          <w:sz w:val="24"/>
          <w:szCs w:val="24"/>
        </w:rPr>
        <w:t>The properties of foamed concrete make it a highly versatile material. Its low density reduces the dead load on buildings, while its excellent thermal insulation capabilities contribute to energy efficiency in construction. Additionally, its high workability and self-leveling properties allow for ease of placement, reducing labor costs and construction time. However, the incorporation of air voids also results in lower compressive strength compared to traditional concrete, limiting its application in load-bearing structures. To counter this, hybrid foamed concrete, which includes coarse aggregates, has been developed to improve mechanical strength while retaining the lightweight nature of the material.</w:t>
      </w:r>
    </w:p>
    <w:p w14:paraId="598F909B" w14:textId="77777777" w:rsidR="0029492E" w:rsidRPr="0029492E" w:rsidRDefault="0029492E" w:rsidP="0029492E">
      <w:pPr>
        <w:jc w:val="both"/>
        <w:rPr>
          <w:sz w:val="24"/>
          <w:szCs w:val="24"/>
        </w:rPr>
      </w:pPr>
      <w:r w:rsidRPr="0029492E">
        <w:rPr>
          <w:sz w:val="24"/>
          <w:szCs w:val="24"/>
        </w:rPr>
        <w:t>Foamed concrete is widely used in various construction applications. It is commonly applied for thermal and acoustic insulation in floors, walls, and roofs, as well as for filling voids in abandoned pipelines and other empty spaces due to its excellent flowability. It is also used in road sub-base construction, where its lightweight properties help reduce settlement issues and improve load distribution. The use of foamed concrete in precast construction is also expanding, allowing for the production of lightweight blocks and panels that facilitate rapid construction and reduced material consumption. Furthermore, due to its resistance to moisture, freeze-thaw cycles, and fire, foamed concrete is a durable and resilient option for various engineering projects.</w:t>
      </w:r>
    </w:p>
    <w:p w14:paraId="73AB62F2" w14:textId="77777777" w:rsidR="0029492E" w:rsidRPr="0029492E" w:rsidRDefault="0029492E" w:rsidP="0029492E">
      <w:pPr>
        <w:jc w:val="both"/>
        <w:rPr>
          <w:sz w:val="24"/>
          <w:szCs w:val="24"/>
        </w:rPr>
      </w:pPr>
      <w:r w:rsidRPr="0029492E">
        <w:rPr>
          <w:sz w:val="24"/>
          <w:szCs w:val="24"/>
        </w:rPr>
        <w:t xml:space="preserve">From a sustainability perspective, the incorporation of foaming agents in concrete production contributes to the reduction of raw material consumption and lowers transportation costs. The use of natural-based foaming agents, particularly those derived from palm kernel oil, further </w:t>
      </w:r>
      <w:r w:rsidRPr="0029492E">
        <w:rPr>
          <w:sz w:val="24"/>
          <w:szCs w:val="24"/>
        </w:rPr>
        <w:lastRenderedPageBreak/>
        <w:t>enhances sustainability by reducing reliance on synthetic chemicals and promoting the use of renewable resources. Additionally, the lightweight nature of foamed concrete decreases the carbon footprint associated with transportation and structural loads, making it an environmentally responsible choice for modern construction practices.</w:t>
      </w:r>
    </w:p>
    <w:p w14:paraId="10FFD98D" w14:textId="77777777" w:rsidR="0029492E" w:rsidRPr="0029492E" w:rsidRDefault="0029492E" w:rsidP="0029492E">
      <w:pPr>
        <w:jc w:val="both"/>
        <w:rPr>
          <w:sz w:val="24"/>
          <w:szCs w:val="24"/>
        </w:rPr>
      </w:pPr>
      <w:r w:rsidRPr="0029492E">
        <w:rPr>
          <w:sz w:val="24"/>
          <w:szCs w:val="24"/>
        </w:rPr>
        <w:t>In conclusion, concrete production using foaming agents offers a sustainable and efficient approach to construction. By utilizing foaming agents, particularly natural-based surfactants like palm kernel oil, the construction industry can benefit from lightweight, durable, and thermally efficient materials that align with sustainable building practices. With continued research and development, foamed concrete has the potential to play a significant role in advancing construction techniques while maintaining the required mechanical and structural properties for practical applications.</w:t>
      </w:r>
    </w:p>
    <w:p w14:paraId="08E17BB2" w14:textId="07E4F1FD" w:rsidR="00B45891" w:rsidRPr="0029492E" w:rsidRDefault="00B45891" w:rsidP="0029492E">
      <w:pPr>
        <w:jc w:val="both"/>
        <w:rPr>
          <w:sz w:val="24"/>
          <w:szCs w:val="24"/>
        </w:rPr>
      </w:pPr>
    </w:p>
    <w:sectPr w:rsidR="00B45891" w:rsidRPr="00294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1"/>
    <w:rsid w:val="00220322"/>
    <w:rsid w:val="0029492E"/>
    <w:rsid w:val="00320FB1"/>
    <w:rsid w:val="0059103E"/>
    <w:rsid w:val="007E6C05"/>
    <w:rsid w:val="00836445"/>
    <w:rsid w:val="00981E31"/>
    <w:rsid w:val="00B45891"/>
    <w:rsid w:val="00D55B8B"/>
    <w:rsid w:val="00E1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24C2"/>
  <w15:chartTrackingRefBased/>
  <w15:docId w15:val="{D7182262-F449-4B42-8342-A0F27FF9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B1"/>
  </w:style>
  <w:style w:type="paragraph" w:styleId="Heading1">
    <w:name w:val="heading 1"/>
    <w:basedOn w:val="Normal"/>
    <w:next w:val="Normal"/>
    <w:link w:val="Heading1Char"/>
    <w:uiPriority w:val="9"/>
    <w:qFormat/>
    <w:rsid w:val="00320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0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0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B1"/>
    <w:rPr>
      <w:rFonts w:eastAsiaTheme="majorEastAsia" w:cstheme="majorBidi"/>
      <w:color w:val="272727" w:themeColor="text1" w:themeTint="D8"/>
    </w:rPr>
  </w:style>
  <w:style w:type="paragraph" w:styleId="Title">
    <w:name w:val="Title"/>
    <w:basedOn w:val="Normal"/>
    <w:next w:val="Normal"/>
    <w:link w:val="TitleChar"/>
    <w:uiPriority w:val="10"/>
    <w:qFormat/>
    <w:rsid w:val="00320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B1"/>
    <w:pPr>
      <w:spacing w:before="160"/>
      <w:jc w:val="center"/>
    </w:pPr>
    <w:rPr>
      <w:i/>
      <w:iCs/>
      <w:color w:val="404040" w:themeColor="text1" w:themeTint="BF"/>
    </w:rPr>
  </w:style>
  <w:style w:type="character" w:customStyle="1" w:styleId="QuoteChar">
    <w:name w:val="Quote Char"/>
    <w:basedOn w:val="DefaultParagraphFont"/>
    <w:link w:val="Quote"/>
    <w:uiPriority w:val="29"/>
    <w:rsid w:val="00320FB1"/>
    <w:rPr>
      <w:i/>
      <w:iCs/>
      <w:color w:val="404040" w:themeColor="text1" w:themeTint="BF"/>
    </w:rPr>
  </w:style>
  <w:style w:type="paragraph" w:styleId="ListParagraph">
    <w:name w:val="List Paragraph"/>
    <w:basedOn w:val="Normal"/>
    <w:uiPriority w:val="34"/>
    <w:qFormat/>
    <w:rsid w:val="00320FB1"/>
    <w:pPr>
      <w:ind w:left="720"/>
      <w:contextualSpacing/>
    </w:pPr>
  </w:style>
  <w:style w:type="character" w:styleId="IntenseEmphasis">
    <w:name w:val="Intense Emphasis"/>
    <w:basedOn w:val="DefaultParagraphFont"/>
    <w:uiPriority w:val="21"/>
    <w:qFormat/>
    <w:rsid w:val="00320FB1"/>
    <w:rPr>
      <w:i/>
      <w:iCs/>
      <w:color w:val="2F5496" w:themeColor="accent1" w:themeShade="BF"/>
    </w:rPr>
  </w:style>
  <w:style w:type="paragraph" w:styleId="IntenseQuote">
    <w:name w:val="Intense Quote"/>
    <w:basedOn w:val="Normal"/>
    <w:next w:val="Normal"/>
    <w:link w:val="IntenseQuoteChar"/>
    <w:uiPriority w:val="30"/>
    <w:qFormat/>
    <w:rsid w:val="00320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FB1"/>
    <w:rPr>
      <w:i/>
      <w:iCs/>
      <w:color w:val="2F5496" w:themeColor="accent1" w:themeShade="BF"/>
    </w:rPr>
  </w:style>
  <w:style w:type="character" w:styleId="IntenseReference">
    <w:name w:val="Intense Reference"/>
    <w:basedOn w:val="DefaultParagraphFont"/>
    <w:uiPriority w:val="32"/>
    <w:qFormat/>
    <w:rsid w:val="00320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3295">
      <w:bodyDiv w:val="1"/>
      <w:marLeft w:val="0"/>
      <w:marRight w:val="0"/>
      <w:marTop w:val="0"/>
      <w:marBottom w:val="0"/>
      <w:divBdr>
        <w:top w:val="none" w:sz="0" w:space="0" w:color="auto"/>
        <w:left w:val="none" w:sz="0" w:space="0" w:color="auto"/>
        <w:bottom w:val="none" w:sz="0" w:space="0" w:color="auto"/>
        <w:right w:val="none" w:sz="0" w:space="0" w:color="auto"/>
      </w:divBdr>
    </w:div>
    <w:div w:id="589779884">
      <w:bodyDiv w:val="1"/>
      <w:marLeft w:val="0"/>
      <w:marRight w:val="0"/>
      <w:marTop w:val="0"/>
      <w:marBottom w:val="0"/>
      <w:divBdr>
        <w:top w:val="none" w:sz="0" w:space="0" w:color="auto"/>
        <w:left w:val="none" w:sz="0" w:space="0" w:color="auto"/>
        <w:bottom w:val="none" w:sz="0" w:space="0" w:color="auto"/>
        <w:right w:val="none" w:sz="0" w:space="0" w:color="auto"/>
      </w:divBdr>
    </w:div>
    <w:div w:id="620260902">
      <w:bodyDiv w:val="1"/>
      <w:marLeft w:val="0"/>
      <w:marRight w:val="0"/>
      <w:marTop w:val="0"/>
      <w:marBottom w:val="0"/>
      <w:divBdr>
        <w:top w:val="none" w:sz="0" w:space="0" w:color="auto"/>
        <w:left w:val="none" w:sz="0" w:space="0" w:color="auto"/>
        <w:bottom w:val="none" w:sz="0" w:space="0" w:color="auto"/>
        <w:right w:val="none" w:sz="0" w:space="0" w:color="auto"/>
      </w:divBdr>
    </w:div>
    <w:div w:id="688339713">
      <w:bodyDiv w:val="1"/>
      <w:marLeft w:val="0"/>
      <w:marRight w:val="0"/>
      <w:marTop w:val="0"/>
      <w:marBottom w:val="0"/>
      <w:divBdr>
        <w:top w:val="none" w:sz="0" w:space="0" w:color="auto"/>
        <w:left w:val="none" w:sz="0" w:space="0" w:color="auto"/>
        <w:bottom w:val="none" w:sz="0" w:space="0" w:color="auto"/>
        <w:right w:val="none" w:sz="0" w:space="0" w:color="auto"/>
      </w:divBdr>
    </w:div>
    <w:div w:id="1090006544">
      <w:bodyDiv w:val="1"/>
      <w:marLeft w:val="0"/>
      <w:marRight w:val="0"/>
      <w:marTop w:val="0"/>
      <w:marBottom w:val="0"/>
      <w:divBdr>
        <w:top w:val="none" w:sz="0" w:space="0" w:color="auto"/>
        <w:left w:val="none" w:sz="0" w:space="0" w:color="auto"/>
        <w:bottom w:val="none" w:sz="0" w:space="0" w:color="auto"/>
        <w:right w:val="none" w:sz="0" w:space="0" w:color="auto"/>
      </w:divBdr>
    </w:div>
    <w:div w:id="1185166960">
      <w:bodyDiv w:val="1"/>
      <w:marLeft w:val="0"/>
      <w:marRight w:val="0"/>
      <w:marTop w:val="0"/>
      <w:marBottom w:val="0"/>
      <w:divBdr>
        <w:top w:val="none" w:sz="0" w:space="0" w:color="auto"/>
        <w:left w:val="none" w:sz="0" w:space="0" w:color="auto"/>
        <w:bottom w:val="none" w:sz="0" w:space="0" w:color="auto"/>
        <w:right w:val="none" w:sz="0" w:space="0" w:color="auto"/>
      </w:divBdr>
    </w:div>
    <w:div w:id="1617171646">
      <w:bodyDiv w:val="1"/>
      <w:marLeft w:val="0"/>
      <w:marRight w:val="0"/>
      <w:marTop w:val="0"/>
      <w:marBottom w:val="0"/>
      <w:divBdr>
        <w:top w:val="none" w:sz="0" w:space="0" w:color="auto"/>
        <w:left w:val="none" w:sz="0" w:space="0" w:color="auto"/>
        <w:bottom w:val="none" w:sz="0" w:space="0" w:color="auto"/>
        <w:right w:val="none" w:sz="0" w:space="0" w:color="auto"/>
      </w:divBdr>
    </w:div>
    <w:div w:id="1637225342">
      <w:bodyDiv w:val="1"/>
      <w:marLeft w:val="0"/>
      <w:marRight w:val="0"/>
      <w:marTop w:val="0"/>
      <w:marBottom w:val="0"/>
      <w:divBdr>
        <w:top w:val="none" w:sz="0" w:space="0" w:color="auto"/>
        <w:left w:val="none" w:sz="0" w:space="0" w:color="auto"/>
        <w:bottom w:val="none" w:sz="0" w:space="0" w:color="auto"/>
        <w:right w:val="none" w:sz="0" w:space="0" w:color="auto"/>
      </w:divBdr>
    </w:div>
    <w:div w:id="1746493028">
      <w:bodyDiv w:val="1"/>
      <w:marLeft w:val="0"/>
      <w:marRight w:val="0"/>
      <w:marTop w:val="0"/>
      <w:marBottom w:val="0"/>
      <w:divBdr>
        <w:top w:val="none" w:sz="0" w:space="0" w:color="auto"/>
        <w:left w:val="none" w:sz="0" w:space="0" w:color="auto"/>
        <w:bottom w:val="none" w:sz="0" w:space="0" w:color="auto"/>
        <w:right w:val="none" w:sz="0" w:space="0" w:color="auto"/>
      </w:divBdr>
    </w:div>
    <w:div w:id="20190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2025-02-16T01:30:00Z</dcterms:created>
  <dcterms:modified xsi:type="dcterms:W3CDTF">2025-02-24T16:20:00Z</dcterms:modified>
</cp:coreProperties>
</file>