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1F83" w14:textId="68D5E08C" w:rsidR="00532CDF" w:rsidRPr="00532CDF" w:rsidRDefault="00532CDF" w:rsidP="00532CDF">
      <w:pPr>
        <w:pStyle w:val="Heading1"/>
        <w:jc w:val="center"/>
        <w:rPr>
          <w:b/>
          <w:bCs/>
          <w:color w:val="auto"/>
        </w:rPr>
      </w:pPr>
      <w:r w:rsidRPr="00532CDF">
        <w:rPr>
          <w:b/>
          <w:bCs/>
          <w:color w:val="auto"/>
        </w:rPr>
        <w:t>CHAPTER ONE</w:t>
      </w:r>
    </w:p>
    <w:p w14:paraId="78F2FE3B" w14:textId="48D045CA" w:rsidR="00532CDF" w:rsidRPr="00532CDF" w:rsidRDefault="00532CDF" w:rsidP="00532CDF">
      <w:pPr>
        <w:pStyle w:val="Heading1"/>
        <w:jc w:val="center"/>
        <w:rPr>
          <w:color w:val="auto"/>
          <w:sz w:val="36"/>
          <w:szCs w:val="36"/>
        </w:rPr>
      </w:pPr>
      <w:r w:rsidRPr="00532CDF">
        <w:rPr>
          <w:color w:val="auto"/>
          <w:sz w:val="36"/>
          <w:szCs w:val="36"/>
        </w:rPr>
        <w:t>INTRODUCTION</w:t>
      </w:r>
    </w:p>
    <w:p w14:paraId="1D102488" w14:textId="77777777" w:rsidR="00532CDF" w:rsidRPr="00532CDF" w:rsidRDefault="00532CDF" w:rsidP="00532CDF">
      <w:pPr>
        <w:pStyle w:val="Heading2"/>
        <w:rPr>
          <w:b/>
          <w:bCs/>
          <w:color w:val="auto"/>
        </w:rPr>
      </w:pPr>
      <w:r w:rsidRPr="00532CDF">
        <w:rPr>
          <w:b/>
          <w:bCs/>
          <w:color w:val="auto"/>
        </w:rPr>
        <w:t>Background Study</w:t>
      </w:r>
    </w:p>
    <w:p w14:paraId="0F563C11" w14:textId="77777777" w:rsidR="00532CDF" w:rsidRPr="00452B15" w:rsidRDefault="00532CDF" w:rsidP="00532CDF">
      <w:pPr>
        <w:rPr>
          <w:sz w:val="24"/>
          <w:szCs w:val="24"/>
        </w:rPr>
      </w:pPr>
      <w:r w:rsidRPr="00452B15">
        <w:rPr>
          <w:sz w:val="24"/>
          <w:szCs w:val="24"/>
        </w:rPr>
        <w:t>Concrete has long been a cornerstone of the construction industry, evolving to meet the demands for more sustainable, cost-effective, and innovative materials. Among these advancements, foam concrete stands out as a lightweight cellular concrete with a density ranging from 400 to 1850 kg/m³. Its structure is defined by random air voids, introduced through foam agents mixed with mortar. This unique composition gives foam concrete its high flowability, low cement content, reduced aggregate usage, and exceptional thermal insulation properties. These characteristics make it an economical solution for fabricating lightweight construction components such as structural members, partitions, filling grades, and road embankment infills. Globally, foam concrete has found widespread applications in countries like Germany, the UK, the Philippines, Turkey, and Thailand.</w:t>
      </w:r>
    </w:p>
    <w:p w14:paraId="7A4B16AA" w14:textId="77777777" w:rsidR="00532CDF" w:rsidRPr="00452B15" w:rsidRDefault="00532CDF" w:rsidP="00532CDF">
      <w:pPr>
        <w:rPr>
          <w:sz w:val="24"/>
          <w:szCs w:val="24"/>
        </w:rPr>
      </w:pPr>
      <w:r w:rsidRPr="00452B15">
        <w:rPr>
          <w:sz w:val="24"/>
          <w:szCs w:val="24"/>
        </w:rPr>
        <w:t xml:space="preserve">Foam concrete's origins date back to Roman times when air bubbles were first introduced into concrete mixes using animal blood. This practice, though primitive, laid the groundwork for modern cellular concrete technology. The first Portland cement-based foam concrete was patented in 1923 by </w:t>
      </w:r>
      <w:r w:rsidRPr="00452B15">
        <w:rPr>
          <w:b/>
          <w:bCs/>
          <w:sz w:val="24"/>
          <w:szCs w:val="24"/>
        </w:rPr>
        <w:t>Axel Eriksson</w:t>
      </w:r>
      <w:r w:rsidRPr="00452B15">
        <w:rPr>
          <w:sz w:val="24"/>
          <w:szCs w:val="24"/>
        </w:rPr>
        <w:t>, and since then, significant progress has been made. Over the past two decades, advancements in production techniques, superplasticizers, and foam agents have expanded foam concrete's applications and improved its properties. Research has highlighted its advantages, including reduced structural loads due to its low density and its ease of production and application.</w:t>
      </w:r>
    </w:p>
    <w:p w14:paraId="2DB16455" w14:textId="77777777" w:rsidR="00532CDF" w:rsidRPr="00452B15" w:rsidRDefault="00532CDF" w:rsidP="00532CDF">
      <w:pPr>
        <w:rPr>
          <w:sz w:val="24"/>
          <w:szCs w:val="24"/>
        </w:rPr>
      </w:pPr>
      <w:r w:rsidRPr="00452B15">
        <w:rPr>
          <w:sz w:val="24"/>
          <w:szCs w:val="24"/>
        </w:rPr>
        <w:t>The evolution of foam concrete has also paved the way for the development of hybrid foam concrete, which incorporates coarse aggregates like stone dust to enhance mechanical properties, making it suitable for structural applications. A critical factor in the production of foam concrete is the surfactant, which stabilizes the foam and significantly impacts its overall performance. While synthetic surfactants are commonly used, they raise concerns regarding environmental sustainability. In contrast, natural-based alternatives, such as those derived from palm kernel oil, offer promising benefits due to their biodegradability, availability, and potential to enhance mechanical properties.</w:t>
      </w:r>
    </w:p>
    <w:p w14:paraId="0962CC00" w14:textId="77777777" w:rsidR="00532CDF" w:rsidRDefault="00532CDF" w:rsidP="00532CDF">
      <w:pPr>
        <w:rPr>
          <w:sz w:val="24"/>
          <w:szCs w:val="24"/>
        </w:rPr>
      </w:pPr>
      <w:r w:rsidRPr="00452B15">
        <w:rPr>
          <w:sz w:val="24"/>
          <w:szCs w:val="24"/>
        </w:rPr>
        <w:t>This study investigates the effect of palm kernel oil-based surfactants on the mechanical properties of hybrid foam concrete. By integrating stone dust as a coarse aggregate and leveraging an eco-friendly surfactant, this research seeks to explore its impact on key parameters like compressive strength, workability, thermal insulation, and durability. The findings aim to advance the sustainable use of hybrid foam concrete in construction, offering innovative solutions that balance performance and environmental responsibility.</w:t>
      </w:r>
    </w:p>
    <w:p w14:paraId="2E38DB8A" w14:textId="77777777" w:rsidR="00532CDF" w:rsidRDefault="00532CDF" w:rsidP="00532CDF">
      <w:pPr>
        <w:rPr>
          <w:sz w:val="24"/>
          <w:szCs w:val="24"/>
        </w:rPr>
      </w:pPr>
    </w:p>
    <w:p w14:paraId="564B182B" w14:textId="77777777" w:rsidR="00532CDF" w:rsidRDefault="00532CDF" w:rsidP="00532CDF">
      <w:pPr>
        <w:rPr>
          <w:sz w:val="24"/>
          <w:szCs w:val="24"/>
        </w:rPr>
      </w:pPr>
    </w:p>
    <w:p w14:paraId="19EB1E10" w14:textId="77777777" w:rsidR="00532CDF" w:rsidRDefault="00532CDF" w:rsidP="00532CDF">
      <w:pPr>
        <w:rPr>
          <w:sz w:val="24"/>
          <w:szCs w:val="24"/>
        </w:rPr>
      </w:pPr>
    </w:p>
    <w:p w14:paraId="6BED09A0" w14:textId="74979285" w:rsidR="00532CDF" w:rsidRPr="00532CDF" w:rsidRDefault="00532CDF" w:rsidP="00532CDF">
      <w:pPr>
        <w:pStyle w:val="Heading2"/>
        <w:rPr>
          <w:b/>
          <w:bCs/>
          <w:color w:val="auto"/>
        </w:rPr>
      </w:pPr>
      <w:r w:rsidRPr="00532CDF">
        <w:rPr>
          <w:b/>
          <w:bCs/>
          <w:color w:val="auto"/>
        </w:rPr>
        <w:t>Problem Statement</w:t>
      </w:r>
    </w:p>
    <w:p w14:paraId="7F9739B4" w14:textId="77777777" w:rsidR="00532CDF" w:rsidRPr="00452B15" w:rsidRDefault="00532CDF" w:rsidP="00532CDF">
      <w:pPr>
        <w:rPr>
          <w:sz w:val="24"/>
          <w:szCs w:val="24"/>
        </w:rPr>
      </w:pPr>
      <w:r w:rsidRPr="00452B15">
        <w:rPr>
          <w:sz w:val="24"/>
          <w:szCs w:val="24"/>
        </w:rPr>
        <w:t>Although hybrid foam concrete has found increasing use in various construction applications, its mechanical properties such as compressive strength, tensile strength, and flexural strength may sometimes be inadequate for certain structural requirements. The mechanical performance of foam concrete largely depends on the uniform distribution of foam and the quality of air voids within the mixture. However, the use of traditional synthetic surfactants to stabilize the foam raises environmental concerns due to their non-biodegradable nature.</w:t>
      </w:r>
    </w:p>
    <w:p w14:paraId="678DB4E3" w14:textId="77777777" w:rsidR="00532CDF" w:rsidRDefault="00532CDF" w:rsidP="00532CDF">
      <w:pPr>
        <w:rPr>
          <w:sz w:val="24"/>
          <w:szCs w:val="24"/>
        </w:rPr>
      </w:pPr>
      <w:r w:rsidRPr="00452B15">
        <w:rPr>
          <w:sz w:val="24"/>
          <w:szCs w:val="24"/>
        </w:rPr>
        <w:t>While hybrid foam concrete holds significant potential for lightweight construction, the influence of palm kernel oil-based surfactants on its mechanical properties remains insufficiently explored. This gap in understanding emphasizes the need for further research to examine how natural surfactants can impact key attributes like density, compressive strength, tensile strength, and flexural performance in hybrid foam concrete.</w:t>
      </w:r>
    </w:p>
    <w:p w14:paraId="4261441A" w14:textId="77777777" w:rsidR="00532CDF" w:rsidRDefault="00532CDF" w:rsidP="00532CDF">
      <w:pPr>
        <w:rPr>
          <w:sz w:val="24"/>
          <w:szCs w:val="24"/>
        </w:rPr>
      </w:pPr>
    </w:p>
    <w:p w14:paraId="287E78E8" w14:textId="77D26B92" w:rsidR="00532CDF" w:rsidRPr="00532CDF" w:rsidRDefault="00532CDF" w:rsidP="00532CDF">
      <w:pPr>
        <w:pStyle w:val="Heading2"/>
        <w:rPr>
          <w:b/>
          <w:bCs/>
          <w:color w:val="auto"/>
        </w:rPr>
      </w:pPr>
      <w:r w:rsidRPr="00532CDF">
        <w:rPr>
          <w:b/>
          <w:bCs/>
          <w:color w:val="auto"/>
        </w:rPr>
        <w:t>Justification of Study</w:t>
      </w:r>
    </w:p>
    <w:p w14:paraId="16F11F7F" w14:textId="77777777" w:rsidR="00532CDF" w:rsidRPr="00452B15" w:rsidRDefault="00532CDF" w:rsidP="00532CDF">
      <w:pPr>
        <w:rPr>
          <w:sz w:val="24"/>
          <w:szCs w:val="24"/>
        </w:rPr>
      </w:pPr>
      <w:r w:rsidRPr="00452B15">
        <w:rPr>
          <w:sz w:val="24"/>
          <w:szCs w:val="24"/>
        </w:rPr>
        <w:t>As the construction industry evolves, the need for materials that are both high-performing and environmentally friendly has become more urgent. Hybrid foam concrete is an innovative material that combines the lightweight benefits of traditional foam concrete with added strength from coarse aggregates. However, its mechanical properties such as compressive, tensile, and flexural strength—can sometimes fall short, limiting its use in structural applications. Finding ways to enhance these properties is critical to unlocking its full potential.</w:t>
      </w:r>
    </w:p>
    <w:p w14:paraId="3B51FBFE" w14:textId="77777777" w:rsidR="00532CDF" w:rsidRPr="00452B15" w:rsidRDefault="00532CDF" w:rsidP="00532CDF">
      <w:pPr>
        <w:rPr>
          <w:sz w:val="24"/>
          <w:szCs w:val="24"/>
        </w:rPr>
      </w:pPr>
      <w:r w:rsidRPr="00452B15">
        <w:rPr>
          <w:sz w:val="24"/>
          <w:szCs w:val="24"/>
        </w:rPr>
        <w:t>At the heart of foam concrete production are surfactants, which stabilize the foam and ensure uniform air voids within the mixture. These voids play a major role in determining the concrete’s strength and durability. While synthetic surfactants are commonly used, their non-biodegradable nature raises environmental concerns, making them less suitable as the industry shifts toward greener practices.</w:t>
      </w:r>
    </w:p>
    <w:p w14:paraId="533D033C" w14:textId="77777777" w:rsidR="00532CDF" w:rsidRPr="00452B15" w:rsidRDefault="00532CDF" w:rsidP="00532CDF">
      <w:pPr>
        <w:rPr>
          <w:sz w:val="24"/>
          <w:szCs w:val="24"/>
        </w:rPr>
      </w:pPr>
      <w:r w:rsidRPr="00452B15">
        <w:rPr>
          <w:sz w:val="24"/>
          <w:szCs w:val="24"/>
        </w:rPr>
        <w:t>Palm kernel oil-based surfactants, derived from natural and biodegradable resources, offer a promising alternative. Not only are they more environmentally friendly, but they also have the potential to improve the mechanical properties of hybrid foam concrete. However, little is known about their specific effects, leaving questions about how they impact crucial factors like density, strength, and workability.</w:t>
      </w:r>
    </w:p>
    <w:p w14:paraId="66B1E4F8" w14:textId="77777777" w:rsidR="00532CDF" w:rsidRPr="00452B15" w:rsidRDefault="00532CDF" w:rsidP="00532CDF">
      <w:pPr>
        <w:rPr>
          <w:sz w:val="24"/>
          <w:szCs w:val="24"/>
        </w:rPr>
      </w:pPr>
      <w:r w:rsidRPr="00452B15">
        <w:rPr>
          <w:sz w:val="24"/>
          <w:szCs w:val="24"/>
        </w:rPr>
        <w:t xml:space="preserve">This project is essential because it seeks to bridge this knowledge gap. By exploring the influence of palm kernel oil-based surfactants, this research could lead to a more sustainable </w:t>
      </w:r>
      <w:r w:rsidRPr="00452B15">
        <w:rPr>
          <w:sz w:val="24"/>
          <w:szCs w:val="24"/>
        </w:rPr>
        <w:lastRenderedPageBreak/>
        <w:t>and practical version of hybrid foam concrete that meets the demands of modern construction. The findings will not only help improve the material’s performance but also support a move toward eco-friendly building practices, contributing to a greener future for the industry.</w:t>
      </w:r>
    </w:p>
    <w:p w14:paraId="51A9E592" w14:textId="77777777" w:rsidR="00532CDF" w:rsidRPr="00452B15" w:rsidRDefault="00532CDF" w:rsidP="00532CDF"/>
    <w:p w14:paraId="7DD8E5F5" w14:textId="77777777" w:rsidR="00532CDF" w:rsidRPr="00452B15" w:rsidRDefault="00532CDF" w:rsidP="00532CDF"/>
    <w:p w14:paraId="04FAD2A1" w14:textId="6A707708" w:rsidR="00532CDF" w:rsidRPr="00532CDF" w:rsidRDefault="00532CDF" w:rsidP="00532CDF">
      <w:pPr>
        <w:pStyle w:val="Heading2"/>
        <w:rPr>
          <w:b/>
          <w:bCs/>
          <w:color w:val="auto"/>
        </w:rPr>
      </w:pPr>
      <w:r w:rsidRPr="00532CDF">
        <w:rPr>
          <w:b/>
          <w:bCs/>
          <w:color w:val="auto"/>
        </w:rPr>
        <w:t>Aim of Study</w:t>
      </w:r>
    </w:p>
    <w:p w14:paraId="256F3040" w14:textId="77777777" w:rsidR="00532CDF" w:rsidRDefault="00532CDF" w:rsidP="00532CDF">
      <w:pPr>
        <w:rPr>
          <w:sz w:val="24"/>
          <w:szCs w:val="24"/>
        </w:rPr>
      </w:pPr>
      <w:r w:rsidRPr="00623225">
        <w:rPr>
          <w:sz w:val="24"/>
          <w:szCs w:val="24"/>
        </w:rPr>
        <w:t>The aim of this study is to investigate the effect of palm kernel oil-based surfactant on the mechanical properties of hybrid foam concrete</w:t>
      </w:r>
      <w:r>
        <w:rPr>
          <w:sz w:val="24"/>
          <w:szCs w:val="24"/>
        </w:rPr>
        <w:t>.</w:t>
      </w:r>
    </w:p>
    <w:p w14:paraId="359ABED9" w14:textId="77777777" w:rsidR="00532CDF" w:rsidRDefault="00532CDF" w:rsidP="00532CDF"/>
    <w:p w14:paraId="0C985C22" w14:textId="66C99ABC" w:rsidR="00532CDF" w:rsidRPr="00532CDF" w:rsidRDefault="00532CDF" w:rsidP="00532CDF">
      <w:pPr>
        <w:pStyle w:val="Heading2"/>
        <w:rPr>
          <w:b/>
          <w:bCs/>
          <w:color w:val="auto"/>
        </w:rPr>
      </w:pPr>
      <w:r w:rsidRPr="00532CDF">
        <w:rPr>
          <w:b/>
          <w:bCs/>
          <w:color w:val="auto"/>
        </w:rPr>
        <w:t>Objectives of the Studies</w:t>
      </w:r>
    </w:p>
    <w:p w14:paraId="4C133AE6" w14:textId="77777777" w:rsidR="00532CDF" w:rsidRDefault="00532CDF" w:rsidP="00532CDF">
      <w:pPr>
        <w:jc w:val="both"/>
        <w:rPr>
          <w:sz w:val="24"/>
          <w:szCs w:val="24"/>
        </w:rPr>
      </w:pPr>
      <w:r w:rsidRPr="00564B02">
        <w:rPr>
          <w:sz w:val="24"/>
          <w:szCs w:val="24"/>
        </w:rPr>
        <w:t>The objectives of this investigation are as follows:</w:t>
      </w:r>
    </w:p>
    <w:p w14:paraId="18C76C63" w14:textId="77777777" w:rsidR="00532CDF" w:rsidRDefault="00532CDF" w:rsidP="00532CDF">
      <w:pPr>
        <w:pStyle w:val="ListParagraph"/>
        <w:numPr>
          <w:ilvl w:val="0"/>
          <w:numId w:val="1"/>
        </w:numPr>
        <w:jc w:val="both"/>
        <w:rPr>
          <w:sz w:val="24"/>
          <w:szCs w:val="24"/>
        </w:rPr>
      </w:pPr>
      <w:r w:rsidRPr="001F5D60">
        <w:rPr>
          <w:sz w:val="24"/>
          <w:szCs w:val="24"/>
        </w:rPr>
        <w:t>To assess the influence of palm kernel oil-based surfactant on the density of hybrid foam concrete.</w:t>
      </w:r>
    </w:p>
    <w:p w14:paraId="3595DBD8" w14:textId="77777777" w:rsidR="00532CDF" w:rsidRDefault="00532CDF" w:rsidP="00532CDF">
      <w:pPr>
        <w:pStyle w:val="ListParagraph"/>
        <w:numPr>
          <w:ilvl w:val="0"/>
          <w:numId w:val="1"/>
        </w:numPr>
        <w:jc w:val="both"/>
        <w:rPr>
          <w:sz w:val="24"/>
          <w:szCs w:val="24"/>
        </w:rPr>
      </w:pPr>
      <w:r w:rsidRPr="001F5D60">
        <w:rPr>
          <w:sz w:val="24"/>
          <w:szCs w:val="24"/>
        </w:rPr>
        <w:t>To identify the ideal concentration of palm kernel oil-based surfactant that improves the mechanical performance of the concrete</w:t>
      </w:r>
      <w:r>
        <w:rPr>
          <w:sz w:val="24"/>
          <w:szCs w:val="24"/>
        </w:rPr>
        <w:t>.</w:t>
      </w:r>
    </w:p>
    <w:p w14:paraId="511FCB0E" w14:textId="77777777" w:rsidR="00532CDF" w:rsidRDefault="00532CDF" w:rsidP="00532CDF">
      <w:pPr>
        <w:pStyle w:val="ListParagraph"/>
        <w:numPr>
          <w:ilvl w:val="0"/>
          <w:numId w:val="1"/>
        </w:numPr>
        <w:jc w:val="both"/>
        <w:rPr>
          <w:sz w:val="24"/>
          <w:szCs w:val="24"/>
        </w:rPr>
      </w:pPr>
      <w:r w:rsidRPr="001F5D60">
        <w:rPr>
          <w:sz w:val="24"/>
          <w:szCs w:val="24"/>
        </w:rPr>
        <w:t>To examine changes in compressive strength resulting from varying surfactant concentrations.</w:t>
      </w:r>
    </w:p>
    <w:p w14:paraId="4BBDACE8" w14:textId="77777777" w:rsidR="00532CDF" w:rsidRDefault="00532CDF" w:rsidP="00532CDF">
      <w:pPr>
        <w:pStyle w:val="NormalWeb"/>
        <w:numPr>
          <w:ilvl w:val="0"/>
          <w:numId w:val="1"/>
        </w:numPr>
      </w:pPr>
      <w:r>
        <w:t>To evaluate the impact of the surfactant on the tensile strength and flexural characteristics of hybrid foam concrete.</w:t>
      </w:r>
    </w:p>
    <w:p w14:paraId="469F0B6F" w14:textId="77777777" w:rsidR="00532CDF" w:rsidRDefault="00532CDF" w:rsidP="00532CDF"/>
    <w:p w14:paraId="5E868248" w14:textId="77777777" w:rsidR="00532CDF" w:rsidRDefault="00532CDF" w:rsidP="00532CDF"/>
    <w:p w14:paraId="6940DFA4" w14:textId="22F0DF15" w:rsidR="00532CDF" w:rsidRPr="00532CDF" w:rsidRDefault="00532CDF" w:rsidP="00532CDF">
      <w:pPr>
        <w:pStyle w:val="Heading2"/>
        <w:rPr>
          <w:b/>
          <w:bCs/>
          <w:color w:val="auto"/>
        </w:rPr>
      </w:pPr>
      <w:r w:rsidRPr="00532CDF">
        <w:rPr>
          <w:b/>
          <w:bCs/>
          <w:color w:val="auto"/>
        </w:rPr>
        <w:t>Scope of Study</w:t>
      </w:r>
    </w:p>
    <w:p w14:paraId="78D08E76" w14:textId="77777777" w:rsidR="00532CDF" w:rsidRPr="00681956" w:rsidRDefault="00532CDF" w:rsidP="00532CDF">
      <w:pPr>
        <w:rPr>
          <w:sz w:val="24"/>
          <w:szCs w:val="24"/>
        </w:rPr>
      </w:pPr>
      <w:r w:rsidRPr="00681956">
        <w:rPr>
          <w:sz w:val="24"/>
          <w:szCs w:val="24"/>
        </w:rPr>
        <w:t>This research aims to develop hybrid foam concrete by incorporating various concentrations of palm kernel oil-based surfactant to evaluate its impact on key mechanical properties. Specifically, the study will assess parameters such as density, compressive strength, tensile strength, and flexural strength, which are critical for determining the material's structural performance and suitability for construction applications. Standardized testing methods will be employed to ensure accuracy, reliability, and comparability of results, adhering to industry norms and guidelines.</w:t>
      </w:r>
    </w:p>
    <w:p w14:paraId="73F636AE" w14:textId="77777777" w:rsidR="00532CDF" w:rsidRPr="00681956" w:rsidRDefault="00532CDF" w:rsidP="00532CDF">
      <w:pPr>
        <w:rPr>
          <w:sz w:val="24"/>
          <w:szCs w:val="24"/>
        </w:rPr>
      </w:pPr>
      <w:r w:rsidRPr="00681956">
        <w:rPr>
          <w:sz w:val="24"/>
          <w:szCs w:val="24"/>
        </w:rPr>
        <w:t>The experimental work will be carried out in a controlled laboratory environment, allowing for precise monitoring of variables such as material composition, curing conditions, and testing procedures. By systematically analyzing the effects of natural-based surfactants, the study seeks to provide deeper insights into how these eco-friendly alternatives influence the behavior and performance of hybrid foam concrete.</w:t>
      </w:r>
    </w:p>
    <w:p w14:paraId="479CAE1E" w14:textId="77777777" w:rsidR="00532CDF" w:rsidRPr="00681956" w:rsidRDefault="00532CDF" w:rsidP="00532CDF">
      <w:pPr>
        <w:rPr>
          <w:sz w:val="24"/>
          <w:szCs w:val="24"/>
        </w:rPr>
      </w:pPr>
      <w:r w:rsidRPr="00681956">
        <w:rPr>
          <w:sz w:val="24"/>
          <w:szCs w:val="24"/>
        </w:rPr>
        <w:lastRenderedPageBreak/>
        <w:t>The outcomes of this research are expected to make significant contributions to the field of civil engineering, particularly in the development of innovative, sustainable materials. By advancing the understanding of hybrid foam concrete’s potential, the study supports the broader goal of integrating environmentally responsible practices into modern construction, paving the way for durable, lightweight, and green building solutions.</w:t>
      </w:r>
    </w:p>
    <w:p w14:paraId="110462CB" w14:textId="625F314B" w:rsidR="00B45891" w:rsidRPr="00532CDF" w:rsidRDefault="00B45891" w:rsidP="00532CDF"/>
    <w:sectPr w:rsidR="00B45891" w:rsidRPr="00532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E04"/>
    <w:multiLevelType w:val="hybridMultilevel"/>
    <w:tmpl w:val="D820C09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668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DF"/>
    <w:rsid w:val="00220322"/>
    <w:rsid w:val="00532CDF"/>
    <w:rsid w:val="0059103E"/>
    <w:rsid w:val="00B45891"/>
    <w:rsid w:val="00C9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2716"/>
  <w15:chartTrackingRefBased/>
  <w15:docId w15:val="{C410B503-5009-4ADD-9E91-B3A95B5E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DF"/>
  </w:style>
  <w:style w:type="paragraph" w:styleId="Heading1">
    <w:name w:val="heading 1"/>
    <w:basedOn w:val="Normal"/>
    <w:next w:val="Normal"/>
    <w:link w:val="Heading1Char"/>
    <w:uiPriority w:val="9"/>
    <w:qFormat/>
    <w:rsid w:val="00532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32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C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32C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C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C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C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CDF"/>
    <w:rPr>
      <w:rFonts w:eastAsiaTheme="majorEastAsia" w:cstheme="majorBidi"/>
      <w:color w:val="272727" w:themeColor="text1" w:themeTint="D8"/>
    </w:rPr>
  </w:style>
  <w:style w:type="paragraph" w:styleId="Title">
    <w:name w:val="Title"/>
    <w:basedOn w:val="Normal"/>
    <w:next w:val="Normal"/>
    <w:link w:val="TitleChar"/>
    <w:uiPriority w:val="10"/>
    <w:qFormat/>
    <w:rsid w:val="0053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CDF"/>
    <w:pPr>
      <w:spacing w:before="160"/>
      <w:jc w:val="center"/>
    </w:pPr>
    <w:rPr>
      <w:i/>
      <w:iCs/>
      <w:color w:val="404040" w:themeColor="text1" w:themeTint="BF"/>
    </w:rPr>
  </w:style>
  <w:style w:type="character" w:customStyle="1" w:styleId="QuoteChar">
    <w:name w:val="Quote Char"/>
    <w:basedOn w:val="DefaultParagraphFont"/>
    <w:link w:val="Quote"/>
    <w:uiPriority w:val="29"/>
    <w:rsid w:val="00532CDF"/>
    <w:rPr>
      <w:i/>
      <w:iCs/>
      <w:color w:val="404040" w:themeColor="text1" w:themeTint="BF"/>
    </w:rPr>
  </w:style>
  <w:style w:type="paragraph" w:styleId="ListParagraph">
    <w:name w:val="List Paragraph"/>
    <w:basedOn w:val="Normal"/>
    <w:uiPriority w:val="34"/>
    <w:qFormat/>
    <w:rsid w:val="00532CDF"/>
    <w:pPr>
      <w:ind w:left="720"/>
      <w:contextualSpacing/>
    </w:pPr>
  </w:style>
  <w:style w:type="character" w:styleId="IntenseEmphasis">
    <w:name w:val="Intense Emphasis"/>
    <w:basedOn w:val="DefaultParagraphFont"/>
    <w:uiPriority w:val="21"/>
    <w:qFormat/>
    <w:rsid w:val="00532CDF"/>
    <w:rPr>
      <w:i/>
      <w:iCs/>
      <w:color w:val="2F5496" w:themeColor="accent1" w:themeShade="BF"/>
    </w:rPr>
  </w:style>
  <w:style w:type="paragraph" w:styleId="IntenseQuote">
    <w:name w:val="Intense Quote"/>
    <w:basedOn w:val="Normal"/>
    <w:next w:val="Normal"/>
    <w:link w:val="IntenseQuoteChar"/>
    <w:uiPriority w:val="30"/>
    <w:qFormat/>
    <w:rsid w:val="00532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CDF"/>
    <w:rPr>
      <w:i/>
      <w:iCs/>
      <w:color w:val="2F5496" w:themeColor="accent1" w:themeShade="BF"/>
    </w:rPr>
  </w:style>
  <w:style w:type="character" w:styleId="IntenseReference">
    <w:name w:val="Intense Reference"/>
    <w:basedOn w:val="DefaultParagraphFont"/>
    <w:uiPriority w:val="32"/>
    <w:qFormat/>
    <w:rsid w:val="00532CDF"/>
    <w:rPr>
      <w:b/>
      <w:bCs/>
      <w:smallCaps/>
      <w:color w:val="2F5496" w:themeColor="accent1" w:themeShade="BF"/>
      <w:spacing w:val="5"/>
    </w:rPr>
  </w:style>
  <w:style w:type="paragraph" w:styleId="NormalWeb">
    <w:name w:val="Normal (Web)"/>
    <w:basedOn w:val="Normal"/>
    <w:uiPriority w:val="99"/>
    <w:semiHidden/>
    <w:unhideWhenUsed/>
    <w:rsid w:val="00532C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2025-02-16T01:26:00Z</dcterms:created>
  <dcterms:modified xsi:type="dcterms:W3CDTF">2025-02-16T01:30:00Z</dcterms:modified>
</cp:coreProperties>
</file>